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DOC-029 fictional supplier playbook, version 2</w:t>
      </w:r>
    </w:p>
  </w:body>
</w:document>
</file>