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5FCC">
      <w:r>
        <w:t xml:space="preserve">Light </w:t>
      </w:r>
      <w:proofErr w:type="spellStart"/>
      <w:r>
        <w:t>S</w:t>
      </w:r>
      <w:r w:rsidR="00302323">
        <w:t>esnors</w:t>
      </w:r>
      <w:proofErr w:type="spellEnd"/>
    </w:p>
    <w:p w:rsidR="00302323" w:rsidRDefault="00302323" w:rsidP="00BE0D9F">
      <w:r>
        <w:t xml:space="preserve"> </w:t>
      </w:r>
      <w:r w:rsidR="00BE0D9F">
        <w:t>Available and suitable options</w:t>
      </w:r>
    </w:p>
    <w:p w:rsidR="00BE0D9F" w:rsidRDefault="00BE0D9F" w:rsidP="00BE0D9F">
      <w:pPr>
        <w:pStyle w:val="ListParagraph"/>
        <w:numPr>
          <w:ilvl w:val="0"/>
          <w:numId w:val="1"/>
        </w:numPr>
      </w:pPr>
      <w:r>
        <w:t>photodiodes</w:t>
      </w:r>
    </w:p>
    <w:p w:rsidR="00BE0D9F" w:rsidRDefault="00BE0D9F" w:rsidP="00BE0D9F">
      <w:pPr>
        <w:pStyle w:val="ListParagraph"/>
        <w:numPr>
          <w:ilvl w:val="0"/>
          <w:numId w:val="1"/>
        </w:numPr>
      </w:pPr>
      <w:r>
        <w:t>phototransistors</w:t>
      </w:r>
    </w:p>
    <w:p w:rsidR="00BE0D9F" w:rsidRDefault="00E85FCC" w:rsidP="00BE0D9F">
      <w:pPr>
        <w:pStyle w:val="ListParagraph"/>
        <w:numPr>
          <w:ilvl w:val="0"/>
          <w:numId w:val="1"/>
        </w:numPr>
      </w:pPr>
      <w:r>
        <w:t>TSL125(readymade module)</w:t>
      </w:r>
    </w:p>
    <w:p w:rsidR="00BE0D9F" w:rsidRDefault="00BE0D9F" w:rsidP="00BE0D9F">
      <w:r>
        <w:t>comparison</w:t>
      </w:r>
    </w:p>
    <w:tbl>
      <w:tblPr>
        <w:tblStyle w:val="TableGrid"/>
        <w:tblW w:w="0" w:type="auto"/>
        <w:tblLook w:val="04A0"/>
      </w:tblPr>
      <w:tblGrid>
        <w:gridCol w:w="1375"/>
        <w:gridCol w:w="3457"/>
        <w:gridCol w:w="2577"/>
        <w:gridCol w:w="2167"/>
      </w:tblGrid>
      <w:tr w:rsidR="00BE0D9F" w:rsidTr="00BE0D9F">
        <w:tc>
          <w:tcPr>
            <w:tcW w:w="1375" w:type="dxa"/>
          </w:tcPr>
          <w:p w:rsidR="00BE0D9F" w:rsidRDefault="00BE0D9F" w:rsidP="00BE0D9F">
            <w:pPr>
              <w:jc w:val="center"/>
            </w:pPr>
          </w:p>
        </w:tc>
        <w:tc>
          <w:tcPr>
            <w:tcW w:w="3457" w:type="dxa"/>
          </w:tcPr>
          <w:p w:rsidR="00BE0D9F" w:rsidRDefault="00BE0D9F" w:rsidP="00BE0D9F">
            <w:pPr>
              <w:jc w:val="center"/>
            </w:pPr>
            <w:r>
              <w:t>photodiodes</w:t>
            </w:r>
          </w:p>
        </w:tc>
        <w:tc>
          <w:tcPr>
            <w:tcW w:w="2577" w:type="dxa"/>
          </w:tcPr>
          <w:p w:rsidR="00BE0D9F" w:rsidRDefault="00BE0D9F" w:rsidP="00BE0D9F">
            <w:pPr>
              <w:jc w:val="center"/>
            </w:pPr>
            <w:r>
              <w:t>phototransistors</w:t>
            </w:r>
          </w:p>
        </w:tc>
        <w:tc>
          <w:tcPr>
            <w:tcW w:w="2167" w:type="dxa"/>
          </w:tcPr>
          <w:p w:rsidR="00BE0D9F" w:rsidRDefault="00E85FCC" w:rsidP="00BE0D9F">
            <w:pPr>
              <w:jc w:val="center"/>
            </w:pPr>
            <w:r>
              <w:t>TSL125</w:t>
            </w:r>
          </w:p>
        </w:tc>
      </w:tr>
      <w:tr w:rsidR="00BE0D9F" w:rsidTr="00BE0D9F">
        <w:tc>
          <w:tcPr>
            <w:tcW w:w="1375" w:type="dxa"/>
          </w:tcPr>
          <w:p w:rsidR="00BE0D9F" w:rsidRDefault="00BE0D9F" w:rsidP="00BE0D9F">
            <w:r>
              <w:t>cost</w:t>
            </w:r>
          </w:p>
        </w:tc>
        <w:tc>
          <w:tcPr>
            <w:tcW w:w="3457" w:type="dxa"/>
          </w:tcPr>
          <w:p w:rsidR="00BE0D9F" w:rsidRDefault="00BE0D9F" w:rsidP="00BE0D9F">
            <w:r>
              <w:t xml:space="preserve">Low(less than </w:t>
            </w:r>
            <w:proofErr w:type="spellStart"/>
            <w:r>
              <w:t>rs</w:t>
            </w:r>
            <w:proofErr w:type="spellEnd"/>
            <w:r>
              <w:t>. 5)</w:t>
            </w:r>
          </w:p>
        </w:tc>
        <w:tc>
          <w:tcPr>
            <w:tcW w:w="2577" w:type="dxa"/>
          </w:tcPr>
          <w:p w:rsidR="00BE0D9F" w:rsidRDefault="00BE0D9F" w:rsidP="00BE0D9F">
            <w:r>
              <w:t xml:space="preserve">Low(rs10- </w:t>
            </w:r>
            <w:proofErr w:type="spellStart"/>
            <w:r>
              <w:t>rs</w:t>
            </w:r>
            <w:proofErr w:type="spellEnd"/>
            <w:r>
              <w:t>. 20)</w:t>
            </w:r>
          </w:p>
        </w:tc>
        <w:tc>
          <w:tcPr>
            <w:tcW w:w="2167" w:type="dxa"/>
          </w:tcPr>
          <w:p w:rsidR="00BE0D9F" w:rsidRDefault="00BE0D9F" w:rsidP="00BE0D9F">
            <w:r>
              <w:t>high</w:t>
            </w:r>
          </w:p>
        </w:tc>
      </w:tr>
      <w:tr w:rsidR="00BE0D9F" w:rsidTr="00BE0D9F">
        <w:tc>
          <w:tcPr>
            <w:tcW w:w="1375" w:type="dxa"/>
          </w:tcPr>
          <w:p w:rsidR="00BE0D9F" w:rsidRDefault="00BE0D9F" w:rsidP="00BE0D9F">
            <w:r>
              <w:t>Performance</w:t>
            </w:r>
          </w:p>
        </w:tc>
        <w:tc>
          <w:tcPr>
            <w:tcW w:w="3457" w:type="dxa"/>
          </w:tcPr>
          <w:p w:rsidR="00BE0D9F" w:rsidRDefault="00BE0D9F" w:rsidP="00BE0D9F"/>
        </w:tc>
        <w:tc>
          <w:tcPr>
            <w:tcW w:w="2577" w:type="dxa"/>
          </w:tcPr>
          <w:p w:rsidR="00BE0D9F" w:rsidRDefault="00BE0D9F" w:rsidP="00BE0D9F"/>
        </w:tc>
        <w:tc>
          <w:tcPr>
            <w:tcW w:w="2167" w:type="dxa"/>
          </w:tcPr>
          <w:p w:rsidR="00BE0D9F" w:rsidRDefault="00BE0D9F" w:rsidP="00BE0D9F"/>
        </w:tc>
      </w:tr>
      <w:tr w:rsidR="00BE0D9F" w:rsidTr="00BE0D9F">
        <w:tc>
          <w:tcPr>
            <w:tcW w:w="1375" w:type="dxa"/>
          </w:tcPr>
          <w:p w:rsidR="00BE0D9F" w:rsidRDefault="00BE0D9F" w:rsidP="00BE0D9F">
            <w:r>
              <w:t>Visible range</w:t>
            </w:r>
          </w:p>
        </w:tc>
        <w:tc>
          <w:tcPr>
            <w:tcW w:w="3457" w:type="dxa"/>
          </w:tcPr>
          <w:p w:rsidR="00BE0D9F" w:rsidRDefault="00BE0D9F" w:rsidP="00BE0D9F">
            <w:r>
              <w:t>Good</w:t>
            </w:r>
          </w:p>
        </w:tc>
        <w:tc>
          <w:tcPr>
            <w:tcW w:w="2577" w:type="dxa"/>
          </w:tcPr>
          <w:p w:rsidR="00BE0D9F" w:rsidRDefault="00BE0D9F" w:rsidP="00BE0D9F">
            <w:r>
              <w:t>Very good</w:t>
            </w:r>
          </w:p>
        </w:tc>
        <w:tc>
          <w:tcPr>
            <w:tcW w:w="2167" w:type="dxa"/>
          </w:tcPr>
          <w:p w:rsidR="00BE0D9F" w:rsidRDefault="00BE0D9F" w:rsidP="00BE0D9F">
            <w:r>
              <w:t>Very good</w:t>
            </w:r>
          </w:p>
        </w:tc>
      </w:tr>
      <w:tr w:rsidR="00BE0D9F" w:rsidTr="00BE0D9F">
        <w:tc>
          <w:tcPr>
            <w:tcW w:w="1375" w:type="dxa"/>
          </w:tcPr>
          <w:p w:rsidR="00BE0D9F" w:rsidRDefault="00BE0D9F" w:rsidP="00BE0D9F">
            <w:r>
              <w:t>IR</w:t>
            </w:r>
          </w:p>
        </w:tc>
        <w:tc>
          <w:tcPr>
            <w:tcW w:w="3457" w:type="dxa"/>
          </w:tcPr>
          <w:p w:rsidR="00BE0D9F" w:rsidRDefault="00BE0D9F" w:rsidP="00BE0D9F">
            <w:r>
              <w:t>Good</w:t>
            </w:r>
          </w:p>
        </w:tc>
        <w:tc>
          <w:tcPr>
            <w:tcW w:w="2577" w:type="dxa"/>
          </w:tcPr>
          <w:p w:rsidR="00BE0D9F" w:rsidRDefault="00BE0D9F" w:rsidP="00BE0D9F">
            <w:r>
              <w:t>Very good</w:t>
            </w:r>
          </w:p>
        </w:tc>
        <w:tc>
          <w:tcPr>
            <w:tcW w:w="2167" w:type="dxa"/>
          </w:tcPr>
          <w:p w:rsidR="00BE0D9F" w:rsidRDefault="00BE0D9F" w:rsidP="00BE0D9F">
            <w:r>
              <w:t>Excellent</w:t>
            </w:r>
          </w:p>
        </w:tc>
      </w:tr>
      <w:tr w:rsidR="00BE0D9F" w:rsidTr="00BE0D9F">
        <w:tc>
          <w:tcPr>
            <w:tcW w:w="1375" w:type="dxa"/>
          </w:tcPr>
          <w:p w:rsidR="00BE0D9F" w:rsidRDefault="00BE0D9F" w:rsidP="00BE0D9F">
            <w:r>
              <w:t>Size</w:t>
            </w:r>
          </w:p>
        </w:tc>
        <w:tc>
          <w:tcPr>
            <w:tcW w:w="3457" w:type="dxa"/>
          </w:tcPr>
          <w:p w:rsidR="00BE0D9F" w:rsidRDefault="00BE0D9F" w:rsidP="00BE0D9F">
            <w:r>
              <w:t>Small</w:t>
            </w:r>
          </w:p>
        </w:tc>
        <w:tc>
          <w:tcPr>
            <w:tcW w:w="2577" w:type="dxa"/>
          </w:tcPr>
          <w:p w:rsidR="00BE0D9F" w:rsidRDefault="00BE0D9F" w:rsidP="00BE0D9F">
            <w:r>
              <w:t>Small</w:t>
            </w:r>
          </w:p>
        </w:tc>
        <w:tc>
          <w:tcPr>
            <w:tcW w:w="2167" w:type="dxa"/>
          </w:tcPr>
          <w:p w:rsidR="00BE0D9F" w:rsidRDefault="00BE0D9F" w:rsidP="00BE0D9F">
            <w:r>
              <w:t>Small</w:t>
            </w:r>
          </w:p>
        </w:tc>
      </w:tr>
      <w:tr w:rsidR="00BE0D9F" w:rsidTr="00BE0D9F">
        <w:tc>
          <w:tcPr>
            <w:tcW w:w="1375" w:type="dxa"/>
          </w:tcPr>
          <w:p w:rsidR="00BE0D9F" w:rsidRDefault="00BE0D9F" w:rsidP="00BE0D9F">
            <w:r>
              <w:t>Other parts required</w:t>
            </w:r>
          </w:p>
        </w:tc>
        <w:tc>
          <w:tcPr>
            <w:tcW w:w="3457" w:type="dxa"/>
          </w:tcPr>
          <w:p w:rsidR="00BE0D9F" w:rsidRDefault="00BE0D9F" w:rsidP="00BE0D9F">
            <w:r>
              <w:t>Less(1 resistor least)</w:t>
            </w:r>
          </w:p>
        </w:tc>
        <w:tc>
          <w:tcPr>
            <w:tcW w:w="2577" w:type="dxa"/>
          </w:tcPr>
          <w:p w:rsidR="00BE0D9F" w:rsidRDefault="00BE0D9F" w:rsidP="00BE0D9F">
            <w:r>
              <w:t>Medium(2 resistors least)</w:t>
            </w:r>
          </w:p>
        </w:tc>
        <w:tc>
          <w:tcPr>
            <w:tcW w:w="2167" w:type="dxa"/>
          </w:tcPr>
          <w:p w:rsidR="00BE0D9F" w:rsidRDefault="00BE0D9F" w:rsidP="00BE0D9F">
            <w:r>
              <w:t>Less(1 resistor least)</w:t>
            </w:r>
          </w:p>
        </w:tc>
      </w:tr>
      <w:tr w:rsidR="00BE0D9F" w:rsidTr="00BE0D9F">
        <w:tc>
          <w:tcPr>
            <w:tcW w:w="1375" w:type="dxa"/>
          </w:tcPr>
          <w:p w:rsidR="00BE0D9F" w:rsidRDefault="00BE0D9F" w:rsidP="00BE0D9F">
            <w:r>
              <w:t>Durability*</w:t>
            </w:r>
          </w:p>
        </w:tc>
        <w:tc>
          <w:tcPr>
            <w:tcW w:w="3457" w:type="dxa"/>
          </w:tcPr>
          <w:p w:rsidR="00BE0D9F" w:rsidRDefault="00BE0D9F" w:rsidP="00BE0D9F">
            <w:r>
              <w:t>Short</w:t>
            </w:r>
          </w:p>
        </w:tc>
        <w:tc>
          <w:tcPr>
            <w:tcW w:w="2577" w:type="dxa"/>
          </w:tcPr>
          <w:p w:rsidR="00BE0D9F" w:rsidRDefault="00BE0D9F" w:rsidP="00BE0D9F">
            <w:r>
              <w:t>Medium</w:t>
            </w:r>
          </w:p>
        </w:tc>
        <w:tc>
          <w:tcPr>
            <w:tcW w:w="2167" w:type="dxa"/>
          </w:tcPr>
          <w:p w:rsidR="00BE0D9F" w:rsidRDefault="00BE0D9F" w:rsidP="00BE0D9F">
            <w:r>
              <w:t>Long</w:t>
            </w:r>
          </w:p>
        </w:tc>
      </w:tr>
      <w:tr w:rsidR="00E85FCC" w:rsidTr="00BE0D9F">
        <w:tc>
          <w:tcPr>
            <w:tcW w:w="1375" w:type="dxa"/>
          </w:tcPr>
          <w:p w:rsidR="00E85FCC" w:rsidRDefault="00E85FCC" w:rsidP="00BE0D9F">
            <w:r>
              <w:t>Response time</w:t>
            </w:r>
          </w:p>
        </w:tc>
        <w:tc>
          <w:tcPr>
            <w:tcW w:w="3457" w:type="dxa"/>
          </w:tcPr>
          <w:p w:rsidR="00E85FCC" w:rsidRDefault="00E85FCC" w:rsidP="00BE0D9F">
            <w:r>
              <w:t>Very short</w:t>
            </w:r>
            <w:r w:rsidR="00205EE1">
              <w:t>(~10ps)</w:t>
            </w:r>
          </w:p>
        </w:tc>
        <w:tc>
          <w:tcPr>
            <w:tcW w:w="2577" w:type="dxa"/>
          </w:tcPr>
          <w:p w:rsidR="00E85FCC" w:rsidRDefault="00E85FCC" w:rsidP="00BE0D9F">
            <w:r>
              <w:t>Short</w:t>
            </w:r>
          </w:p>
        </w:tc>
        <w:tc>
          <w:tcPr>
            <w:tcW w:w="2167" w:type="dxa"/>
          </w:tcPr>
          <w:p w:rsidR="00E85FCC" w:rsidRDefault="00E85FCC" w:rsidP="00E85FCC">
            <w:r>
              <w:t>Longer as compared to both</w:t>
            </w:r>
          </w:p>
        </w:tc>
      </w:tr>
    </w:tbl>
    <w:p w:rsidR="00BE0D9F" w:rsidRDefault="00BE0D9F" w:rsidP="00BE0D9F">
      <w:r>
        <w:t>* comment is made on the basis of personal experience</w:t>
      </w:r>
    </w:p>
    <w:p w:rsidR="00BE0D9F" w:rsidRDefault="00BE0D9F" w:rsidP="00E85FCC">
      <w:r>
        <w:t xml:space="preserve">All the above mentioned available devices can meet the requirement. However I personally feel phototransistors are more reliable than photodiodes. Therefore I would suggest avoiding photodiodes. </w:t>
      </w:r>
      <w:r w:rsidR="00E85FCC">
        <w:t xml:space="preserve">TSL125 might be much more accurate but I </w:t>
      </w:r>
      <w:proofErr w:type="spellStart"/>
      <w:r w:rsidR="00E85FCC">
        <w:t>dont</w:t>
      </w:r>
      <w:proofErr w:type="spellEnd"/>
      <w:r w:rsidR="00E85FCC">
        <w:t xml:space="preserve"> think that much accuracy is what is required. Phototransistors are also cheaper than the other available ICs and can match the accuracy required. </w:t>
      </w:r>
    </w:p>
    <w:p w:rsidR="00E85FCC" w:rsidRDefault="00E85FCC" w:rsidP="00E85FCC">
      <w:r>
        <w:t xml:space="preserve">Photodiodes may also require an amplifier circuit to record small changes.  Such amplification is provided by phototransistors by </w:t>
      </w:r>
      <w:proofErr w:type="spellStart"/>
      <w:r>
        <w:t>there</w:t>
      </w:r>
      <w:proofErr w:type="spellEnd"/>
      <w:r>
        <w:t xml:space="preserve"> nature of working. TSL125 contains an in-built amplifier circuit.</w:t>
      </w:r>
    </w:p>
    <w:p w:rsidR="00205EE1" w:rsidRDefault="00205EE1" w:rsidP="00E85FCC">
      <w:r>
        <w:t>However photodiodes work better than phototransistors in low light environment.</w:t>
      </w:r>
    </w:p>
    <w:p w:rsidR="00E85FCC" w:rsidRDefault="00E85FCC" w:rsidP="00E85FCC">
      <w:r>
        <w:t>In short, if we need to keep our budget low we should use phototransistors. If we have enough available budget we should then use available ICs.</w:t>
      </w:r>
      <w:r w:rsidR="00205EE1">
        <w:t xml:space="preserve"> If the device is to be used primarily in low light conditions then photodiodes must be used.</w:t>
      </w:r>
    </w:p>
    <w:sectPr w:rsidR="00E8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F765C"/>
    <w:multiLevelType w:val="hybridMultilevel"/>
    <w:tmpl w:val="02B66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302323"/>
    <w:rsid w:val="00205EE1"/>
    <w:rsid w:val="00302323"/>
    <w:rsid w:val="00BE0D9F"/>
    <w:rsid w:val="00E85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9F"/>
    <w:pPr>
      <w:ind w:left="720"/>
      <w:contextualSpacing/>
    </w:pPr>
  </w:style>
  <w:style w:type="table" w:styleId="TableGrid">
    <w:name w:val="Table Grid"/>
    <w:basedOn w:val="TableNormal"/>
    <w:uiPriority w:val="59"/>
    <w:rsid w:val="00BE0D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gauravagg.1996@hotmail.com</dc:creator>
  <cp:keywords/>
  <dc:description/>
  <cp:lastModifiedBy>gauravagg.1996@hotmail.com</cp:lastModifiedBy>
  <cp:revision>2</cp:revision>
  <dcterms:created xsi:type="dcterms:W3CDTF">2016-06-02T12:06:00Z</dcterms:created>
  <dcterms:modified xsi:type="dcterms:W3CDTF">2016-06-02T13:17:00Z</dcterms:modified>
</cp:coreProperties>
</file>