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2BA34" w14:textId="77777777" w:rsidR="00245B50" w:rsidRPr="000C27BC" w:rsidRDefault="006C3DCB" w:rsidP="006C3DCB">
      <w:pPr>
        <w:shd w:val="clear" w:color="auto" w:fill="FFFFFF"/>
        <w:tabs>
          <w:tab w:val="left" w:pos="4275"/>
          <w:tab w:val="right" w:pos="9504"/>
        </w:tabs>
        <w:spacing w:after="0" w:line="240" w:lineRule="auto"/>
        <w:jc w:val="right"/>
        <w:outlineLvl w:val="0"/>
        <w:rPr>
          <w:rFonts w:ascii="Helvetica Neue" w:eastAsia="Helvetica Neue" w:hAnsi="Helvetica Neue" w:cs="Helvetica Neue"/>
          <w:b/>
          <w:sz w:val="24"/>
          <w:szCs w:val="24"/>
          <w:lang w:val="en-US"/>
        </w:rPr>
      </w:pPr>
      <w:r>
        <w:rPr>
          <w:noProof/>
        </w:rPr>
        <w:drawing>
          <wp:anchor distT="0" distB="0" distL="114300" distR="114300" simplePos="0" relativeHeight="251658240" behindDoc="0" locked="0" layoutInCell="1" hidden="0" allowOverlap="1" wp14:anchorId="3015259A" wp14:editId="365040E4">
            <wp:simplePos x="0" y="0"/>
            <wp:positionH relativeFrom="margin">
              <wp:align>center</wp:align>
            </wp:positionH>
            <wp:positionV relativeFrom="page">
              <wp:posOffset>268605</wp:posOffset>
            </wp:positionV>
            <wp:extent cx="1303200" cy="1576800"/>
            <wp:effectExtent l="0" t="0" r="0" b="0"/>
            <wp:wrapNone/>
            <wp:docPr id="1" name="image2.png" descr="../../Desktop/jug-th-logo/jug-th-logo-old-white.png"/>
            <wp:cNvGraphicFramePr/>
            <a:graphic xmlns:a="http://schemas.openxmlformats.org/drawingml/2006/main">
              <a:graphicData uri="http://schemas.openxmlformats.org/drawingml/2006/picture">
                <pic:pic xmlns:pic="http://schemas.openxmlformats.org/drawingml/2006/picture">
                  <pic:nvPicPr>
                    <pic:cNvPr id="0" name="image2.png" descr="../../Desktop/jug-th-logo/jug-th-logo-old-white.png"/>
                    <pic:cNvPicPr preferRelativeResize="0"/>
                  </pic:nvPicPr>
                  <pic:blipFill>
                    <a:blip r:embed="rId4"/>
                    <a:srcRect/>
                    <a:stretch>
                      <a:fillRect/>
                    </a:stretch>
                  </pic:blipFill>
                  <pic:spPr>
                    <a:xfrm>
                      <a:off x="0" y="0"/>
                      <a:ext cx="1303200" cy="1576800"/>
                    </a:xfrm>
                    <a:prstGeom prst="rect">
                      <a:avLst/>
                    </a:prstGeom>
                    <a:ln/>
                  </pic:spPr>
                </pic:pic>
              </a:graphicData>
            </a:graphic>
            <wp14:sizeRelH relativeFrom="margin">
              <wp14:pctWidth>0</wp14:pctWidth>
            </wp14:sizeRelH>
            <wp14:sizeRelV relativeFrom="margin">
              <wp14:pctHeight>0</wp14:pctHeight>
            </wp14:sizeRelV>
          </wp:anchor>
        </w:drawing>
      </w:r>
      <w:r w:rsidR="00464CB4" w:rsidRPr="006C3DCB">
        <w:rPr>
          <w:rFonts w:ascii="Helvetica Neue" w:eastAsia="Helvetica Neue" w:hAnsi="Helvetica Neue" w:cs="Helvetica Neue"/>
          <w:b/>
          <w:sz w:val="24"/>
          <w:szCs w:val="24"/>
          <w:lang w:val="en-US"/>
        </w:rPr>
        <w:tab/>
      </w:r>
      <w:r w:rsidR="00464CB4" w:rsidRPr="006C3DCB">
        <w:rPr>
          <w:rFonts w:ascii="Helvetica Neue" w:eastAsia="Helvetica Neue" w:hAnsi="Helvetica Neue" w:cs="Helvetica Neue"/>
          <w:b/>
          <w:sz w:val="24"/>
          <w:szCs w:val="24"/>
          <w:lang w:val="en-US"/>
        </w:rPr>
        <w:tab/>
        <w:t xml:space="preserve">      </w:t>
      </w:r>
      <w:r w:rsidR="00464CB4" w:rsidRPr="000C27BC">
        <w:rPr>
          <w:rFonts w:ascii="Helvetica Neue" w:eastAsia="Helvetica Neue" w:hAnsi="Helvetica Neue" w:cs="Helvetica Neue"/>
          <w:b/>
          <w:sz w:val="24"/>
          <w:szCs w:val="24"/>
          <w:lang w:val="en-US"/>
        </w:rPr>
        <w:t>Sponsored by</w:t>
      </w:r>
    </w:p>
    <w:p w14:paraId="2DCE4245" w14:textId="77777777" w:rsidR="00245B50" w:rsidRPr="000C27BC" w:rsidRDefault="00245B50">
      <w:pPr>
        <w:shd w:val="clear" w:color="auto" w:fill="FFFFFF"/>
        <w:tabs>
          <w:tab w:val="left" w:pos="4275"/>
          <w:tab w:val="right" w:pos="9504"/>
        </w:tabs>
        <w:spacing w:after="0" w:line="240" w:lineRule="auto"/>
        <w:rPr>
          <w:rFonts w:ascii="Helvetica Neue" w:eastAsia="Helvetica Neue" w:hAnsi="Helvetica Neue" w:cs="Helvetica Neue"/>
          <w:b/>
          <w:sz w:val="24"/>
          <w:szCs w:val="24"/>
          <w:lang w:val="en-US"/>
        </w:rPr>
      </w:pPr>
    </w:p>
    <w:p w14:paraId="5CD121C3" w14:textId="77777777" w:rsidR="00245B50" w:rsidRPr="000C27BC" w:rsidRDefault="00464CB4">
      <w:pPr>
        <w:shd w:val="clear" w:color="auto" w:fill="FFFFFF"/>
        <w:spacing w:after="0" w:line="240" w:lineRule="auto"/>
        <w:ind w:left="3600" w:firstLine="720"/>
        <w:jc w:val="right"/>
        <w:rPr>
          <w:rFonts w:ascii="Helvetica Neue" w:eastAsia="Helvetica Neue" w:hAnsi="Helvetica Neue" w:cs="Helvetica Neue"/>
          <w:b/>
          <w:sz w:val="32"/>
          <w:szCs w:val="32"/>
          <w:lang w:val="en-US"/>
        </w:rPr>
      </w:pPr>
      <w:r>
        <w:rPr>
          <w:noProof/>
        </w:rPr>
        <w:drawing>
          <wp:anchor distT="0" distB="0" distL="114300" distR="114300" simplePos="0" relativeHeight="251659264" behindDoc="0" locked="0" layoutInCell="1" hidden="0" allowOverlap="1" wp14:anchorId="6C2AE249" wp14:editId="1A48F1DB">
            <wp:simplePos x="0" y="0"/>
            <wp:positionH relativeFrom="margin">
              <wp:posOffset>5221729</wp:posOffset>
            </wp:positionH>
            <wp:positionV relativeFrom="paragraph">
              <wp:posOffset>8890</wp:posOffset>
            </wp:positionV>
            <wp:extent cx="1483043" cy="872832"/>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83043" cy="872832"/>
                    </a:xfrm>
                    <a:prstGeom prst="rect">
                      <a:avLst/>
                    </a:prstGeom>
                    <a:ln/>
                  </pic:spPr>
                </pic:pic>
              </a:graphicData>
            </a:graphic>
          </wp:anchor>
        </w:drawing>
      </w:r>
    </w:p>
    <w:p w14:paraId="5E0927BB" w14:textId="77777777" w:rsidR="00245B50" w:rsidRPr="000C27BC" w:rsidRDefault="00245B50">
      <w:pPr>
        <w:shd w:val="clear" w:color="auto" w:fill="FFFFFF"/>
        <w:spacing w:after="0" w:line="240" w:lineRule="auto"/>
        <w:rPr>
          <w:rFonts w:ascii="Helvetica Neue" w:eastAsia="Helvetica Neue" w:hAnsi="Helvetica Neue" w:cs="Helvetica Neue"/>
          <w:b/>
          <w:sz w:val="28"/>
          <w:szCs w:val="28"/>
          <w:lang w:val="en-US"/>
        </w:rPr>
      </w:pPr>
    </w:p>
    <w:p w14:paraId="20460E5F"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p>
    <w:p w14:paraId="3AA21965"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bookmarkStart w:id="0" w:name="_gjdgxs" w:colFirst="0" w:colLast="0"/>
      <w:bookmarkEnd w:id="0"/>
    </w:p>
    <w:p w14:paraId="77B50B15" w14:textId="77777777" w:rsidR="00245B50" w:rsidRPr="000C27BC" w:rsidRDefault="00245B50">
      <w:pPr>
        <w:shd w:val="clear" w:color="auto" w:fill="FFFFFF"/>
        <w:spacing w:after="0" w:line="240" w:lineRule="auto"/>
        <w:rPr>
          <w:rFonts w:ascii="Helvetica Neue" w:eastAsia="Helvetica Neue" w:hAnsi="Helvetica Neue" w:cs="Helvetica Neue"/>
          <w:b/>
          <w:sz w:val="28"/>
          <w:szCs w:val="28"/>
          <w:lang w:val="en-US"/>
        </w:rPr>
      </w:pPr>
    </w:p>
    <w:p w14:paraId="77772B32" w14:textId="77777777" w:rsidR="00245B50" w:rsidRPr="000C27BC" w:rsidRDefault="00245B50">
      <w:pPr>
        <w:shd w:val="clear" w:color="auto" w:fill="FFFFFF"/>
        <w:spacing w:after="0" w:line="240" w:lineRule="auto"/>
        <w:jc w:val="center"/>
        <w:rPr>
          <w:rFonts w:ascii="Helvetica Neue" w:eastAsia="Helvetica Neue" w:hAnsi="Helvetica Neue" w:cs="Helvetica Neue"/>
          <w:b/>
          <w:sz w:val="28"/>
          <w:szCs w:val="28"/>
          <w:lang w:val="en-US"/>
        </w:rPr>
      </w:pPr>
    </w:p>
    <w:p w14:paraId="31C1260F" w14:textId="77777777" w:rsidR="006C3DCB" w:rsidRDefault="006C3DCB" w:rsidP="006C3DCB">
      <w:pPr>
        <w:shd w:val="clear" w:color="auto" w:fill="FFFFFF"/>
        <w:spacing w:after="0" w:line="240" w:lineRule="auto"/>
        <w:jc w:val="center"/>
        <w:rPr>
          <w:rFonts w:ascii="Helvetica Neue" w:eastAsia="Helvetica Neue" w:hAnsi="Helvetica Neue" w:cs="Helvetica Neue"/>
          <w:b/>
          <w:sz w:val="28"/>
          <w:szCs w:val="28"/>
          <w:lang w:val="en-US"/>
        </w:rPr>
      </w:pPr>
    </w:p>
    <w:p w14:paraId="59DDE1E4" w14:textId="77777777" w:rsidR="00245B50" w:rsidRPr="000C27BC" w:rsidRDefault="00464CB4" w:rsidP="006C3DCB">
      <w:pPr>
        <w:shd w:val="clear" w:color="auto" w:fill="FFFFFF"/>
        <w:spacing w:after="0" w:line="240" w:lineRule="auto"/>
        <w:jc w:val="center"/>
        <w:outlineLvl w:val="0"/>
        <w:rPr>
          <w:rFonts w:ascii="Helvetica Neue" w:eastAsia="Helvetica Neue" w:hAnsi="Helvetica Neue" w:cs="Helvetica Neue"/>
          <w:b/>
          <w:sz w:val="32"/>
          <w:szCs w:val="32"/>
          <w:lang w:val="en-US"/>
        </w:rPr>
      </w:pPr>
      <w:r w:rsidRPr="000C27BC">
        <w:rPr>
          <w:rFonts w:ascii="Helvetica Neue" w:eastAsia="Helvetica Neue" w:hAnsi="Helvetica Neue" w:cs="Helvetica Neue"/>
          <w:b/>
          <w:sz w:val="28"/>
          <w:szCs w:val="28"/>
          <w:lang w:val="en-US"/>
        </w:rPr>
        <w:t>Java User Group Thüringen</w:t>
      </w:r>
    </w:p>
    <w:p w14:paraId="302FDCDE" w14:textId="77777777" w:rsidR="006C3DCB" w:rsidRPr="000C27BC" w:rsidRDefault="00464CB4" w:rsidP="006C3DCB">
      <w:pPr>
        <w:shd w:val="clear" w:color="auto" w:fill="FFFFFF"/>
        <w:spacing w:before="240" w:after="0" w:line="240" w:lineRule="auto"/>
        <w:jc w:val="center"/>
        <w:rPr>
          <w:rFonts w:ascii="Helvetica Neue" w:eastAsia="Helvetica Neue" w:hAnsi="Helvetica Neue" w:cs="Helvetica Neue"/>
          <w:b/>
          <w:sz w:val="36"/>
          <w:szCs w:val="36"/>
          <w:lang w:val="en-US"/>
        </w:rPr>
      </w:pPr>
      <w:proofErr w:type="spellStart"/>
      <w:r w:rsidRPr="000C27BC">
        <w:rPr>
          <w:rFonts w:ascii="Helvetica Neue" w:eastAsia="Helvetica Neue" w:hAnsi="Helvetica Neue" w:cs="Helvetica Neue"/>
          <w:b/>
          <w:sz w:val="36"/>
          <w:szCs w:val="36"/>
          <w:lang w:val="en-US"/>
        </w:rPr>
        <w:t>Talklet</w:t>
      </w:r>
      <w:proofErr w:type="spellEnd"/>
      <w:r w:rsidRPr="000C27BC">
        <w:rPr>
          <w:rFonts w:ascii="Helvetica Neue" w:eastAsia="Helvetica Neue" w:hAnsi="Helvetica Neue" w:cs="Helvetica Neue"/>
          <w:b/>
          <w:sz w:val="36"/>
          <w:szCs w:val="36"/>
          <w:lang w:val="en-US"/>
        </w:rPr>
        <w:t xml:space="preserve"> Domain-driven Design Renaissance &amp; </w:t>
      </w:r>
      <w:r w:rsidRPr="000C27BC">
        <w:rPr>
          <w:rFonts w:ascii="Helvetica Neue" w:eastAsia="Helvetica Neue" w:hAnsi="Helvetica Neue" w:cs="Helvetica Neue"/>
          <w:b/>
          <w:sz w:val="36"/>
          <w:szCs w:val="36"/>
          <w:lang w:val="en-US"/>
        </w:rPr>
        <w:br/>
        <w:t>Workshop Event Storming</w:t>
      </w:r>
    </w:p>
    <w:p w14:paraId="3738FFD9" w14:textId="77777777" w:rsidR="00245B50" w:rsidRDefault="00464CB4">
      <w:pPr>
        <w:shd w:val="clear" w:color="auto" w:fill="FFFFFF"/>
        <w:spacing w:before="240" w:after="0" w:line="36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Mittwoch, 18. Oktober 2017, 18:00-21:00 Uhr</w:t>
      </w:r>
    </w:p>
    <w:p w14:paraId="7B732D01" w14:textId="0C928663" w:rsidR="002561A4" w:rsidRPr="002561A4" w:rsidRDefault="00464CB4" w:rsidP="002561A4">
      <w:pPr>
        <w:shd w:val="clear" w:color="auto" w:fill="FFFFFF"/>
        <w:spacing w:after="100" w:line="480" w:lineRule="auto"/>
        <w:jc w:val="center"/>
        <w:outlineLvl w:val="0"/>
        <w:rPr>
          <w:rFonts w:ascii="Helvetica Neue" w:eastAsia="Helvetica Neue" w:hAnsi="Helvetica Neue" w:cs="Helvetica Neue"/>
          <w:b/>
          <w:sz w:val="24"/>
          <w:szCs w:val="24"/>
        </w:rPr>
      </w:pPr>
      <w:r>
        <w:rPr>
          <w:rFonts w:ascii="Helvetica Neue" w:eastAsia="Helvetica Neue" w:hAnsi="Helvetica Neue" w:cs="Helvetica Neue"/>
          <w:b/>
          <w:sz w:val="24"/>
          <w:szCs w:val="24"/>
        </w:rPr>
        <w:t>Softwarepark, Albert-Einstein-Str. 3, 98693 Ilmenau</w:t>
      </w:r>
      <w:bookmarkStart w:id="1" w:name="_GoBack"/>
      <w:bookmarkEnd w:id="1"/>
    </w:p>
    <w:p w14:paraId="6790558B" w14:textId="77777777" w:rsidR="00245B50" w:rsidRDefault="00464CB4">
      <w:pPr>
        <w:jc w:val="both"/>
        <w:rPr>
          <w:rFonts w:ascii="Helvetica Neue" w:eastAsia="Helvetica Neue" w:hAnsi="Helvetica Neue" w:cs="Helvetica Neue"/>
        </w:rPr>
      </w:pPr>
      <w:r>
        <w:rPr>
          <w:rFonts w:ascii="Helvetica Neue" w:eastAsia="Helvetica Neue" w:hAnsi="Helvetica Neue" w:cs="Helvetica Neue"/>
        </w:rPr>
        <w:t xml:space="preserve">Seit Erscheinen des Referenzwerks "Domain </w:t>
      </w:r>
      <w:proofErr w:type="spellStart"/>
      <w:r>
        <w:rPr>
          <w:rFonts w:ascii="Helvetica Neue" w:eastAsia="Helvetica Neue" w:hAnsi="Helvetica Neue" w:cs="Helvetica Neue"/>
        </w:rPr>
        <w:t>Driven</w:t>
      </w:r>
      <w:proofErr w:type="spellEnd"/>
      <w:r>
        <w:rPr>
          <w:rFonts w:ascii="Helvetica Neue" w:eastAsia="Helvetica Neue" w:hAnsi="Helvetica Neue" w:cs="Helvetica Neue"/>
        </w:rPr>
        <w:t xml:space="preserve"> Design" (DDD) von Eric Evans sind nun schon 13 Jahre vergangen. Trotzdem scheint das Thema momentan aktuell wie nie zu sein. </w:t>
      </w:r>
    </w:p>
    <w:p w14:paraId="272E9B40" w14:textId="77777777" w:rsidR="00245B50" w:rsidRDefault="00464CB4" w:rsidP="006C3DCB">
      <w:pPr>
        <w:jc w:val="both"/>
        <w:outlineLvl w:val="0"/>
        <w:rPr>
          <w:rFonts w:ascii="Helvetica Neue" w:eastAsia="Helvetica Neue" w:hAnsi="Helvetica Neue" w:cs="Helvetica Neue"/>
          <w:b/>
        </w:rPr>
      </w:pPr>
      <w:proofErr w:type="spellStart"/>
      <w:r>
        <w:rPr>
          <w:rFonts w:ascii="Helvetica Neue" w:eastAsia="Helvetica Neue" w:hAnsi="Helvetica Neue" w:cs="Helvetica Neue"/>
          <w:b/>
        </w:rPr>
        <w:t>Talklet</w:t>
      </w:r>
      <w:proofErr w:type="spellEnd"/>
      <w:r>
        <w:rPr>
          <w:rFonts w:ascii="Helvetica Neue" w:eastAsia="Helvetica Neue" w:hAnsi="Helvetica Neue" w:cs="Helvetica Neue"/>
          <w:b/>
        </w:rPr>
        <w:t>: Die Domain-</w:t>
      </w:r>
      <w:proofErr w:type="spellStart"/>
      <w:r>
        <w:rPr>
          <w:rFonts w:ascii="Helvetica Neue" w:eastAsia="Helvetica Neue" w:hAnsi="Helvetica Neue" w:cs="Helvetica Neue"/>
          <w:b/>
        </w:rPr>
        <w:t>driven</w:t>
      </w:r>
      <w:proofErr w:type="spellEnd"/>
      <w:r>
        <w:rPr>
          <w:rFonts w:ascii="Helvetica Neue" w:eastAsia="Helvetica Neue" w:hAnsi="Helvetica Neue" w:cs="Helvetica Neue"/>
          <w:b/>
        </w:rPr>
        <w:t xml:space="preserve"> Design Renaissance und warum sie für REWE Digital relevant ist</w:t>
      </w:r>
    </w:p>
    <w:p w14:paraId="4206B35A" w14:textId="77777777" w:rsidR="00245B50" w:rsidRDefault="00464CB4">
      <w:pPr>
        <w:jc w:val="both"/>
        <w:rPr>
          <w:rFonts w:ascii="Helvetica Neue" w:eastAsia="Helvetica Neue" w:hAnsi="Helvetica Neue" w:cs="Helvetica Neue"/>
        </w:rPr>
      </w:pPr>
      <w:r>
        <w:rPr>
          <w:rFonts w:ascii="Helvetica Neue" w:eastAsia="Helvetica Neue" w:hAnsi="Helvetica Neue" w:cs="Helvetica Neue"/>
        </w:rPr>
        <w:t xml:space="preserve">Dank der Vielfalt der technologischen Landschaft und neuer Konzepte wie </w:t>
      </w:r>
      <w:proofErr w:type="spellStart"/>
      <w:r>
        <w:rPr>
          <w:rFonts w:ascii="Helvetica Neue" w:eastAsia="Helvetica Neue" w:hAnsi="Helvetica Neue" w:cs="Helvetica Neue"/>
        </w:rPr>
        <w:t>Microservices</w:t>
      </w:r>
      <w:proofErr w:type="spellEnd"/>
      <w:r>
        <w:rPr>
          <w:rFonts w:ascii="Helvetica Neue" w:eastAsia="Helvetica Neue" w:hAnsi="Helvetica Neue" w:cs="Helvetica Neue"/>
        </w:rPr>
        <w:t xml:space="preserve"> und Event Sourcing scheint eine DDD Renaissance angebrochen zu sein - mit der </w:t>
      </w:r>
      <w:proofErr w:type="spellStart"/>
      <w:r>
        <w:rPr>
          <w:rFonts w:ascii="Helvetica Neue" w:eastAsia="Helvetica Neue" w:hAnsi="Helvetica Neue" w:cs="Helvetica Neue"/>
        </w:rPr>
        <w:t>DDDEurope</w:t>
      </w:r>
      <w:proofErr w:type="spellEnd"/>
      <w:r>
        <w:rPr>
          <w:rFonts w:ascii="Helvetica Neue" w:eastAsia="Helvetica Neue" w:hAnsi="Helvetica Neue" w:cs="Helvetica Neue"/>
        </w:rPr>
        <w:t xml:space="preserve"> und </w:t>
      </w:r>
      <w:proofErr w:type="spellStart"/>
      <w:r>
        <w:rPr>
          <w:rFonts w:ascii="Helvetica Neue" w:eastAsia="Helvetica Neue" w:hAnsi="Helvetica Neue" w:cs="Helvetica Neue"/>
        </w:rPr>
        <w:t>KanDDDinsky</w:t>
      </w:r>
      <w:proofErr w:type="spellEnd"/>
      <w:r>
        <w:rPr>
          <w:rFonts w:ascii="Helvetica Neue" w:eastAsia="Helvetica Neue" w:hAnsi="Helvetica Neue" w:cs="Helvetica Neue"/>
        </w:rPr>
        <w:t xml:space="preserve"> gibt es seit 2016 sogar dedizierte Konferenzen zum Thema. Wir werden DDD in den historischen Kontext einbetten und die in den letzten Jahren aufgekommenen Aspekte betrachten, die DDD inzwischen populär gemacht haben. Dann wollen wir uns noch ansehen wie es bei REWE Digital in der eCommerce Branche verwendet wird und welche Erfahrungen damit gemacht wurden.</w:t>
      </w:r>
    </w:p>
    <w:p w14:paraId="161B5A04" w14:textId="77777777" w:rsidR="00245B50" w:rsidRDefault="00464CB4" w:rsidP="006C3DCB">
      <w:pPr>
        <w:jc w:val="both"/>
        <w:outlineLvl w:val="0"/>
        <w:rPr>
          <w:rFonts w:ascii="Helvetica Neue" w:eastAsia="Helvetica Neue" w:hAnsi="Helvetica Neue" w:cs="Helvetica Neue"/>
          <w:b/>
        </w:rPr>
      </w:pPr>
      <w:r>
        <w:rPr>
          <w:rFonts w:ascii="Helvetica Neue" w:eastAsia="Helvetica Neue" w:hAnsi="Helvetica Neue" w:cs="Helvetica Neue"/>
          <w:b/>
        </w:rPr>
        <w:t xml:space="preserve">Workshop: Event </w:t>
      </w:r>
      <w:proofErr w:type="spellStart"/>
      <w:r>
        <w:rPr>
          <w:rFonts w:ascii="Helvetica Neue" w:eastAsia="Helvetica Neue" w:hAnsi="Helvetica Neue" w:cs="Helvetica Neue"/>
          <w:b/>
        </w:rPr>
        <w:t>Storming</w:t>
      </w:r>
      <w:proofErr w:type="spellEnd"/>
    </w:p>
    <w:p w14:paraId="32590885" w14:textId="77777777" w:rsidR="00245B50" w:rsidRDefault="00464CB4">
      <w:pPr>
        <w:shd w:val="clear" w:color="auto" w:fill="FFFFFF"/>
        <w:spacing w:after="270"/>
        <w:jc w:val="both"/>
        <w:rPr>
          <w:rFonts w:ascii="Helvetica Neue" w:eastAsia="Helvetica Neue" w:hAnsi="Helvetica Neue" w:cs="Helvetica Neue"/>
        </w:rPr>
      </w:pPr>
      <w:r>
        <w:rPr>
          <w:rFonts w:ascii="Helvetica Neue" w:eastAsia="Helvetica Neue" w:hAnsi="Helvetica Neue" w:cs="Helvetica Neue"/>
        </w:rPr>
        <w:t xml:space="preserve">Im zweiten Teil </w:t>
      </w:r>
      <w:r w:rsidR="000C27BC">
        <w:rPr>
          <w:rFonts w:ascii="Helvetica Neue" w:eastAsia="Helvetica Neue" w:hAnsi="Helvetica Neue" w:cs="Helvetica Neue"/>
        </w:rPr>
        <w:t>dieses Abends</w:t>
      </w:r>
      <w:r>
        <w:rPr>
          <w:rFonts w:ascii="Helvetica Neue" w:eastAsia="Helvetica Neue" w:hAnsi="Helvetica Neue" w:cs="Helvetica Neue"/>
        </w:rPr>
        <w:t xml:space="preserve"> möchten wir Event </w:t>
      </w:r>
      <w:proofErr w:type="spellStart"/>
      <w:r>
        <w:rPr>
          <w:rFonts w:ascii="Helvetica Neue" w:eastAsia="Helvetica Neue" w:hAnsi="Helvetica Neue" w:cs="Helvetica Neue"/>
        </w:rPr>
        <w:t>Storming</w:t>
      </w:r>
      <w:proofErr w:type="spellEnd"/>
      <w:r>
        <w:rPr>
          <w:rFonts w:ascii="Helvetica Neue" w:eastAsia="Helvetica Neue" w:hAnsi="Helvetica Neue" w:cs="Helvetica Neue"/>
        </w:rPr>
        <w:t xml:space="preserve"> im Rahmen eines Workshops vorstellen. Event </w:t>
      </w:r>
      <w:proofErr w:type="spellStart"/>
      <w:r>
        <w:rPr>
          <w:rFonts w:ascii="Helvetica Neue" w:eastAsia="Helvetica Neue" w:hAnsi="Helvetica Neue" w:cs="Helvetica Neue"/>
        </w:rPr>
        <w:t>Storming</w:t>
      </w:r>
      <w:proofErr w:type="spellEnd"/>
      <w:r>
        <w:rPr>
          <w:rFonts w:ascii="Helvetica Neue" w:eastAsia="Helvetica Neue" w:hAnsi="Helvetica Neue" w:cs="Helvetica Neue"/>
        </w:rPr>
        <w:t xml:space="preserve"> ist eine Methode zum </w:t>
      </w:r>
      <w:proofErr w:type="spellStart"/>
      <w:r>
        <w:rPr>
          <w:rFonts w:ascii="Helvetica Neue" w:eastAsia="Helvetica Neue" w:hAnsi="Helvetica Neue" w:cs="Helvetica Neue"/>
        </w:rPr>
        <w:t>kollaborativen</w:t>
      </w:r>
      <w:proofErr w:type="spellEnd"/>
      <w:r>
        <w:rPr>
          <w:rFonts w:ascii="Helvetica Neue" w:eastAsia="Helvetica Neue" w:hAnsi="Helvetica Neue" w:cs="Helvetica Neue"/>
        </w:rPr>
        <w:t xml:space="preserve"> Erforschen und/oder Modellieren einer Domäne durch ein interdisziplinäres Team. Das Ziel ist</w:t>
      </w:r>
      <w:r w:rsidR="000C27BC">
        <w:rPr>
          <w:rFonts w:ascii="Helvetica Neue" w:eastAsia="Helvetica Neue" w:hAnsi="Helvetica Neue" w:cs="Helvetica Neue"/>
        </w:rPr>
        <w:t>,</w:t>
      </w:r>
      <w:r>
        <w:rPr>
          <w:rFonts w:ascii="Helvetica Neue" w:eastAsia="Helvetica Neue" w:hAnsi="Helvetica Neue" w:cs="Helvetica Neue"/>
        </w:rPr>
        <w:t xml:space="preserve"> spielerisch die Methode zu erlernen, sie gegenüber anderen Ansätzen abzugrenzen und Euch zu ermöglichen sie in eigenen Projekten einzusetzen.</w:t>
      </w:r>
    </w:p>
    <w:p w14:paraId="1CA8B195" w14:textId="77777777" w:rsidR="00245B50" w:rsidRDefault="00464CB4">
      <w:pPr>
        <w:shd w:val="clear" w:color="auto" w:fill="FFFFFF"/>
        <w:spacing w:after="270"/>
        <w:jc w:val="both"/>
        <w:rPr>
          <w:rFonts w:ascii="Helvetica Neue" w:eastAsia="Helvetica Neue" w:hAnsi="Helvetica Neue" w:cs="Helvetica Neue"/>
        </w:rPr>
      </w:pPr>
      <w:r>
        <w:rPr>
          <w:rFonts w:ascii="Helvetica Neue" w:eastAsia="Helvetica Neue" w:hAnsi="Helvetica Neue" w:cs="Helvetica Neue"/>
          <w:b/>
        </w:rPr>
        <w:t xml:space="preserve">Christoph </w:t>
      </w:r>
      <w:proofErr w:type="spellStart"/>
      <w:r>
        <w:rPr>
          <w:rFonts w:ascii="Helvetica Neue" w:eastAsia="Helvetica Neue" w:hAnsi="Helvetica Neue" w:cs="Helvetica Neue"/>
          <w:b/>
        </w:rPr>
        <w:t>Baudson</w:t>
      </w:r>
      <w:proofErr w:type="spellEnd"/>
      <w:r>
        <w:rPr>
          <w:rFonts w:ascii="Helvetica Neue" w:eastAsia="Helvetica Neue" w:hAnsi="Helvetica Neue" w:cs="Helvetica Neue"/>
        </w:rPr>
        <w:t xml:space="preserve"> ist Software Engineer bei REWE digital. Seit über 2 Jahren trägt er zur aktuellen </w:t>
      </w:r>
      <w:proofErr w:type="spellStart"/>
      <w:r>
        <w:rPr>
          <w:rFonts w:ascii="Helvetica Neue" w:eastAsia="Helvetica Neue" w:hAnsi="Helvetica Neue" w:cs="Helvetica Neue"/>
        </w:rPr>
        <w:t>Microservices</w:t>
      </w:r>
      <w:proofErr w:type="spellEnd"/>
      <w:r>
        <w:rPr>
          <w:rFonts w:ascii="Helvetica Neue" w:eastAsia="Helvetica Neue" w:hAnsi="Helvetica Neue" w:cs="Helvetica Neue"/>
        </w:rPr>
        <w:t>-Architektur bei, welche auf den Prinzipien von Domain-</w:t>
      </w:r>
      <w:proofErr w:type="spellStart"/>
      <w:r>
        <w:rPr>
          <w:rFonts w:ascii="Helvetica Neue" w:eastAsia="Helvetica Neue" w:hAnsi="Helvetica Neue" w:cs="Helvetica Neue"/>
        </w:rPr>
        <w:t>driven</w:t>
      </w:r>
      <w:proofErr w:type="spellEnd"/>
      <w:r>
        <w:rPr>
          <w:rFonts w:ascii="Helvetica Neue" w:eastAsia="Helvetica Neue" w:hAnsi="Helvetica Neue" w:cs="Helvetica Neue"/>
        </w:rPr>
        <w:t xml:space="preserve"> Design basiert. Als Gründer des neuen Domain </w:t>
      </w:r>
      <w:proofErr w:type="spellStart"/>
      <w:r>
        <w:rPr>
          <w:rFonts w:ascii="Helvetica Neue" w:eastAsia="Helvetica Neue" w:hAnsi="Helvetica Neue" w:cs="Helvetica Neue"/>
        </w:rPr>
        <w:t>Driven</w:t>
      </w:r>
      <w:proofErr w:type="spellEnd"/>
      <w:r>
        <w:rPr>
          <w:rFonts w:ascii="Helvetica Neue" w:eastAsia="Helvetica Neue" w:hAnsi="Helvetica Neue" w:cs="Helvetica Neue"/>
        </w:rPr>
        <w:t xml:space="preserve"> Design Köln/Bonn </w:t>
      </w:r>
      <w:proofErr w:type="spellStart"/>
      <w:r>
        <w:rPr>
          <w:rFonts w:ascii="Helvetica Neue" w:eastAsia="Helvetica Neue" w:hAnsi="Helvetica Neue" w:cs="Helvetica Neue"/>
        </w:rPr>
        <w:t>Meetups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dddcgn</w:t>
      </w:r>
      <w:proofErr w:type="spellEnd"/>
      <w:r>
        <w:rPr>
          <w:rFonts w:ascii="Helvetica Neue" w:eastAsia="Helvetica Neue" w:hAnsi="Helvetica Neue" w:cs="Helvetica Neue"/>
        </w:rPr>
        <w:t xml:space="preserve">) und Organisator des Bonn Agile </w:t>
      </w:r>
      <w:proofErr w:type="spellStart"/>
      <w:r>
        <w:rPr>
          <w:rFonts w:ascii="Helvetica Neue" w:eastAsia="Helvetica Neue" w:hAnsi="Helvetica Neue" w:cs="Helvetica Neue"/>
        </w:rPr>
        <w:t>Meetups</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bonnagile</w:t>
      </w:r>
      <w:proofErr w:type="spellEnd"/>
      <w:r>
        <w:rPr>
          <w:rFonts w:ascii="Helvetica Neue" w:eastAsia="Helvetica Neue" w:hAnsi="Helvetica Neue" w:cs="Helvetica Neue"/>
        </w:rPr>
        <w:t>) liegt ihm die Software Engineering Community ganz besonders am Herzen.</w:t>
      </w:r>
    </w:p>
    <w:p w14:paraId="0EB15DC0" w14:textId="77777777" w:rsidR="00245B50" w:rsidRDefault="00464CB4">
      <w:pPr>
        <w:shd w:val="clear" w:color="auto" w:fill="FFFFFF"/>
        <w:spacing w:after="270"/>
        <w:jc w:val="center"/>
        <w:rPr>
          <w:rFonts w:ascii="Helvetica Neue" w:eastAsia="Helvetica Neue" w:hAnsi="Helvetica Neue" w:cs="Helvetica Neue"/>
        </w:rPr>
      </w:pPr>
      <w:r>
        <w:rPr>
          <w:rFonts w:ascii="Helvetica Neue" w:eastAsia="Helvetica Neue" w:hAnsi="Helvetica Neue" w:cs="Helvetica Neue"/>
        </w:rPr>
        <w:t xml:space="preserve">Wir sorgen für die Location und eine ausreichende Versorgung mit Essen und Getränken. </w:t>
      </w:r>
      <w:r>
        <w:rPr>
          <w:rFonts w:ascii="Helvetica Neue" w:eastAsia="Helvetica Neue" w:hAnsi="Helvetica Neue" w:cs="Helvetica Neue"/>
        </w:rPr>
        <w:br/>
      </w:r>
      <w:r>
        <w:rPr>
          <w:rFonts w:ascii="Helvetica Neue" w:eastAsia="Helvetica Neue" w:hAnsi="Helvetica Neue" w:cs="Helvetica Neue"/>
          <w:b/>
        </w:rPr>
        <w:t xml:space="preserve">Um eine kurze Vorabanmeldung über </w:t>
      </w:r>
      <w:proofErr w:type="spellStart"/>
      <w:r>
        <w:rPr>
          <w:rFonts w:ascii="Helvetica Neue" w:eastAsia="Helvetica Neue" w:hAnsi="Helvetica Neue" w:cs="Helvetica Neue"/>
          <w:b/>
        </w:rPr>
        <w:t>Meetup</w:t>
      </w:r>
      <w:proofErr w:type="spellEnd"/>
      <w:r>
        <w:rPr>
          <w:rFonts w:ascii="Helvetica Neue" w:eastAsia="Helvetica Neue" w:hAnsi="Helvetica Neue" w:cs="Helvetica Neue"/>
          <w:b/>
        </w:rPr>
        <w:t xml:space="preserve"> wird gebeten.</w:t>
      </w:r>
      <w:r>
        <w:rPr>
          <w:rFonts w:ascii="Helvetica Neue" w:eastAsia="Helvetica Neue" w:hAnsi="Helvetica Neue" w:cs="Helvetica Neue"/>
        </w:rPr>
        <w:t xml:space="preserve"> </w:t>
      </w:r>
      <w:r>
        <w:rPr>
          <w:rFonts w:ascii="Helvetica Neue" w:eastAsia="Helvetica Neue" w:hAnsi="Helvetica Neue" w:cs="Helvetica Neue"/>
          <w:b/>
        </w:rPr>
        <w:t>Der Eintritt ist frei.</w:t>
      </w:r>
    </w:p>
    <w:p w14:paraId="45664034" w14:textId="77777777" w:rsidR="00245B50" w:rsidRDefault="00464CB4" w:rsidP="006C3DCB">
      <w:pPr>
        <w:shd w:val="clear" w:color="auto" w:fill="FFFFFF"/>
        <w:spacing w:after="270"/>
        <w:jc w:val="center"/>
        <w:outlineLvl w:val="0"/>
        <w:rPr>
          <w:rFonts w:ascii="Helvetica Neue" w:eastAsia="Helvetica Neue" w:hAnsi="Helvetica Neue" w:cs="Helvetica Neue"/>
          <w:b/>
        </w:rPr>
      </w:pPr>
      <w:r>
        <w:rPr>
          <w:rFonts w:ascii="Helvetica Neue" w:eastAsia="Helvetica Neue" w:hAnsi="Helvetica Neue" w:cs="Helvetica Neue"/>
          <w:b/>
        </w:rPr>
        <w:t>Alle Interessierten sind herzlich eingeladen!</w:t>
      </w:r>
    </w:p>
    <w:p w14:paraId="7EB9E03B" w14:textId="77777777" w:rsidR="00245B50" w:rsidRDefault="002561A4">
      <w:pPr>
        <w:shd w:val="clear" w:color="auto" w:fill="FFFFFF"/>
        <w:spacing w:after="270"/>
        <w:jc w:val="center"/>
        <w:rPr>
          <w:rFonts w:ascii="Helvetica Neue" w:eastAsia="Helvetica Neue" w:hAnsi="Helvetica Neue" w:cs="Helvetica Neue"/>
          <w:b/>
        </w:rPr>
      </w:pPr>
      <w:hyperlink r:id="rId6">
        <w:r w:rsidR="00464CB4">
          <w:rPr>
            <w:rFonts w:ascii="Helvetica Neue" w:eastAsia="Helvetica Neue" w:hAnsi="Helvetica Neue" w:cs="Helvetica Neue"/>
            <w:color w:val="0000FF"/>
            <w:u w:val="single"/>
          </w:rPr>
          <w:t>www.meetup.com/jugthde</w:t>
        </w:r>
      </w:hyperlink>
      <w:r w:rsidR="00464CB4">
        <w:rPr>
          <w:rFonts w:ascii="Helvetica Neue" w:eastAsia="Helvetica Neue" w:hAnsi="Helvetica Neue" w:cs="Helvetica Neue"/>
        </w:rPr>
        <w:t xml:space="preserve"> - </w:t>
      </w:r>
      <w:hyperlink r:id="rId7">
        <w:r w:rsidR="00464CB4">
          <w:rPr>
            <w:rFonts w:ascii="Helvetica Neue" w:eastAsia="Helvetica Neue" w:hAnsi="Helvetica Neue" w:cs="Helvetica Neue"/>
            <w:color w:val="0000FF"/>
            <w:u w:val="single"/>
          </w:rPr>
          <w:t>www.twitter.com/jugthde</w:t>
        </w:r>
      </w:hyperlink>
    </w:p>
    <w:sectPr w:rsidR="00245B50" w:rsidSect="002561A4">
      <w:pgSz w:w="11900" w:h="16840" w:code="9"/>
      <w:pgMar w:top="567" w:right="851" w:bottom="1803" w:left="851" w:header="0" w:footer="720" w:gutter="0"/>
      <w:pgNumType w:start="1"/>
      <w:cols w:space="720"/>
      <w:docGrid w:linePitch="299"/>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5"/>
  <w:proofState w:spelling="clean" w:grammar="clean"/>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245B50"/>
    <w:rsid w:val="000C27BC"/>
    <w:rsid w:val="00245B50"/>
    <w:rsid w:val="002561A4"/>
    <w:rsid w:val="00464CB4"/>
    <w:rsid w:val="006C3D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5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de-DE"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spacing w:before="100" w:after="100" w:line="240" w:lineRule="auto"/>
      <w:outlineLvl w:val="0"/>
    </w:pPr>
    <w:rPr>
      <w:rFonts w:ascii="Times New Roman" w:eastAsia="Times New Roman" w:hAnsi="Times New Roman" w:cs="Times New Roman"/>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00" w:after="0"/>
      <w:outlineLvl w:val="2"/>
    </w:pPr>
    <w:rPr>
      <w:rFonts w:ascii="Cambria" w:eastAsia="Cambria" w:hAnsi="Cambria" w:cs="Cambria"/>
      <w:b/>
      <w:color w:val="4F81BD"/>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0681">
      <w:bodyDiv w:val="1"/>
      <w:marLeft w:val="0"/>
      <w:marRight w:val="0"/>
      <w:marTop w:val="0"/>
      <w:marBottom w:val="0"/>
      <w:divBdr>
        <w:top w:val="none" w:sz="0" w:space="0" w:color="auto"/>
        <w:left w:val="none" w:sz="0" w:space="0" w:color="auto"/>
        <w:bottom w:val="none" w:sz="0" w:space="0" w:color="auto"/>
        <w:right w:val="none" w:sz="0" w:space="0" w:color="auto"/>
      </w:divBdr>
    </w:div>
    <w:div w:id="502208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meetup.com/jugthde" TargetMode="External"/><Relationship Id="rId7" Type="http://schemas.openxmlformats.org/officeDocument/2006/relationships/hyperlink" Target="http://www.twitter.com/jugthde"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1887</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 Zeitz</cp:lastModifiedBy>
  <cp:revision>3</cp:revision>
  <dcterms:created xsi:type="dcterms:W3CDTF">2017-10-05T17:43:00Z</dcterms:created>
  <dcterms:modified xsi:type="dcterms:W3CDTF">2017-10-06T20:54:00Z</dcterms:modified>
</cp:coreProperties>
</file>