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810" w:type="pct"/>
        <w:tblInd w:w="-142" w:type="dxa"/>
        <w:tblCellMar>
          <w:left w:w="0" w:type="dxa"/>
          <w:right w:w="0" w:type="dxa"/>
        </w:tblCellMar>
        <w:tblLook w:val="04A0" w:firstRow="1" w:lastRow="0" w:firstColumn="1" w:lastColumn="0" w:noHBand="0" w:noVBand="1"/>
      </w:tblPr>
      <w:tblGrid>
        <w:gridCol w:w="1561"/>
        <w:gridCol w:w="20"/>
        <w:gridCol w:w="10969"/>
      </w:tblGrid>
      <w:tr w:rsidR="001F4568" w:rsidRPr="007E4405" w14:paraId="2D2CEE11" w14:textId="77777777" w:rsidTr="002A7FE6">
        <w:tc>
          <w:tcPr>
            <w:tcW w:w="622" w:type="pct"/>
          </w:tcPr>
          <w:p w14:paraId="0DAAB608" w14:textId="6B897DC0" w:rsidR="009F19E9" w:rsidRPr="007E4405" w:rsidRDefault="009F19E9" w:rsidP="00595039">
            <w:pPr>
              <w:pStyle w:val="Heading1"/>
              <w:ind w:right="27"/>
              <w:jc w:val="left"/>
            </w:pPr>
          </w:p>
        </w:tc>
        <w:tc>
          <w:tcPr>
            <w:tcW w:w="8" w:type="pct"/>
          </w:tcPr>
          <w:p w14:paraId="69161025" w14:textId="77777777" w:rsidR="009F19E9" w:rsidRPr="007E4405" w:rsidRDefault="009F19E9" w:rsidP="00595039">
            <w:pPr>
              <w:ind w:right="27"/>
            </w:pPr>
          </w:p>
        </w:tc>
        <w:tc>
          <w:tcPr>
            <w:tcW w:w="4370" w:type="pct"/>
          </w:tcPr>
          <w:p w14:paraId="0E7640F9" w14:textId="77777777" w:rsidR="009F19E9" w:rsidRPr="007E4405" w:rsidRDefault="007E4405" w:rsidP="00595039">
            <w:pPr>
              <w:pStyle w:val="Title"/>
              <w:ind w:right="27"/>
            </w:pPr>
            <w:r w:rsidRPr="007E4405">
              <w:t>Compilador MFJG</w:t>
            </w:r>
          </w:p>
          <w:p w14:paraId="69A748A7" w14:textId="77777777" w:rsidR="009F19E9" w:rsidRPr="007E4405" w:rsidRDefault="007E4405" w:rsidP="00595039">
            <w:pPr>
              <w:pStyle w:val="ContactDetails"/>
              <w:ind w:right="27"/>
            </w:pPr>
            <w:r w:rsidRPr="007E4405">
              <w:t>Martin Purita, Legajo 51187</w:t>
            </w:r>
          </w:p>
          <w:p w14:paraId="519B1159" w14:textId="455B785A" w:rsidR="007E4405" w:rsidRPr="007E4405" w:rsidRDefault="007E4405" w:rsidP="00595039">
            <w:pPr>
              <w:pStyle w:val="ContactDetails"/>
              <w:ind w:right="27"/>
            </w:pPr>
            <w:r w:rsidRPr="007E4405">
              <w:t xml:space="preserve">Facundo </w:t>
            </w:r>
            <w:proofErr w:type="spellStart"/>
            <w:r w:rsidRPr="007E4405">
              <w:t>Menzella</w:t>
            </w:r>
            <w:proofErr w:type="spellEnd"/>
            <w:r w:rsidRPr="007E4405">
              <w:t>, Legajo 51</w:t>
            </w:r>
            <w:r w:rsidR="004C1503">
              <w:t>533</w:t>
            </w:r>
          </w:p>
          <w:p w14:paraId="44F565A3" w14:textId="67A1A233" w:rsidR="007E4405" w:rsidRPr="007E4405" w:rsidRDefault="007E4405" w:rsidP="00595039">
            <w:pPr>
              <w:pStyle w:val="ContactDetails"/>
              <w:ind w:right="27"/>
            </w:pPr>
            <w:r>
              <w:t>Juliá</w:t>
            </w:r>
            <w:r w:rsidRPr="007E4405">
              <w:t xml:space="preserve">n </w:t>
            </w:r>
            <w:r w:rsidR="00217499" w:rsidRPr="007E4405">
              <w:t>Gutiérrez</w:t>
            </w:r>
            <w:r w:rsidRPr="007E4405">
              <w:t xml:space="preserve"> Ferrara, Legajo 51141</w:t>
            </w:r>
          </w:p>
          <w:p w14:paraId="1549040C" w14:textId="37F698BB" w:rsidR="007E4405" w:rsidRPr="007E4405" w:rsidRDefault="00B92307" w:rsidP="00595039">
            <w:pPr>
              <w:pStyle w:val="ContactDetails"/>
              <w:ind w:right="27"/>
            </w:pPr>
            <w:r>
              <w:t xml:space="preserve">Gustavo Del </w:t>
            </w:r>
            <w:proofErr w:type="spellStart"/>
            <w:r>
              <w:t>Guidice</w:t>
            </w:r>
            <w:proofErr w:type="spellEnd"/>
            <w:r>
              <w:t>, Legajo 51239</w:t>
            </w:r>
          </w:p>
        </w:tc>
      </w:tr>
      <w:tr w:rsidR="001F4568" w:rsidRPr="007E4405" w14:paraId="0F81B313" w14:textId="77777777" w:rsidTr="002A7FE6">
        <w:tc>
          <w:tcPr>
            <w:tcW w:w="622" w:type="pct"/>
          </w:tcPr>
          <w:p w14:paraId="2FB5D460" w14:textId="77777777" w:rsidR="009F19E9" w:rsidRPr="007E4405" w:rsidRDefault="009F19E9" w:rsidP="00595039">
            <w:pPr>
              <w:pStyle w:val="SpaceBetween"/>
              <w:ind w:right="27"/>
            </w:pPr>
          </w:p>
        </w:tc>
        <w:tc>
          <w:tcPr>
            <w:tcW w:w="8" w:type="pct"/>
          </w:tcPr>
          <w:p w14:paraId="6DA12450" w14:textId="77777777" w:rsidR="009F19E9" w:rsidRPr="007E4405" w:rsidRDefault="009F19E9" w:rsidP="00595039">
            <w:pPr>
              <w:pStyle w:val="SpaceBetween"/>
              <w:ind w:right="27"/>
            </w:pPr>
          </w:p>
        </w:tc>
        <w:tc>
          <w:tcPr>
            <w:tcW w:w="4370" w:type="pct"/>
          </w:tcPr>
          <w:p w14:paraId="59FB0F2A" w14:textId="77777777" w:rsidR="009F19E9" w:rsidRPr="007E4405" w:rsidRDefault="009F19E9" w:rsidP="00595039">
            <w:pPr>
              <w:pStyle w:val="SpaceBetween"/>
              <w:ind w:right="27"/>
            </w:pPr>
          </w:p>
        </w:tc>
      </w:tr>
      <w:tr w:rsidR="001F4568" w:rsidRPr="007E4405" w14:paraId="272546D2" w14:textId="77777777" w:rsidTr="002A7FE6">
        <w:tc>
          <w:tcPr>
            <w:tcW w:w="622" w:type="pct"/>
          </w:tcPr>
          <w:p w14:paraId="7DBF9A31" w14:textId="77777777" w:rsidR="009F19E9" w:rsidRPr="007E4405" w:rsidRDefault="007E4405" w:rsidP="00595039">
            <w:pPr>
              <w:pStyle w:val="Heading1"/>
              <w:ind w:right="27"/>
            </w:pPr>
            <w:proofErr w:type="spellStart"/>
            <w:r w:rsidRPr="007E4405">
              <w:t>Objectivo</w:t>
            </w:r>
            <w:proofErr w:type="spellEnd"/>
          </w:p>
        </w:tc>
        <w:tc>
          <w:tcPr>
            <w:tcW w:w="8" w:type="pct"/>
          </w:tcPr>
          <w:p w14:paraId="3A8B5624" w14:textId="77777777" w:rsidR="009F19E9" w:rsidRPr="007E4405" w:rsidRDefault="009F19E9" w:rsidP="00595039">
            <w:pPr>
              <w:ind w:right="27"/>
            </w:pPr>
          </w:p>
        </w:tc>
        <w:tc>
          <w:tcPr>
            <w:tcW w:w="4370" w:type="pct"/>
          </w:tcPr>
          <w:sdt>
            <w:sdtPr>
              <w:id w:val="8394789"/>
              <w:placeholder>
                <w:docPart w:val="E28CB92BE515BB479F809D929165845C"/>
              </w:placeholder>
            </w:sdtPr>
            <w:sdtContent>
              <w:p w14:paraId="0E74852A" w14:textId="77777777" w:rsidR="009F19E9" w:rsidRPr="007E4405" w:rsidRDefault="007E4405" w:rsidP="00595039">
                <w:pPr>
                  <w:pStyle w:val="BodyText"/>
                  <w:ind w:right="27"/>
                  <w:rPr>
                    <w:color w:val="auto"/>
                    <w:sz w:val="20"/>
                  </w:rPr>
                </w:pPr>
                <w:r>
                  <w:t xml:space="preserve">Desarrollar un compilador que sea capaz de </w:t>
                </w:r>
                <w:proofErr w:type="spellStart"/>
                <w:r>
                  <w:t>factorizar</w:t>
                </w:r>
                <w:proofErr w:type="spellEnd"/>
                <w:r>
                  <w:t xml:space="preserve"> un número primo. Este compilador también funcionaría para implementar otras funciones como obtener el número de Fibonacci. </w:t>
                </w:r>
              </w:p>
            </w:sdtContent>
          </w:sdt>
        </w:tc>
      </w:tr>
      <w:tr w:rsidR="001F4568" w:rsidRPr="007E4405" w14:paraId="799AEE45" w14:textId="77777777" w:rsidTr="002A7FE6">
        <w:tc>
          <w:tcPr>
            <w:tcW w:w="622" w:type="pct"/>
          </w:tcPr>
          <w:p w14:paraId="5C1AA05B" w14:textId="77777777" w:rsidR="009F19E9" w:rsidRPr="007E4405" w:rsidRDefault="009F19E9" w:rsidP="00595039">
            <w:pPr>
              <w:pStyle w:val="SpaceBetween"/>
              <w:ind w:right="27"/>
            </w:pPr>
          </w:p>
        </w:tc>
        <w:tc>
          <w:tcPr>
            <w:tcW w:w="8" w:type="pct"/>
          </w:tcPr>
          <w:p w14:paraId="0486BA80" w14:textId="77777777" w:rsidR="009F19E9" w:rsidRPr="007E4405" w:rsidRDefault="009F19E9" w:rsidP="00595039">
            <w:pPr>
              <w:pStyle w:val="SpaceBetween"/>
              <w:ind w:right="27"/>
            </w:pPr>
          </w:p>
        </w:tc>
        <w:tc>
          <w:tcPr>
            <w:tcW w:w="4370" w:type="pct"/>
          </w:tcPr>
          <w:p w14:paraId="3FAD6225" w14:textId="77777777" w:rsidR="009F19E9" w:rsidRPr="007E4405" w:rsidRDefault="009F19E9" w:rsidP="00595039">
            <w:pPr>
              <w:pStyle w:val="SpaceBetween"/>
              <w:ind w:right="27"/>
            </w:pPr>
          </w:p>
        </w:tc>
      </w:tr>
      <w:tr w:rsidR="001F4568" w:rsidRPr="007E4405" w14:paraId="6BD7D4E5" w14:textId="77777777" w:rsidTr="002A7FE6">
        <w:tc>
          <w:tcPr>
            <w:tcW w:w="622" w:type="pct"/>
          </w:tcPr>
          <w:p w14:paraId="47B3BC2F" w14:textId="0206A3E0" w:rsidR="009F19E9" w:rsidRPr="007E4405" w:rsidRDefault="002A7FE6" w:rsidP="00595039">
            <w:pPr>
              <w:pStyle w:val="Heading1"/>
              <w:ind w:right="27"/>
            </w:pPr>
            <w:r>
              <w:t>El  Problema</w:t>
            </w:r>
          </w:p>
        </w:tc>
        <w:tc>
          <w:tcPr>
            <w:tcW w:w="8" w:type="pct"/>
          </w:tcPr>
          <w:p w14:paraId="55473F4C" w14:textId="77777777" w:rsidR="009F19E9" w:rsidRPr="007E4405" w:rsidRDefault="009F19E9" w:rsidP="00595039">
            <w:pPr>
              <w:ind w:right="27"/>
            </w:pPr>
          </w:p>
        </w:tc>
        <w:tc>
          <w:tcPr>
            <w:tcW w:w="4370" w:type="pct"/>
          </w:tcPr>
          <w:p w14:paraId="3947E7DC" w14:textId="573D2724" w:rsidR="001F4568" w:rsidRDefault="00217499"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rPr>
                <w:rFonts w:asciiTheme="majorHAnsi" w:hAnsiTheme="majorHAnsi" w:cs="Courier"/>
                <w:color w:val="6F7479" w:themeColor="background2" w:themeShade="80"/>
                <w:sz w:val="18"/>
                <w:szCs w:val="18"/>
              </w:rPr>
            </w:pPr>
            <w:r>
              <w:rPr>
                <w:rFonts w:asciiTheme="majorHAnsi" w:hAnsiTheme="majorHAnsi" w:cs="Courier"/>
                <w:color w:val="6F7479" w:themeColor="background2" w:themeShade="80"/>
                <w:sz w:val="18"/>
                <w:szCs w:val="18"/>
              </w:rPr>
              <w:t xml:space="preserve">Al avanzar con el desarrollo de la segunda parte, nos dimos cuenta que la gramática que habíamos definido </w:t>
            </w:r>
            <w:proofErr w:type="spellStart"/>
            <w:r>
              <w:rPr>
                <w:rFonts w:asciiTheme="majorHAnsi" w:hAnsiTheme="majorHAnsi" w:cs="Courier"/>
                <w:color w:val="6F7479" w:themeColor="background2" w:themeShade="80"/>
                <w:sz w:val="18"/>
                <w:szCs w:val="18"/>
              </w:rPr>
              <w:t>incialmente</w:t>
            </w:r>
            <w:proofErr w:type="spellEnd"/>
          </w:p>
          <w:p w14:paraId="6117DF21" w14:textId="5C3210CD" w:rsidR="009F19E9" w:rsidRPr="007E4405" w:rsidRDefault="00217499"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pPr>
            <w:r>
              <w:rPr>
                <w:rFonts w:asciiTheme="majorHAnsi" w:hAnsiTheme="majorHAnsi" w:cs="Courier"/>
                <w:color w:val="6F7479" w:themeColor="background2" w:themeShade="80"/>
                <w:sz w:val="18"/>
                <w:szCs w:val="18"/>
              </w:rPr>
              <w:t xml:space="preserve">Validaba muchas cosas que seria mas cómodo verificar en la semántica, </w:t>
            </w:r>
            <w:r w:rsidR="00595039">
              <w:rPr>
                <w:rFonts w:asciiTheme="majorHAnsi" w:hAnsiTheme="majorHAnsi" w:cs="Courier"/>
                <w:color w:val="6F7479" w:themeColor="background2" w:themeShade="80"/>
                <w:sz w:val="18"/>
                <w:szCs w:val="18"/>
              </w:rPr>
              <w:t xml:space="preserve">Esto se debió a que todavía no </w:t>
            </w:r>
            <w:proofErr w:type="spellStart"/>
            <w:r w:rsidR="00595039">
              <w:rPr>
                <w:rFonts w:asciiTheme="majorHAnsi" w:hAnsiTheme="majorHAnsi" w:cs="Courier"/>
                <w:color w:val="6F7479" w:themeColor="background2" w:themeShade="80"/>
                <w:sz w:val="18"/>
                <w:szCs w:val="18"/>
              </w:rPr>
              <w:t>poseaiamso</w:t>
            </w:r>
            <w:proofErr w:type="spellEnd"/>
            <w:r w:rsidR="00595039">
              <w:rPr>
                <w:rFonts w:asciiTheme="majorHAnsi" w:hAnsiTheme="majorHAnsi" w:cs="Courier"/>
                <w:color w:val="6F7479" w:themeColor="background2" w:themeShade="80"/>
                <w:sz w:val="18"/>
                <w:szCs w:val="18"/>
              </w:rPr>
              <w:t xml:space="preserve"> los conocimientos sobre la estructura semántica al momento de confeccionar la </w:t>
            </w:r>
            <w:r w:rsidR="00954F1A">
              <w:rPr>
                <w:rFonts w:asciiTheme="majorHAnsi" w:hAnsiTheme="majorHAnsi" w:cs="Courier"/>
                <w:color w:val="6F7479" w:themeColor="background2" w:themeShade="80"/>
                <w:sz w:val="18"/>
                <w:szCs w:val="18"/>
              </w:rPr>
              <w:t>gramática</w:t>
            </w:r>
          </w:p>
        </w:tc>
      </w:tr>
      <w:tr w:rsidR="001F4568" w:rsidRPr="007E4405" w14:paraId="2B66048F" w14:textId="77777777" w:rsidTr="002A7FE6">
        <w:tc>
          <w:tcPr>
            <w:tcW w:w="622" w:type="pct"/>
          </w:tcPr>
          <w:p w14:paraId="520F4236" w14:textId="525B19C7" w:rsidR="009F19E9" w:rsidRPr="007E4405" w:rsidRDefault="009F19E9" w:rsidP="00595039">
            <w:pPr>
              <w:pStyle w:val="SpaceBetween"/>
              <w:ind w:right="27"/>
            </w:pPr>
          </w:p>
        </w:tc>
        <w:tc>
          <w:tcPr>
            <w:tcW w:w="8" w:type="pct"/>
          </w:tcPr>
          <w:p w14:paraId="2E6BF68C" w14:textId="77777777" w:rsidR="009F19E9" w:rsidRPr="007E4405" w:rsidRDefault="009F19E9" w:rsidP="00595039">
            <w:pPr>
              <w:pStyle w:val="SpaceBetween"/>
              <w:ind w:right="27"/>
            </w:pPr>
          </w:p>
        </w:tc>
        <w:tc>
          <w:tcPr>
            <w:tcW w:w="4370" w:type="pct"/>
          </w:tcPr>
          <w:p w14:paraId="7EDE2608" w14:textId="77777777" w:rsidR="009F19E9" w:rsidRPr="007E4405" w:rsidRDefault="009F19E9" w:rsidP="00595039">
            <w:pPr>
              <w:pStyle w:val="SpaceBetween"/>
              <w:ind w:right="27"/>
            </w:pPr>
          </w:p>
        </w:tc>
      </w:tr>
      <w:tr w:rsidR="001F4568" w:rsidRPr="007E4405" w14:paraId="1EC07DBC" w14:textId="77777777" w:rsidTr="002A7FE6">
        <w:tc>
          <w:tcPr>
            <w:tcW w:w="622" w:type="pct"/>
          </w:tcPr>
          <w:p w14:paraId="03C99AF9" w14:textId="172FE230" w:rsidR="009F19E9" w:rsidRPr="007E4405" w:rsidRDefault="002A7FE6" w:rsidP="00595039">
            <w:pPr>
              <w:pStyle w:val="Heading1"/>
              <w:ind w:right="27"/>
            </w:pPr>
            <w:r>
              <w:t>La solución</w:t>
            </w:r>
          </w:p>
        </w:tc>
        <w:tc>
          <w:tcPr>
            <w:tcW w:w="8" w:type="pct"/>
          </w:tcPr>
          <w:p w14:paraId="684AFEB2" w14:textId="77777777" w:rsidR="009F19E9" w:rsidRPr="007E4405" w:rsidRDefault="009F19E9" w:rsidP="00595039">
            <w:pPr>
              <w:ind w:right="27"/>
            </w:pPr>
          </w:p>
        </w:tc>
        <w:tc>
          <w:tcPr>
            <w:tcW w:w="4370" w:type="pct"/>
          </w:tcPr>
          <w:p w14:paraId="33FB8680" w14:textId="654C1083" w:rsidR="00595039" w:rsidRPr="001F4568" w:rsidRDefault="00595039"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rPr>
                <w:rFonts w:asciiTheme="majorHAnsi" w:hAnsiTheme="majorHAnsi" w:cs="Courier"/>
                <w:color w:val="6F7479" w:themeColor="background2" w:themeShade="80"/>
                <w:sz w:val="18"/>
                <w:szCs w:val="18"/>
              </w:rPr>
            </w:pPr>
            <w:r>
              <w:rPr>
                <w:rFonts w:asciiTheme="majorHAnsi" w:hAnsiTheme="majorHAnsi" w:cs="Courier"/>
                <w:color w:val="6F7479" w:themeColor="background2" w:themeShade="80"/>
                <w:sz w:val="18"/>
                <w:szCs w:val="18"/>
              </w:rPr>
              <w:t xml:space="preserve">Se realizo un cambio drástico en la misma, adicionalmente y en consideración del objetivo de nuestro compilador, se simplifico de forma tal que solo admita una función principal, y una lista de números a </w:t>
            </w:r>
            <w:proofErr w:type="spellStart"/>
            <w:r>
              <w:rPr>
                <w:rFonts w:asciiTheme="majorHAnsi" w:hAnsiTheme="majorHAnsi" w:cs="Courier"/>
                <w:color w:val="6F7479" w:themeColor="background2" w:themeShade="80"/>
                <w:sz w:val="18"/>
                <w:szCs w:val="18"/>
              </w:rPr>
              <w:t>factorizar</w:t>
            </w:r>
            <w:proofErr w:type="spellEnd"/>
            <w:r>
              <w:rPr>
                <w:rFonts w:asciiTheme="majorHAnsi" w:hAnsiTheme="majorHAnsi" w:cs="Courier"/>
                <w:color w:val="6F7479" w:themeColor="background2" w:themeShade="80"/>
                <w:sz w:val="18"/>
                <w:szCs w:val="18"/>
              </w:rPr>
              <w:t xml:space="preserve"> en primos por medio de la palabra reservada “</w:t>
            </w:r>
            <w:proofErr w:type="spellStart"/>
            <w:r w:rsidRPr="00595039">
              <w:rPr>
                <w:rFonts w:asciiTheme="majorHAnsi" w:hAnsiTheme="majorHAnsi" w:cs="Courier"/>
                <w:i/>
                <w:color w:val="6F7479" w:themeColor="background2" w:themeShade="80"/>
                <w:sz w:val="18"/>
                <w:szCs w:val="18"/>
              </w:rPr>
              <w:t>decompose</w:t>
            </w:r>
            <w:proofErr w:type="spellEnd"/>
            <w:r>
              <w:rPr>
                <w:rFonts w:asciiTheme="majorHAnsi" w:hAnsiTheme="majorHAnsi" w:cs="Courier"/>
                <w:color w:val="6F7479" w:themeColor="background2" w:themeShade="80"/>
                <w:sz w:val="18"/>
                <w:szCs w:val="18"/>
              </w:rPr>
              <w:t>” de nuestra sintaxis.</w:t>
            </w:r>
          </w:p>
          <w:p w14:paraId="2019F45E" w14:textId="1193BF04" w:rsidR="009F19E9" w:rsidRPr="007E4405" w:rsidRDefault="009F19E9" w:rsidP="00595039">
            <w:pPr>
              <w:pStyle w:val="BodyText"/>
              <w:ind w:right="27"/>
            </w:pPr>
          </w:p>
        </w:tc>
      </w:tr>
      <w:tr w:rsidR="001F4568" w:rsidRPr="007E4405" w14:paraId="3C9E0EA8" w14:textId="77777777" w:rsidTr="002A7FE6">
        <w:tc>
          <w:tcPr>
            <w:tcW w:w="622" w:type="pct"/>
          </w:tcPr>
          <w:p w14:paraId="59A468FE" w14:textId="77777777" w:rsidR="009F19E9" w:rsidRPr="007E4405" w:rsidRDefault="009F19E9" w:rsidP="00595039">
            <w:pPr>
              <w:pStyle w:val="SpaceBetween"/>
              <w:ind w:right="27"/>
            </w:pPr>
          </w:p>
        </w:tc>
        <w:tc>
          <w:tcPr>
            <w:tcW w:w="8" w:type="pct"/>
          </w:tcPr>
          <w:p w14:paraId="135CADFF" w14:textId="77777777" w:rsidR="009F19E9" w:rsidRPr="007E4405" w:rsidRDefault="009F19E9" w:rsidP="00595039">
            <w:pPr>
              <w:pStyle w:val="SpaceBetween"/>
              <w:ind w:right="27"/>
            </w:pPr>
          </w:p>
        </w:tc>
        <w:tc>
          <w:tcPr>
            <w:tcW w:w="4370" w:type="pct"/>
          </w:tcPr>
          <w:p w14:paraId="658BBB51" w14:textId="77777777" w:rsidR="009F19E9" w:rsidRPr="007E4405" w:rsidRDefault="009F19E9" w:rsidP="00595039">
            <w:pPr>
              <w:pStyle w:val="SpaceBetween"/>
              <w:ind w:right="27"/>
            </w:pPr>
          </w:p>
        </w:tc>
      </w:tr>
      <w:tr w:rsidR="001F4568" w:rsidRPr="007E4405" w14:paraId="16C6D579" w14:textId="77777777" w:rsidTr="002A7FE6">
        <w:tc>
          <w:tcPr>
            <w:tcW w:w="622" w:type="pct"/>
          </w:tcPr>
          <w:p w14:paraId="16A52304" w14:textId="3C9BE7F4" w:rsidR="009F19E9" w:rsidRPr="007E4405" w:rsidRDefault="002A7FE6" w:rsidP="00595039">
            <w:pPr>
              <w:pStyle w:val="Heading1"/>
              <w:ind w:right="27"/>
            </w:pPr>
            <w:r>
              <w:t xml:space="preserve">La </w:t>
            </w:r>
            <w:r w:rsidR="00954F1A">
              <w:t>gramática</w:t>
            </w:r>
          </w:p>
        </w:tc>
        <w:tc>
          <w:tcPr>
            <w:tcW w:w="8" w:type="pct"/>
          </w:tcPr>
          <w:p w14:paraId="583D1E14" w14:textId="77777777" w:rsidR="009F19E9" w:rsidRPr="007E4405" w:rsidRDefault="009F19E9" w:rsidP="00595039">
            <w:pPr>
              <w:ind w:right="27"/>
            </w:pPr>
          </w:p>
        </w:tc>
        <w:tc>
          <w:tcPr>
            <w:tcW w:w="4370" w:type="pct"/>
          </w:tcPr>
          <w:sdt>
            <w:sdtPr>
              <w:id w:val="9459754"/>
              <w:placeholder>
                <w:docPart w:val="F8736E93F9287C4D9B1D43112CD7673D"/>
              </w:placeholder>
            </w:sdtPr>
            <w:sdtContent>
              <w:p w14:paraId="1D7D8769" w14:textId="1E45DE29" w:rsidR="001F4568" w:rsidRDefault="00595039" w:rsidP="00595039">
                <w:pPr>
                  <w:pStyle w:val="BodyText"/>
                  <w:ind w:right="27"/>
                </w:pPr>
                <w:r>
                  <w:t xml:space="preserve">La nueva </w:t>
                </w:r>
                <w:r w:rsidR="00954F1A">
                  <w:t>gramática</w:t>
                </w:r>
                <w:r>
                  <w:t xml:space="preserve"> se define de la siguiente forma</w:t>
                </w:r>
              </w:p>
              <w:p w14:paraId="56FA7672" w14:textId="77777777" w:rsidR="00595039" w:rsidRPr="001F4568" w:rsidRDefault="00595039"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G = (</w:t>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w:t>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S, P) donde:</w:t>
                </w:r>
              </w:p>
              <w:p w14:paraId="11F73A15" w14:textId="707D73EA" w:rsidR="00595039" w:rsidRPr="001F4568" w:rsidRDefault="00595039"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Vn</w:t>
                </w:r>
                <w:proofErr w:type="spellEnd"/>
                <w:r w:rsidRPr="001F4568">
                  <w:rPr>
                    <w:rFonts w:asciiTheme="majorHAnsi" w:hAnsiTheme="majorHAnsi" w:cs="Courier"/>
                    <w:color w:val="6F7479" w:themeColor="background2" w:themeShade="80"/>
                    <w:sz w:val="18"/>
                    <w:szCs w:val="18"/>
                  </w:rPr>
                  <w:t xml:space="preserve"> = {S,</w:t>
                </w:r>
                <w:r>
                  <w:t xml:space="preserve"> </w:t>
                </w:r>
                <w:r w:rsidRPr="00595039">
                  <w:rPr>
                    <w:rFonts w:asciiTheme="majorHAnsi" w:hAnsiTheme="majorHAnsi" w:cs="Courier"/>
                    <w:color w:val="6F7479" w:themeColor="background2" w:themeShade="80"/>
                    <w:sz w:val="18"/>
                    <w:szCs w:val="18"/>
                  </w:rPr>
                  <w:t>LEFT_PARENTHESIS, RIGHT_PARENTHESIS, LEFT_BRACE , RIGHT_BRACE , SEMI_COLON, RETURN, DECOMPOSE, TYPE,CONST,ID</w:t>
                </w:r>
                <w:r w:rsidRPr="001F4568">
                  <w:rPr>
                    <w:rFonts w:asciiTheme="majorHAnsi" w:hAnsiTheme="majorHAnsi" w:cs="Courier"/>
                    <w:color w:val="6F7479" w:themeColor="background2" w:themeShade="80"/>
                    <w:sz w:val="18"/>
                    <w:szCs w:val="18"/>
                  </w:rPr>
                  <w:t>};</w:t>
                </w:r>
              </w:p>
              <w:p w14:paraId="547BE303" w14:textId="6B3CCED7" w:rsidR="00595039" w:rsidRPr="001F4568" w:rsidRDefault="00595039"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r>
                <w:proofErr w:type="spellStart"/>
                <w:r w:rsidRPr="001F4568">
                  <w:rPr>
                    <w:rFonts w:asciiTheme="majorHAnsi" w:hAnsiTheme="majorHAnsi" w:cs="Courier"/>
                    <w:color w:val="6F7479" w:themeColor="background2" w:themeShade="80"/>
                    <w:sz w:val="18"/>
                    <w:szCs w:val="18"/>
                  </w:rPr>
                  <w:t>Vt</w:t>
                </w:r>
                <w:proofErr w:type="spellEnd"/>
                <w:r w:rsidRPr="001F4568">
                  <w:rPr>
                    <w:rFonts w:asciiTheme="majorHAnsi" w:hAnsiTheme="majorHAnsi" w:cs="Courier"/>
                    <w:color w:val="6F7479" w:themeColor="background2" w:themeShade="80"/>
                    <w:sz w:val="18"/>
                    <w:szCs w:val="18"/>
                  </w:rPr>
                  <w:t xml:space="preserve"> = {a,b,c,d,e,f,g,h,i,j,k,l,m,n,o,p,q,r,s,t,u,v,w,x,y,z,0,1,2,</w:t>
                </w:r>
                <w:r>
                  <w:rPr>
                    <w:rFonts w:asciiTheme="majorHAnsi" w:hAnsiTheme="majorHAnsi" w:cs="Courier"/>
                    <w:color w:val="6F7479" w:themeColor="background2" w:themeShade="80"/>
                    <w:sz w:val="18"/>
                    <w:szCs w:val="18"/>
                  </w:rPr>
                  <w:t>3,4,5,6,7,8,9,{,},(,)</w:t>
                </w:r>
                <w:r w:rsidRPr="001F4568">
                  <w:rPr>
                    <w:rFonts w:asciiTheme="majorHAnsi" w:hAnsiTheme="majorHAnsi" w:cs="Courier"/>
                    <w:color w:val="6F7479" w:themeColor="background2" w:themeShade="80"/>
                    <w:sz w:val="18"/>
                    <w:szCs w:val="18"/>
                  </w:rPr>
                  <w:t>};</w:t>
                </w:r>
              </w:p>
              <w:p w14:paraId="2FC0CA73" w14:textId="584DAB99" w:rsidR="00595039" w:rsidRPr="001F4568" w:rsidRDefault="00595039"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S símbolo inicial;</w:t>
                </w:r>
              </w:p>
              <w:p w14:paraId="122367E2" w14:textId="77777777" w:rsidR="00595039" w:rsidRPr="001F4568" w:rsidRDefault="00595039"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rPr>
                    <w:rFonts w:asciiTheme="majorHAnsi" w:hAnsiTheme="majorHAnsi" w:cs="Courier"/>
                    <w:color w:val="6F7479" w:themeColor="background2" w:themeShade="80"/>
                    <w:sz w:val="18"/>
                    <w:szCs w:val="18"/>
                  </w:rPr>
                </w:pPr>
                <w:r w:rsidRPr="001F4568">
                  <w:rPr>
                    <w:rFonts w:asciiTheme="majorHAnsi" w:hAnsiTheme="majorHAnsi" w:cs="Courier"/>
                    <w:color w:val="6F7479" w:themeColor="background2" w:themeShade="80"/>
                    <w:sz w:val="18"/>
                    <w:szCs w:val="18"/>
                  </w:rPr>
                  <w:tab/>
                  <w:t>P producciones;</w:t>
                </w:r>
              </w:p>
              <w:p w14:paraId="2F83C3F1" w14:textId="77777777" w:rsidR="00595039" w:rsidRDefault="00595039" w:rsidP="00595039">
                <w:pPr>
                  <w:pStyle w:val="BodyText"/>
                  <w:ind w:right="27"/>
                </w:pPr>
              </w:p>
              <w:p w14:paraId="6BF0FA7F" w14:textId="37D0FF42" w:rsidR="009F19E9" w:rsidRPr="007E4405" w:rsidRDefault="002A7FE6" w:rsidP="00595039">
                <w:pPr>
                  <w:pStyle w:val="BodyText"/>
                  <w:ind w:right="27"/>
                </w:pPr>
              </w:p>
            </w:sdtContent>
          </w:sdt>
        </w:tc>
      </w:tr>
      <w:tr w:rsidR="001F4568" w:rsidRPr="007E4405" w14:paraId="30A78226" w14:textId="77777777" w:rsidTr="002A7FE6">
        <w:tc>
          <w:tcPr>
            <w:tcW w:w="622" w:type="pct"/>
          </w:tcPr>
          <w:p w14:paraId="64F835D5" w14:textId="77777777" w:rsidR="009F19E9" w:rsidRPr="007E4405" w:rsidRDefault="009F19E9" w:rsidP="00595039">
            <w:pPr>
              <w:pStyle w:val="SpaceBetween"/>
              <w:ind w:right="27"/>
            </w:pPr>
          </w:p>
        </w:tc>
        <w:tc>
          <w:tcPr>
            <w:tcW w:w="8" w:type="pct"/>
          </w:tcPr>
          <w:p w14:paraId="21361308" w14:textId="77777777" w:rsidR="009F19E9" w:rsidRPr="007E4405" w:rsidRDefault="009F19E9" w:rsidP="00595039">
            <w:pPr>
              <w:pStyle w:val="SpaceBetween"/>
              <w:ind w:right="27"/>
            </w:pPr>
          </w:p>
        </w:tc>
        <w:tc>
          <w:tcPr>
            <w:tcW w:w="4370" w:type="pct"/>
          </w:tcPr>
          <w:p w14:paraId="3284EDE7" w14:textId="77777777" w:rsidR="009F19E9" w:rsidRPr="007E4405" w:rsidRDefault="009F19E9" w:rsidP="00595039">
            <w:pPr>
              <w:pStyle w:val="SpaceBetween"/>
              <w:ind w:right="27"/>
            </w:pPr>
          </w:p>
        </w:tc>
      </w:tr>
      <w:tr w:rsidR="002A7FE6" w:rsidRPr="007E4405" w14:paraId="29F3F835" w14:textId="77777777" w:rsidTr="002A7FE6">
        <w:tc>
          <w:tcPr>
            <w:tcW w:w="622" w:type="pct"/>
          </w:tcPr>
          <w:p w14:paraId="4FCFF588" w14:textId="5FEC9C12" w:rsidR="002A7FE6" w:rsidRPr="007E4405" w:rsidRDefault="00954F1A" w:rsidP="00C73BF2">
            <w:pPr>
              <w:pStyle w:val="Heading1"/>
              <w:ind w:right="27"/>
            </w:pPr>
            <w:r>
              <w:t xml:space="preserve">La </w:t>
            </w:r>
            <w:r w:rsidR="00C73BF2">
              <w:t>semántica</w:t>
            </w:r>
          </w:p>
        </w:tc>
        <w:tc>
          <w:tcPr>
            <w:tcW w:w="8" w:type="pct"/>
          </w:tcPr>
          <w:p w14:paraId="780B337A" w14:textId="77777777" w:rsidR="002A7FE6" w:rsidRPr="007E4405" w:rsidRDefault="002A7FE6" w:rsidP="00595039">
            <w:pPr>
              <w:ind w:right="27"/>
            </w:pPr>
          </w:p>
        </w:tc>
        <w:tc>
          <w:tcPr>
            <w:tcW w:w="4370" w:type="pct"/>
          </w:tcPr>
          <w:sdt>
            <w:sdtPr>
              <w:id w:val="-1540730812"/>
              <w:placeholder>
                <w:docPart w:val="5FAC21301F0539489E63C02D82DBFC03"/>
              </w:placeholder>
            </w:sdtPr>
            <w:sdtContent>
              <w:p w14:paraId="60C2BDB0" w14:textId="1225A636" w:rsidR="002A7FE6" w:rsidRPr="00C07349" w:rsidRDefault="00C07349" w:rsidP="00C07349">
                <w:pPr>
                  <w:pStyle w:val="BodyText"/>
                  <w:ind w:right="27"/>
                </w:pPr>
                <w:r>
                  <w:t xml:space="preserve">Como se menciono anteriormente, se paso gran parte de las validaciones de la </w:t>
                </w:r>
                <w:proofErr w:type="spellStart"/>
                <w:r>
                  <w:t>gramatica</w:t>
                </w:r>
                <w:proofErr w:type="spellEnd"/>
                <w:r>
                  <w:t xml:space="preserve"> aquí,  internamente al compilar se ejecuta la descomposición en primos y queda en </w:t>
                </w:r>
                <w:proofErr w:type="spellStart"/>
                <w:r>
                  <w:t>a.out</w:t>
                </w:r>
                <w:proofErr w:type="spellEnd"/>
                <w:r>
                  <w:t xml:space="preserve"> un archivo de c con una lista de </w:t>
                </w:r>
                <w:proofErr w:type="spellStart"/>
                <w:r>
                  <w:t>printfs</w:t>
                </w:r>
                <w:proofErr w:type="spellEnd"/>
                <w:r>
                  <w:t xml:space="preserve"> con los </w:t>
                </w:r>
                <w:proofErr w:type="spellStart"/>
                <w:r>
                  <w:t>resultados.Esta</w:t>
                </w:r>
                <w:proofErr w:type="spellEnd"/>
                <w:r>
                  <w:t xml:space="preserve"> es la representación en C de un programa de nuestra sintaxis</w:t>
                </w:r>
                <w:r w:rsidR="00244906">
                  <w:t>, elegimos este método porque es mas sencillo que soportar salida estándar, y mucho mas eficiente a la hora de ejecutarse mas de una vez</w:t>
                </w:r>
                <w:r>
                  <w:t xml:space="preserve">. El método de entrada debe ser manual por medio del programa a compilar, ya que no soportamos entrada </w:t>
                </w:r>
                <w:r w:rsidR="00244906">
                  <w:t xml:space="preserve">estándar. </w:t>
                </w:r>
              </w:p>
            </w:sdtContent>
          </w:sdt>
        </w:tc>
      </w:tr>
      <w:tr w:rsidR="002A7FE6" w:rsidRPr="007E4405" w14:paraId="4CBF1FB2" w14:textId="77777777" w:rsidTr="002A7FE6">
        <w:tc>
          <w:tcPr>
            <w:tcW w:w="622" w:type="pct"/>
          </w:tcPr>
          <w:p w14:paraId="0F85D8FB" w14:textId="0B114DC3" w:rsidR="002A7FE6" w:rsidRPr="007E4405" w:rsidRDefault="002A7FE6" w:rsidP="00595039">
            <w:pPr>
              <w:pStyle w:val="SpaceBetween"/>
              <w:ind w:right="27"/>
            </w:pPr>
          </w:p>
        </w:tc>
        <w:tc>
          <w:tcPr>
            <w:tcW w:w="8" w:type="pct"/>
          </w:tcPr>
          <w:p w14:paraId="1CE1D2DA" w14:textId="77777777" w:rsidR="002A7FE6" w:rsidRPr="007E4405" w:rsidRDefault="002A7FE6" w:rsidP="00595039">
            <w:pPr>
              <w:pStyle w:val="SpaceBetween"/>
              <w:ind w:right="27"/>
            </w:pPr>
          </w:p>
        </w:tc>
        <w:tc>
          <w:tcPr>
            <w:tcW w:w="4370" w:type="pct"/>
          </w:tcPr>
          <w:p w14:paraId="1E62BB7B" w14:textId="77777777" w:rsidR="002A7FE6" w:rsidRPr="007E4405" w:rsidRDefault="002A7FE6" w:rsidP="00595039">
            <w:pPr>
              <w:pStyle w:val="SpaceBetween"/>
              <w:ind w:right="27"/>
            </w:pPr>
          </w:p>
        </w:tc>
      </w:tr>
      <w:tr w:rsidR="002A7FE6" w:rsidRPr="007E4405" w14:paraId="75B1EE1F" w14:textId="77777777" w:rsidTr="002A7FE6">
        <w:tc>
          <w:tcPr>
            <w:tcW w:w="622" w:type="pct"/>
          </w:tcPr>
          <w:p w14:paraId="5B2FCA7A" w14:textId="67043599" w:rsidR="002A7FE6" w:rsidRPr="007E4405" w:rsidRDefault="002C24C8" w:rsidP="00595039">
            <w:pPr>
              <w:pStyle w:val="Heading1"/>
              <w:ind w:right="27"/>
            </w:pPr>
            <w:r>
              <w:lastRenderedPageBreak/>
              <w:t>Ref. Externas</w:t>
            </w:r>
          </w:p>
        </w:tc>
        <w:tc>
          <w:tcPr>
            <w:tcW w:w="8" w:type="pct"/>
          </w:tcPr>
          <w:p w14:paraId="537789DA" w14:textId="77777777" w:rsidR="002A7FE6" w:rsidRPr="007E4405" w:rsidRDefault="002A7FE6" w:rsidP="00595039">
            <w:pPr>
              <w:ind w:right="27"/>
            </w:pPr>
          </w:p>
        </w:tc>
        <w:tc>
          <w:tcPr>
            <w:tcW w:w="4370" w:type="pct"/>
          </w:tcPr>
          <w:p w14:paraId="78B5E8D3" w14:textId="665841F9" w:rsidR="002A7FE6" w:rsidRPr="007E4405" w:rsidRDefault="002C24C8" w:rsidP="0059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right="27"/>
            </w:pPr>
            <w:r>
              <w:rPr>
                <w:rFonts w:asciiTheme="majorHAnsi" w:hAnsiTheme="majorHAnsi" w:cs="Courier"/>
                <w:color w:val="6F7479" w:themeColor="background2" w:themeShade="80"/>
                <w:sz w:val="18"/>
                <w:szCs w:val="18"/>
              </w:rPr>
              <w:t>En busca de una forma eficiente de descomponer números primos se utilizo una implementación con cache</w:t>
            </w:r>
            <w:r>
              <w:rPr>
                <w:rStyle w:val="FootnoteReference"/>
                <w:rFonts w:asciiTheme="majorHAnsi" w:hAnsiTheme="majorHAnsi" w:cs="Courier"/>
                <w:color w:val="6F7479" w:themeColor="background2" w:themeShade="80"/>
                <w:sz w:val="18"/>
                <w:szCs w:val="18"/>
              </w:rPr>
              <w:footnoteReference w:id="1"/>
            </w:r>
            <w:r w:rsidR="002A7FE6" w:rsidRPr="001F4568">
              <w:rPr>
                <w:rFonts w:asciiTheme="majorHAnsi" w:hAnsiTheme="majorHAnsi" w:cs="Courier"/>
                <w:color w:val="6F7479" w:themeColor="background2" w:themeShade="80"/>
                <w:sz w:val="18"/>
                <w:szCs w:val="18"/>
              </w:rPr>
              <w:t xml:space="preserve"> </w:t>
            </w:r>
            <w:r>
              <w:rPr>
                <w:rFonts w:asciiTheme="majorHAnsi" w:hAnsiTheme="majorHAnsi" w:cs="Courier"/>
                <w:color w:val="6F7479" w:themeColor="background2" w:themeShade="80"/>
                <w:sz w:val="18"/>
                <w:szCs w:val="18"/>
              </w:rPr>
              <w:t xml:space="preserve">, la primera ejecución genera un archivo adicional </w:t>
            </w:r>
            <w:proofErr w:type="spellStart"/>
            <w:r>
              <w:rPr>
                <w:rFonts w:asciiTheme="majorHAnsi" w:hAnsiTheme="majorHAnsi" w:cs="Courier"/>
                <w:color w:val="6F7479" w:themeColor="background2" w:themeShade="80"/>
                <w:sz w:val="18"/>
                <w:szCs w:val="18"/>
              </w:rPr>
              <w:t>primebits</w:t>
            </w:r>
            <w:proofErr w:type="spellEnd"/>
            <w:r>
              <w:rPr>
                <w:rFonts w:asciiTheme="majorHAnsi" w:hAnsiTheme="majorHAnsi" w:cs="Courier"/>
                <w:color w:val="6F7479" w:themeColor="background2" w:themeShade="80"/>
                <w:sz w:val="18"/>
                <w:szCs w:val="18"/>
              </w:rPr>
              <w:t xml:space="preserve"> de alrededor de 167mb con todos los números primos</w:t>
            </w:r>
            <w:r w:rsidR="00C07349">
              <w:rPr>
                <w:rFonts w:asciiTheme="majorHAnsi" w:hAnsiTheme="majorHAnsi" w:cs="Courier"/>
                <w:color w:val="6F7479" w:themeColor="background2" w:themeShade="80"/>
                <w:sz w:val="18"/>
                <w:szCs w:val="18"/>
              </w:rPr>
              <w:t xml:space="preserve"> que entran en un </w:t>
            </w:r>
            <w:proofErr w:type="spellStart"/>
            <w:r w:rsidR="00C07349">
              <w:rPr>
                <w:rFonts w:asciiTheme="majorHAnsi" w:hAnsiTheme="majorHAnsi" w:cs="Courier"/>
                <w:color w:val="6F7479" w:themeColor="background2" w:themeShade="80"/>
                <w:sz w:val="18"/>
                <w:szCs w:val="18"/>
              </w:rPr>
              <w:t>int</w:t>
            </w:r>
            <w:proofErr w:type="spellEnd"/>
            <w:r w:rsidR="00C07349">
              <w:rPr>
                <w:rFonts w:asciiTheme="majorHAnsi" w:hAnsiTheme="majorHAnsi" w:cs="Courier"/>
                <w:color w:val="6F7479" w:themeColor="background2" w:themeShade="80"/>
                <w:sz w:val="18"/>
                <w:szCs w:val="18"/>
              </w:rPr>
              <w:t xml:space="preserve"> de 64 bits, por lo que la primer ejecución toma alrededor de 1 minuto, y luego se reduce a 1 segundo.</w:t>
            </w:r>
          </w:p>
        </w:tc>
      </w:tr>
      <w:tr w:rsidR="002A7FE6" w:rsidRPr="007E4405" w14:paraId="0C8BE92D" w14:textId="77777777" w:rsidTr="002A7FE6">
        <w:tc>
          <w:tcPr>
            <w:tcW w:w="622" w:type="pct"/>
          </w:tcPr>
          <w:p w14:paraId="460904B0" w14:textId="77777777" w:rsidR="002A7FE6" w:rsidRPr="007E4405" w:rsidRDefault="002A7FE6" w:rsidP="00595039">
            <w:pPr>
              <w:pStyle w:val="SpaceBetween"/>
              <w:ind w:right="27"/>
            </w:pPr>
          </w:p>
        </w:tc>
        <w:tc>
          <w:tcPr>
            <w:tcW w:w="8" w:type="pct"/>
          </w:tcPr>
          <w:p w14:paraId="63059D4A" w14:textId="77777777" w:rsidR="002A7FE6" w:rsidRPr="007E4405" w:rsidRDefault="002A7FE6" w:rsidP="00595039">
            <w:pPr>
              <w:pStyle w:val="SpaceBetween"/>
              <w:ind w:right="27"/>
            </w:pPr>
          </w:p>
        </w:tc>
        <w:tc>
          <w:tcPr>
            <w:tcW w:w="4370" w:type="pct"/>
          </w:tcPr>
          <w:p w14:paraId="6970196A" w14:textId="77777777" w:rsidR="002A7FE6" w:rsidRPr="007E4405" w:rsidRDefault="002A7FE6" w:rsidP="00595039">
            <w:pPr>
              <w:pStyle w:val="SpaceBetween"/>
              <w:ind w:right="27"/>
            </w:pPr>
          </w:p>
        </w:tc>
      </w:tr>
      <w:tr w:rsidR="002A7FE6" w:rsidRPr="007E4405" w14:paraId="0B236E93" w14:textId="77777777" w:rsidTr="002A7FE6">
        <w:tc>
          <w:tcPr>
            <w:tcW w:w="622" w:type="pct"/>
          </w:tcPr>
          <w:p w14:paraId="6E7D2BE0" w14:textId="6A25570F" w:rsidR="002A7FE6" w:rsidRPr="007E4405" w:rsidRDefault="002C24C8" w:rsidP="00595039">
            <w:pPr>
              <w:pStyle w:val="Heading1"/>
              <w:ind w:right="27"/>
            </w:pPr>
            <w:r>
              <w:t>Pendientes</w:t>
            </w:r>
          </w:p>
        </w:tc>
        <w:tc>
          <w:tcPr>
            <w:tcW w:w="8" w:type="pct"/>
          </w:tcPr>
          <w:p w14:paraId="530929FC" w14:textId="77777777" w:rsidR="002A7FE6" w:rsidRPr="007E4405" w:rsidRDefault="002A7FE6" w:rsidP="00595039">
            <w:pPr>
              <w:ind w:right="27"/>
            </w:pPr>
          </w:p>
        </w:tc>
        <w:tc>
          <w:tcPr>
            <w:tcW w:w="4370" w:type="pct"/>
          </w:tcPr>
          <w:p w14:paraId="219C7AE5" w14:textId="14A266EC" w:rsidR="002A7FE6" w:rsidRPr="007E4405" w:rsidRDefault="00244906" w:rsidP="00595039">
            <w:pPr>
              <w:pStyle w:val="BodyText"/>
              <w:ind w:right="27"/>
            </w:pPr>
            <w:r>
              <w:t xml:space="preserve">Como mejoras al TPE seria bueno soportar BIG INTEGER como parámetro en la descomposición, ya que por ahora solo soportamos </w:t>
            </w:r>
            <w:proofErr w:type="spellStart"/>
            <w:r>
              <w:t>int</w:t>
            </w:r>
            <w:proofErr w:type="spellEnd"/>
            <w:r>
              <w:t xml:space="preserve"> de 64bits, adicionalmente seria bueno también que el código equivalente a nuestra sintaxis sea en ASM en vez de en C, para mayor velocidad.</w:t>
            </w:r>
            <w:r w:rsidR="002A7FE6">
              <w:t xml:space="preserve">  </w:t>
            </w:r>
          </w:p>
        </w:tc>
      </w:tr>
      <w:tr w:rsidR="002A7FE6" w:rsidRPr="007E4405" w14:paraId="65593C03" w14:textId="77777777" w:rsidTr="002A7FE6">
        <w:tc>
          <w:tcPr>
            <w:tcW w:w="622" w:type="pct"/>
          </w:tcPr>
          <w:p w14:paraId="6955A689" w14:textId="77777777" w:rsidR="002A7FE6" w:rsidRPr="007E4405" w:rsidRDefault="002A7FE6" w:rsidP="00595039">
            <w:pPr>
              <w:pStyle w:val="SpaceBetween"/>
              <w:ind w:right="27"/>
            </w:pPr>
          </w:p>
        </w:tc>
        <w:tc>
          <w:tcPr>
            <w:tcW w:w="8" w:type="pct"/>
          </w:tcPr>
          <w:p w14:paraId="15E2CB43" w14:textId="77777777" w:rsidR="002A7FE6" w:rsidRPr="007E4405" w:rsidRDefault="002A7FE6" w:rsidP="00595039">
            <w:pPr>
              <w:pStyle w:val="SpaceBetween"/>
              <w:ind w:right="27"/>
            </w:pPr>
          </w:p>
        </w:tc>
        <w:tc>
          <w:tcPr>
            <w:tcW w:w="4370" w:type="pct"/>
          </w:tcPr>
          <w:p w14:paraId="389C75A0" w14:textId="77777777" w:rsidR="002A7FE6" w:rsidRPr="007E4405" w:rsidRDefault="002A7FE6" w:rsidP="00595039">
            <w:pPr>
              <w:pStyle w:val="SpaceBetween"/>
              <w:ind w:right="27"/>
            </w:pPr>
          </w:p>
        </w:tc>
      </w:tr>
      <w:tr w:rsidR="002A7FE6" w:rsidRPr="007E4405" w14:paraId="1551F9FB" w14:textId="77777777" w:rsidTr="002A7FE6">
        <w:tc>
          <w:tcPr>
            <w:tcW w:w="622" w:type="pct"/>
          </w:tcPr>
          <w:p w14:paraId="2B602478" w14:textId="77777777" w:rsidR="002A7FE6" w:rsidRPr="007E4405" w:rsidRDefault="002A7FE6" w:rsidP="00595039">
            <w:pPr>
              <w:pStyle w:val="Heading1"/>
              <w:ind w:right="27"/>
            </w:pPr>
            <w:r>
              <w:t>Código fuente</w:t>
            </w:r>
          </w:p>
        </w:tc>
        <w:tc>
          <w:tcPr>
            <w:tcW w:w="8" w:type="pct"/>
          </w:tcPr>
          <w:p w14:paraId="2263E038" w14:textId="77777777" w:rsidR="002A7FE6" w:rsidRPr="007E4405" w:rsidRDefault="002A7FE6" w:rsidP="00595039">
            <w:pPr>
              <w:ind w:right="27"/>
            </w:pPr>
          </w:p>
        </w:tc>
        <w:tc>
          <w:tcPr>
            <w:tcW w:w="4370" w:type="pct"/>
          </w:tcPr>
          <w:sdt>
            <w:sdtPr>
              <w:id w:val="-2008278075"/>
              <w:placeholder>
                <w:docPart w:val="0FC4C0E1C9A6F743976BBD8293FFB748"/>
              </w:placeholder>
            </w:sdtPr>
            <w:sdtContent>
              <w:p w14:paraId="6C9D88E7" w14:textId="7A329FCC" w:rsidR="002A7FE6" w:rsidRDefault="002A7FE6" w:rsidP="00595039">
                <w:pPr>
                  <w:pStyle w:val="BodyText"/>
                  <w:ind w:right="27"/>
                </w:pPr>
                <w:r>
                  <w:t xml:space="preserve">El código fuente se puede ver en el repositorio de </w:t>
                </w:r>
                <w:proofErr w:type="spellStart"/>
                <w:r>
                  <w:t>GitHub</w:t>
                </w:r>
                <w:proofErr w:type="spellEnd"/>
                <w:r>
                  <w:t xml:space="preserve">: </w:t>
                </w:r>
                <w:hyperlink r:id="rId8" w:history="1">
                  <w:r w:rsidR="00244906" w:rsidRPr="00A43420">
                    <w:rPr>
                      <w:rStyle w:val="Hyperlink"/>
                    </w:rPr>
                    <w:t>https://github.com/MartuPuri/TLA/</w:t>
                  </w:r>
                </w:hyperlink>
                <w:r w:rsidR="00244906">
                  <w:t xml:space="preserve">  encontraran también un </w:t>
                </w:r>
                <w:proofErr w:type="spellStart"/>
                <w:r w:rsidR="00244906">
                  <w:t>archio</w:t>
                </w:r>
                <w:proofErr w:type="spellEnd"/>
                <w:r w:rsidR="00244906">
                  <w:t xml:space="preserve"> de README con el modo de uso del mismo.</w:t>
                </w:r>
                <w:bookmarkStart w:id="0" w:name="_GoBack"/>
                <w:bookmarkEnd w:id="0"/>
              </w:p>
              <w:p w14:paraId="7299E779" w14:textId="77777777" w:rsidR="002A7FE6" w:rsidRPr="007E4405" w:rsidRDefault="002A7FE6" w:rsidP="00595039">
                <w:pPr>
                  <w:pStyle w:val="BodyText"/>
                  <w:ind w:right="27"/>
                </w:pPr>
              </w:p>
            </w:sdtContent>
          </w:sdt>
        </w:tc>
      </w:tr>
      <w:tr w:rsidR="002A7FE6" w:rsidRPr="007E4405" w14:paraId="7FB17DFB" w14:textId="77777777" w:rsidTr="002A7FE6">
        <w:tc>
          <w:tcPr>
            <w:tcW w:w="622" w:type="pct"/>
          </w:tcPr>
          <w:p w14:paraId="04EFD0C1" w14:textId="77777777" w:rsidR="002A7FE6" w:rsidRPr="007E4405" w:rsidRDefault="002A7FE6" w:rsidP="00595039">
            <w:pPr>
              <w:pStyle w:val="SpaceBetween"/>
              <w:ind w:right="27"/>
            </w:pPr>
          </w:p>
        </w:tc>
        <w:tc>
          <w:tcPr>
            <w:tcW w:w="8" w:type="pct"/>
          </w:tcPr>
          <w:p w14:paraId="7F2822EC" w14:textId="77777777" w:rsidR="002A7FE6" w:rsidRPr="007E4405" w:rsidRDefault="002A7FE6" w:rsidP="00595039">
            <w:pPr>
              <w:pStyle w:val="SpaceBetween"/>
              <w:ind w:right="27"/>
            </w:pPr>
          </w:p>
        </w:tc>
        <w:tc>
          <w:tcPr>
            <w:tcW w:w="4370" w:type="pct"/>
          </w:tcPr>
          <w:p w14:paraId="41D0BB62" w14:textId="77777777" w:rsidR="002A7FE6" w:rsidRPr="007E4405" w:rsidRDefault="002A7FE6" w:rsidP="00595039">
            <w:pPr>
              <w:pStyle w:val="SpaceBetween"/>
              <w:ind w:right="27"/>
            </w:pPr>
          </w:p>
        </w:tc>
      </w:tr>
    </w:tbl>
    <w:p w14:paraId="573B0F27" w14:textId="77777777" w:rsidR="002A7FE6" w:rsidRPr="007E4405" w:rsidRDefault="002A7FE6" w:rsidP="00595039">
      <w:pPr>
        <w:pStyle w:val="BodyText"/>
        <w:ind w:right="27"/>
      </w:pPr>
    </w:p>
    <w:p w14:paraId="535600B6" w14:textId="0FB9F21A" w:rsidR="00620EA4" w:rsidRPr="007E4405" w:rsidRDefault="00620EA4" w:rsidP="00595039">
      <w:pPr>
        <w:pStyle w:val="BodyText"/>
        <w:ind w:right="27"/>
      </w:pPr>
    </w:p>
    <w:sectPr w:rsidR="00620EA4" w:rsidRPr="007E4405" w:rsidSect="00E645F4">
      <w:headerReference w:type="default" r:id="rId9"/>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0D016" w14:textId="77777777" w:rsidR="00C07349" w:rsidRDefault="00C07349">
      <w:r>
        <w:separator/>
      </w:r>
    </w:p>
  </w:endnote>
  <w:endnote w:type="continuationSeparator" w:id="0">
    <w:p w14:paraId="1E20F754" w14:textId="77777777" w:rsidR="00C07349" w:rsidRDefault="00C0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BD512" w14:textId="77777777" w:rsidR="00C07349" w:rsidRDefault="00C07349">
    <w:pPr>
      <w:pStyle w:val="Footer"/>
    </w:pPr>
    <w:r>
      <w:fldChar w:fldCharType="begin"/>
    </w:r>
    <w:r>
      <w:instrText xml:space="preserve"> Page </w:instrText>
    </w:r>
    <w:r>
      <w:fldChar w:fldCharType="separate"/>
    </w:r>
    <w:r w:rsidR="0024490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62008" w14:textId="77777777" w:rsidR="00C07349" w:rsidRDefault="00C07349">
      <w:r>
        <w:separator/>
      </w:r>
    </w:p>
  </w:footnote>
  <w:footnote w:type="continuationSeparator" w:id="0">
    <w:p w14:paraId="27ACEF21" w14:textId="77777777" w:rsidR="00C07349" w:rsidRDefault="00C07349">
      <w:r>
        <w:continuationSeparator/>
      </w:r>
    </w:p>
  </w:footnote>
  <w:footnote w:id="1">
    <w:p w14:paraId="655DA1F6" w14:textId="36FE2717" w:rsidR="00C07349" w:rsidRPr="002C24C8" w:rsidRDefault="00C07349">
      <w:pPr>
        <w:pStyle w:val="FootnoteText"/>
        <w:rPr>
          <w:lang w:val="en-US"/>
        </w:rPr>
      </w:pPr>
      <w:r>
        <w:rPr>
          <w:rStyle w:val="FootnoteReference"/>
        </w:rPr>
        <w:footnoteRef/>
      </w:r>
      <w:r>
        <w:t xml:space="preserve"> </w:t>
      </w:r>
      <w:r w:rsidRPr="002C24C8">
        <w:rPr>
          <w:sz w:val="14"/>
          <w:szCs w:val="14"/>
        </w:rPr>
        <w:t>http://rosettacode.org/wiki/Prime_decomposition#Using_GNU_Compiler_Collection_gcc_extensions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C07349" w14:paraId="67874E67" w14:textId="77777777">
      <w:trPr>
        <w:trHeight w:val="720"/>
      </w:trPr>
      <w:tc>
        <w:tcPr>
          <w:tcW w:w="10188" w:type="dxa"/>
          <w:vAlign w:val="center"/>
        </w:tcPr>
        <w:p w14:paraId="7DC57B4D" w14:textId="77777777" w:rsidR="00C07349" w:rsidRDefault="00C07349"/>
      </w:tc>
      <w:tc>
        <w:tcPr>
          <w:tcW w:w="720" w:type="dxa"/>
          <w:shd w:val="clear" w:color="auto" w:fill="E76F34" w:themeFill="accent1"/>
          <w:vAlign w:val="center"/>
        </w:tcPr>
        <w:p w14:paraId="1C1833C8" w14:textId="77777777" w:rsidR="00C07349" w:rsidRDefault="00C07349"/>
      </w:tc>
    </w:tr>
  </w:tbl>
  <w:p w14:paraId="4CD7C1F3" w14:textId="77777777" w:rsidR="00C07349" w:rsidRDefault="00C073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656D" w14:textId="77777777" w:rsidR="00C07349" w:rsidRDefault="00C07349"/>
  <w:tbl>
    <w:tblPr>
      <w:tblW w:w="5000" w:type="pct"/>
      <w:tblCellMar>
        <w:left w:w="0" w:type="dxa"/>
        <w:right w:w="0" w:type="dxa"/>
      </w:tblCellMar>
      <w:tblLook w:val="04A0" w:firstRow="1" w:lastRow="0" w:firstColumn="1" w:lastColumn="0" w:noHBand="0" w:noVBand="1"/>
    </w:tblPr>
    <w:tblGrid>
      <w:gridCol w:w="9360"/>
      <w:gridCol w:w="1440"/>
    </w:tblGrid>
    <w:tr w:rsidR="00C07349" w14:paraId="261F5B38" w14:textId="77777777">
      <w:trPr>
        <w:trHeight w:hRule="exact" w:val="1440"/>
      </w:trPr>
      <w:tc>
        <w:tcPr>
          <w:tcW w:w="9360" w:type="dxa"/>
          <w:vAlign w:val="center"/>
        </w:tcPr>
        <w:p w14:paraId="4BBDDECA" w14:textId="77777777" w:rsidR="00C07349" w:rsidRDefault="00C07349">
          <w:pPr>
            <w:pStyle w:val="ContactDetails"/>
          </w:pPr>
        </w:p>
      </w:tc>
      <w:tc>
        <w:tcPr>
          <w:tcW w:w="1440" w:type="dxa"/>
          <w:shd w:val="clear" w:color="auto" w:fill="E76F34" w:themeFill="accent1"/>
          <w:vAlign w:val="bottom"/>
        </w:tcPr>
        <w:p w14:paraId="4E18BD34" w14:textId="77777777" w:rsidR="00C07349" w:rsidRDefault="00C07349" w:rsidP="00BB25B8">
          <w:pPr>
            <w:pStyle w:val="Initials"/>
          </w:pPr>
          <w:r>
            <w:fldChar w:fldCharType="begin"/>
          </w:r>
          <w:r>
            <w:instrText xml:space="preserve"> PLACEHOLDER "yn" \* MERGEFORMAT </w:instrText>
          </w:r>
          <w:r>
            <w:fldChar w:fldCharType="separate"/>
          </w:r>
          <w:r>
            <w:t>yn</w:t>
          </w:r>
          <w:r>
            <w:fldChar w:fldCharType="end"/>
          </w:r>
        </w:p>
      </w:tc>
    </w:tr>
  </w:tbl>
  <w:p w14:paraId="1BFB3954" w14:textId="77777777" w:rsidR="00C07349" w:rsidRDefault="00C073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E4405"/>
    <w:rsid w:val="000D66FC"/>
    <w:rsid w:val="00110ABE"/>
    <w:rsid w:val="001F4568"/>
    <w:rsid w:val="00217499"/>
    <w:rsid w:val="00244906"/>
    <w:rsid w:val="002A7FE6"/>
    <w:rsid w:val="002B6CDF"/>
    <w:rsid w:val="002C24C8"/>
    <w:rsid w:val="004354EF"/>
    <w:rsid w:val="004C1503"/>
    <w:rsid w:val="00595039"/>
    <w:rsid w:val="006128A3"/>
    <w:rsid w:val="00620EA4"/>
    <w:rsid w:val="006539B9"/>
    <w:rsid w:val="00654772"/>
    <w:rsid w:val="00691707"/>
    <w:rsid w:val="006D333B"/>
    <w:rsid w:val="007E4405"/>
    <w:rsid w:val="007F4AE1"/>
    <w:rsid w:val="00810AA1"/>
    <w:rsid w:val="00954F1A"/>
    <w:rsid w:val="009F19E9"/>
    <w:rsid w:val="00AC7FB3"/>
    <w:rsid w:val="00B41FE5"/>
    <w:rsid w:val="00B92307"/>
    <w:rsid w:val="00BB25B8"/>
    <w:rsid w:val="00C07349"/>
    <w:rsid w:val="00C50BB1"/>
    <w:rsid w:val="00C73BF2"/>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D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lang w:val="es-ES_tradnl"/>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unhideWhenUsed/>
    <w:rsid w:val="00F015DE"/>
    <w:rPr>
      <w:szCs w:val="20"/>
    </w:rPr>
  </w:style>
  <w:style w:type="character" w:customStyle="1" w:styleId="FootnoteTextChar">
    <w:name w:val="Footnote Text Char"/>
    <w:basedOn w:val="DefaultParagraphFont"/>
    <w:link w:val="FootnoteText"/>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FootnoteReference">
    <w:name w:val="footnote reference"/>
    <w:basedOn w:val="DefaultParagraphFont"/>
    <w:rsid w:val="002C24C8"/>
    <w:rPr>
      <w:vertAlign w:val="superscript"/>
    </w:rPr>
  </w:style>
  <w:style w:type="character" w:styleId="Hyperlink">
    <w:name w:val="Hyperlink"/>
    <w:basedOn w:val="DefaultParagraphFont"/>
    <w:rsid w:val="00244906"/>
    <w:rPr>
      <w:color w:val="F7903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lang w:val="es-ES_tradnl"/>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unhideWhenUsed/>
    <w:rsid w:val="00F015DE"/>
    <w:rPr>
      <w:szCs w:val="20"/>
    </w:rPr>
  </w:style>
  <w:style w:type="character" w:customStyle="1" w:styleId="FootnoteTextChar">
    <w:name w:val="Footnote Text Char"/>
    <w:basedOn w:val="DefaultParagraphFont"/>
    <w:link w:val="FootnoteText"/>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FootnoteReference">
    <w:name w:val="footnote reference"/>
    <w:basedOn w:val="DefaultParagraphFont"/>
    <w:rsid w:val="002C24C8"/>
    <w:rPr>
      <w:vertAlign w:val="superscript"/>
    </w:rPr>
  </w:style>
  <w:style w:type="character" w:styleId="Hyperlink">
    <w:name w:val="Hyperlink"/>
    <w:basedOn w:val="DefaultParagraphFont"/>
    <w:rsid w:val="00244906"/>
    <w:rPr>
      <w:color w:val="F790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5373">
      <w:bodyDiv w:val="1"/>
      <w:marLeft w:val="0"/>
      <w:marRight w:val="0"/>
      <w:marTop w:val="0"/>
      <w:marBottom w:val="0"/>
      <w:divBdr>
        <w:top w:val="none" w:sz="0" w:space="0" w:color="auto"/>
        <w:left w:val="none" w:sz="0" w:space="0" w:color="auto"/>
        <w:bottom w:val="none" w:sz="0" w:space="0" w:color="auto"/>
        <w:right w:val="none" w:sz="0" w:space="0" w:color="auto"/>
      </w:divBdr>
      <w:divsChild>
        <w:div w:id="271088099">
          <w:marLeft w:val="0"/>
          <w:marRight w:val="0"/>
          <w:marTop w:val="0"/>
          <w:marBottom w:val="0"/>
          <w:divBdr>
            <w:top w:val="none" w:sz="0" w:space="0" w:color="auto"/>
            <w:left w:val="none" w:sz="0" w:space="0" w:color="auto"/>
            <w:bottom w:val="none" w:sz="0" w:space="0" w:color="auto"/>
            <w:right w:val="none" w:sz="0" w:space="0" w:color="auto"/>
          </w:divBdr>
        </w:div>
        <w:div w:id="450589357">
          <w:marLeft w:val="0"/>
          <w:marRight w:val="0"/>
          <w:marTop w:val="0"/>
          <w:marBottom w:val="0"/>
          <w:divBdr>
            <w:top w:val="none" w:sz="0" w:space="0" w:color="auto"/>
            <w:left w:val="none" w:sz="0" w:space="0" w:color="auto"/>
            <w:bottom w:val="none" w:sz="0" w:space="0" w:color="auto"/>
            <w:right w:val="none" w:sz="0" w:space="0" w:color="auto"/>
          </w:divBdr>
        </w:div>
        <w:div w:id="114326934">
          <w:marLeft w:val="0"/>
          <w:marRight w:val="0"/>
          <w:marTop w:val="0"/>
          <w:marBottom w:val="0"/>
          <w:divBdr>
            <w:top w:val="none" w:sz="0" w:space="0" w:color="auto"/>
            <w:left w:val="none" w:sz="0" w:space="0" w:color="auto"/>
            <w:bottom w:val="none" w:sz="0" w:space="0" w:color="auto"/>
            <w:right w:val="none" w:sz="0" w:space="0" w:color="auto"/>
          </w:divBdr>
        </w:div>
        <w:div w:id="526261123">
          <w:marLeft w:val="0"/>
          <w:marRight w:val="0"/>
          <w:marTop w:val="0"/>
          <w:marBottom w:val="0"/>
          <w:divBdr>
            <w:top w:val="none" w:sz="0" w:space="0" w:color="auto"/>
            <w:left w:val="none" w:sz="0" w:space="0" w:color="auto"/>
            <w:bottom w:val="none" w:sz="0" w:space="0" w:color="auto"/>
            <w:right w:val="none" w:sz="0" w:space="0" w:color="auto"/>
          </w:divBdr>
        </w:div>
        <w:div w:id="1976638249">
          <w:marLeft w:val="0"/>
          <w:marRight w:val="0"/>
          <w:marTop w:val="0"/>
          <w:marBottom w:val="0"/>
          <w:divBdr>
            <w:top w:val="none" w:sz="0" w:space="0" w:color="auto"/>
            <w:left w:val="none" w:sz="0" w:space="0" w:color="auto"/>
            <w:bottom w:val="none" w:sz="0" w:space="0" w:color="auto"/>
            <w:right w:val="none" w:sz="0" w:space="0" w:color="auto"/>
          </w:divBdr>
        </w:div>
        <w:div w:id="1973949047">
          <w:marLeft w:val="0"/>
          <w:marRight w:val="0"/>
          <w:marTop w:val="0"/>
          <w:marBottom w:val="0"/>
          <w:divBdr>
            <w:top w:val="none" w:sz="0" w:space="0" w:color="auto"/>
            <w:left w:val="none" w:sz="0" w:space="0" w:color="auto"/>
            <w:bottom w:val="none" w:sz="0" w:space="0" w:color="auto"/>
            <w:right w:val="none" w:sz="0" w:space="0" w:color="auto"/>
          </w:divBdr>
        </w:div>
        <w:div w:id="1829442802">
          <w:marLeft w:val="0"/>
          <w:marRight w:val="0"/>
          <w:marTop w:val="0"/>
          <w:marBottom w:val="0"/>
          <w:divBdr>
            <w:top w:val="none" w:sz="0" w:space="0" w:color="auto"/>
            <w:left w:val="none" w:sz="0" w:space="0" w:color="auto"/>
            <w:bottom w:val="none" w:sz="0" w:space="0" w:color="auto"/>
            <w:right w:val="none" w:sz="0" w:space="0" w:color="auto"/>
          </w:divBdr>
        </w:div>
      </w:divsChild>
    </w:div>
    <w:div w:id="1039932409">
      <w:bodyDiv w:val="1"/>
      <w:marLeft w:val="0"/>
      <w:marRight w:val="0"/>
      <w:marTop w:val="0"/>
      <w:marBottom w:val="0"/>
      <w:divBdr>
        <w:top w:val="none" w:sz="0" w:space="0" w:color="auto"/>
        <w:left w:val="none" w:sz="0" w:space="0" w:color="auto"/>
        <w:bottom w:val="none" w:sz="0" w:space="0" w:color="auto"/>
        <w:right w:val="none" w:sz="0" w:space="0" w:color="auto"/>
      </w:divBdr>
    </w:div>
    <w:div w:id="2080706811">
      <w:bodyDiv w:val="1"/>
      <w:marLeft w:val="0"/>
      <w:marRight w:val="0"/>
      <w:marTop w:val="0"/>
      <w:marBottom w:val="0"/>
      <w:divBdr>
        <w:top w:val="none" w:sz="0" w:space="0" w:color="auto"/>
        <w:left w:val="none" w:sz="0" w:space="0" w:color="auto"/>
        <w:bottom w:val="none" w:sz="0" w:space="0" w:color="auto"/>
        <w:right w:val="none" w:sz="0" w:space="0" w:color="auto"/>
      </w:divBdr>
      <w:divsChild>
        <w:div w:id="1577745650">
          <w:marLeft w:val="0"/>
          <w:marRight w:val="0"/>
          <w:marTop w:val="0"/>
          <w:marBottom w:val="0"/>
          <w:divBdr>
            <w:top w:val="none" w:sz="0" w:space="0" w:color="auto"/>
            <w:left w:val="none" w:sz="0" w:space="0" w:color="auto"/>
            <w:bottom w:val="none" w:sz="0" w:space="0" w:color="auto"/>
            <w:right w:val="none" w:sz="0" w:space="0" w:color="auto"/>
          </w:divBdr>
        </w:div>
        <w:div w:id="1873104204">
          <w:marLeft w:val="0"/>
          <w:marRight w:val="0"/>
          <w:marTop w:val="0"/>
          <w:marBottom w:val="0"/>
          <w:divBdr>
            <w:top w:val="none" w:sz="0" w:space="0" w:color="auto"/>
            <w:left w:val="none" w:sz="0" w:space="0" w:color="auto"/>
            <w:bottom w:val="none" w:sz="0" w:space="0" w:color="auto"/>
            <w:right w:val="none" w:sz="0" w:space="0" w:color="auto"/>
          </w:divBdr>
        </w:div>
        <w:div w:id="64499604">
          <w:marLeft w:val="0"/>
          <w:marRight w:val="0"/>
          <w:marTop w:val="0"/>
          <w:marBottom w:val="0"/>
          <w:divBdr>
            <w:top w:val="none" w:sz="0" w:space="0" w:color="auto"/>
            <w:left w:val="none" w:sz="0" w:space="0" w:color="auto"/>
            <w:bottom w:val="none" w:sz="0" w:space="0" w:color="auto"/>
            <w:right w:val="none" w:sz="0" w:space="0" w:color="auto"/>
          </w:divBdr>
        </w:div>
        <w:div w:id="1756635215">
          <w:marLeft w:val="0"/>
          <w:marRight w:val="0"/>
          <w:marTop w:val="0"/>
          <w:marBottom w:val="0"/>
          <w:divBdr>
            <w:top w:val="none" w:sz="0" w:space="0" w:color="auto"/>
            <w:left w:val="none" w:sz="0" w:space="0" w:color="auto"/>
            <w:bottom w:val="none" w:sz="0" w:space="0" w:color="auto"/>
            <w:right w:val="none" w:sz="0" w:space="0" w:color="auto"/>
          </w:divBdr>
        </w:div>
        <w:div w:id="137499505">
          <w:marLeft w:val="0"/>
          <w:marRight w:val="0"/>
          <w:marTop w:val="0"/>
          <w:marBottom w:val="0"/>
          <w:divBdr>
            <w:top w:val="none" w:sz="0" w:space="0" w:color="auto"/>
            <w:left w:val="none" w:sz="0" w:space="0" w:color="auto"/>
            <w:bottom w:val="none" w:sz="0" w:space="0" w:color="auto"/>
            <w:right w:val="none" w:sz="0" w:space="0" w:color="auto"/>
          </w:divBdr>
        </w:div>
        <w:div w:id="1625503750">
          <w:marLeft w:val="0"/>
          <w:marRight w:val="0"/>
          <w:marTop w:val="0"/>
          <w:marBottom w:val="0"/>
          <w:divBdr>
            <w:top w:val="none" w:sz="0" w:space="0" w:color="auto"/>
            <w:left w:val="none" w:sz="0" w:space="0" w:color="auto"/>
            <w:bottom w:val="none" w:sz="0" w:space="0" w:color="auto"/>
            <w:right w:val="none" w:sz="0" w:space="0" w:color="auto"/>
          </w:divBdr>
        </w:div>
        <w:div w:id="177184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MartuPuri/TLA/"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CB92BE515BB479F809D929165845C"/>
        <w:category>
          <w:name w:val="General"/>
          <w:gallery w:val="placeholder"/>
        </w:category>
        <w:types>
          <w:type w:val="bbPlcHdr"/>
        </w:types>
        <w:behaviors>
          <w:behavior w:val="content"/>
        </w:behaviors>
        <w:guid w:val="{3446F2FC-070D-E74A-AB46-910D4D84540B}"/>
      </w:docPartPr>
      <w:docPartBody>
        <w:p w:rsidR="005C627F" w:rsidRDefault="005C627F">
          <w:pPr>
            <w:pStyle w:val="E28CB92BE515BB479F809D929165845C"/>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8736E93F9287C4D9B1D43112CD7673D"/>
        <w:category>
          <w:name w:val="General"/>
          <w:gallery w:val="placeholder"/>
        </w:category>
        <w:types>
          <w:type w:val="bbPlcHdr"/>
        </w:types>
        <w:behaviors>
          <w:behavior w:val="content"/>
        </w:behaviors>
        <w:guid w:val="{3ACD3620-AFF4-8845-99C5-CFA553133C10}"/>
      </w:docPartPr>
      <w:docPartBody>
        <w:p w:rsidR="00FB045D" w:rsidRDefault="005C627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5C627F" w:rsidRDefault="005C627F">
          <w:pPr>
            <w:pStyle w:val="F8736E93F9287C4D9B1D43112CD7673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FAC21301F0539489E63C02D82DBFC03"/>
        <w:category>
          <w:name w:val="General"/>
          <w:gallery w:val="placeholder"/>
        </w:category>
        <w:types>
          <w:type w:val="bbPlcHdr"/>
        </w:types>
        <w:behaviors>
          <w:behavior w:val="content"/>
        </w:behaviors>
        <w:guid w:val="{D2D96149-A2D7-FD4A-BE68-E4926C4D128A}"/>
      </w:docPartPr>
      <w:docPartBody>
        <w:p w:rsidR="00FB045D" w:rsidRDefault="00FB045D" w:rsidP="00FB045D">
          <w:pPr>
            <w:pStyle w:val="5FAC21301F0539489E63C02D82DBFC0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FC4C0E1C9A6F743976BBD8293FFB748"/>
        <w:category>
          <w:name w:val="General"/>
          <w:gallery w:val="placeholder"/>
        </w:category>
        <w:types>
          <w:type w:val="bbPlcHdr"/>
        </w:types>
        <w:behaviors>
          <w:behavior w:val="content"/>
        </w:behaviors>
        <w:guid w:val="{AC720083-3651-3349-A413-291BFD76EF8E}"/>
      </w:docPartPr>
      <w:docPartBody>
        <w:p w:rsidR="00FB045D" w:rsidRDefault="00FB045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FB045D" w:rsidRDefault="00FB045D" w:rsidP="00FB045D">
          <w:pPr>
            <w:pStyle w:val="0FC4C0E1C9A6F743976BBD8293FFB74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27F"/>
    <w:rsid w:val="005C627F"/>
    <w:rsid w:val="00FB0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rsid w:val="00FB045D"/>
    <w:pPr>
      <w:spacing w:after="200"/>
    </w:pPr>
    <w:rPr>
      <w:rFonts w:eastAsiaTheme="minorHAnsi"/>
      <w:sz w:val="20"/>
      <w:szCs w:val="22"/>
      <w:lang w:eastAsia="en-US"/>
    </w:rPr>
  </w:style>
  <w:style w:type="character" w:customStyle="1" w:styleId="BodyTextChar">
    <w:name w:val="Body Text Char"/>
    <w:basedOn w:val="DefaultParagraphFont"/>
    <w:link w:val="BodyText"/>
    <w:rsid w:val="00FB045D"/>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 w:type="paragraph" w:customStyle="1" w:styleId="8C3AC6F1C5D1D147AB953892DFD21DCB">
    <w:name w:val="8C3AC6F1C5D1D147AB953892DFD21DCB"/>
    <w:rsid w:val="00FB045D"/>
    <w:rPr>
      <w:lang w:val="es-ES_tradnl"/>
    </w:rPr>
  </w:style>
  <w:style w:type="paragraph" w:customStyle="1" w:styleId="5FAC21301F0539489E63C02D82DBFC03">
    <w:name w:val="5FAC21301F0539489E63C02D82DBFC03"/>
    <w:rsid w:val="00FB045D"/>
    <w:rPr>
      <w:lang w:val="es-ES_tradnl"/>
    </w:rPr>
  </w:style>
  <w:style w:type="paragraph" w:customStyle="1" w:styleId="0FC4C0E1C9A6F743976BBD8293FFB748">
    <w:name w:val="0FC4C0E1C9A6F743976BBD8293FFB748"/>
    <w:rsid w:val="00FB045D"/>
    <w:rPr>
      <w:lang w:val="es-ES_tradnl"/>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8CB92BE515BB479F809D929165845C">
    <w:name w:val="E28CB92BE515BB479F809D929165845C"/>
  </w:style>
  <w:style w:type="paragraph" w:customStyle="1" w:styleId="3C8BFA4A2EFC5940B36564FB98AF1203">
    <w:name w:val="3C8BFA4A2EFC5940B36564FB98AF1203"/>
  </w:style>
  <w:style w:type="paragraph" w:customStyle="1" w:styleId="2DC29482352C3B44AFDA4A30C3EDC583">
    <w:name w:val="2DC29482352C3B44AFDA4A30C3EDC583"/>
  </w:style>
  <w:style w:type="paragraph" w:customStyle="1" w:styleId="49D4383A53A59845A262EBCBD1C25059">
    <w:name w:val="49D4383A53A59845A262EBCBD1C25059"/>
  </w:style>
  <w:style w:type="paragraph" w:customStyle="1" w:styleId="2846394D3B4AEA48AFCF65549904C1C6">
    <w:name w:val="2846394D3B4AEA48AFCF65549904C1C6"/>
  </w:style>
  <w:style w:type="paragraph" w:styleId="BodyText">
    <w:name w:val="Body Text"/>
    <w:basedOn w:val="Normal"/>
    <w:link w:val="BodyTextChar"/>
    <w:rsid w:val="00FB045D"/>
    <w:pPr>
      <w:spacing w:after="200"/>
    </w:pPr>
    <w:rPr>
      <w:rFonts w:eastAsiaTheme="minorHAnsi"/>
      <w:sz w:val="20"/>
      <w:szCs w:val="22"/>
      <w:lang w:eastAsia="en-US"/>
    </w:rPr>
  </w:style>
  <w:style w:type="character" w:customStyle="1" w:styleId="BodyTextChar">
    <w:name w:val="Body Text Char"/>
    <w:basedOn w:val="DefaultParagraphFont"/>
    <w:link w:val="BodyText"/>
    <w:rsid w:val="00FB045D"/>
    <w:rPr>
      <w:rFonts w:eastAsiaTheme="minorHAnsi"/>
      <w:sz w:val="20"/>
      <w:szCs w:val="22"/>
      <w:lang w:eastAsia="en-US"/>
    </w:rPr>
  </w:style>
  <w:style w:type="paragraph" w:customStyle="1" w:styleId="E6E7A2C708FDF645AB70358C6BA3C6B6">
    <w:name w:val="E6E7A2C708FDF645AB70358C6BA3C6B6"/>
  </w:style>
  <w:style w:type="paragraph" w:customStyle="1" w:styleId="612DED312358034DA2C2E846D3C4D3F0">
    <w:name w:val="612DED312358034DA2C2E846D3C4D3F0"/>
  </w:style>
  <w:style w:type="paragraph" w:customStyle="1" w:styleId="B51ED59EB63D1442AAECD7AB24B61C92">
    <w:name w:val="B51ED59EB63D1442AAECD7AB24B61C92"/>
  </w:style>
  <w:style w:type="paragraph" w:customStyle="1" w:styleId="FAEC82A9520BDD46BFB4E76792F941D2">
    <w:name w:val="FAEC82A9520BDD46BFB4E76792F941D2"/>
  </w:style>
  <w:style w:type="paragraph" w:customStyle="1" w:styleId="583E870BBB6FD24D89E32B061D8A4CD1">
    <w:name w:val="583E870BBB6FD24D89E32B061D8A4CD1"/>
  </w:style>
  <w:style w:type="paragraph" w:customStyle="1" w:styleId="F8736E93F9287C4D9B1D43112CD7673D">
    <w:name w:val="F8736E93F9287C4D9B1D43112CD7673D"/>
  </w:style>
  <w:style w:type="paragraph" w:customStyle="1" w:styleId="9E476ACE78C3F5479CBADE136B4DC71A">
    <w:name w:val="9E476ACE78C3F5479CBADE136B4DC71A"/>
  </w:style>
  <w:style w:type="paragraph" w:customStyle="1" w:styleId="8C3AC6F1C5D1D147AB953892DFD21DCB">
    <w:name w:val="8C3AC6F1C5D1D147AB953892DFD21DCB"/>
    <w:rsid w:val="00FB045D"/>
    <w:rPr>
      <w:lang w:val="es-ES_tradnl"/>
    </w:rPr>
  </w:style>
  <w:style w:type="paragraph" w:customStyle="1" w:styleId="5FAC21301F0539489E63C02D82DBFC03">
    <w:name w:val="5FAC21301F0539489E63C02D82DBFC03"/>
    <w:rsid w:val="00FB045D"/>
    <w:rPr>
      <w:lang w:val="es-ES_tradnl"/>
    </w:rPr>
  </w:style>
  <w:style w:type="paragraph" w:customStyle="1" w:styleId="0FC4C0E1C9A6F743976BBD8293FFB748">
    <w:name w:val="0FC4C0E1C9A6F743976BBD8293FFB748"/>
    <w:rsid w:val="00FB045D"/>
    <w:rPr>
      <w:lang w:val="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80</TotalTime>
  <Pages>2</Pages>
  <Words>418</Words>
  <Characters>2383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Purita</dc:creator>
  <cp:keywords/>
  <dc:description/>
  <cp:lastModifiedBy>Julian Gutierrez</cp:lastModifiedBy>
  <cp:revision>8</cp:revision>
  <dcterms:created xsi:type="dcterms:W3CDTF">2013-05-28T20:03:00Z</dcterms:created>
  <dcterms:modified xsi:type="dcterms:W3CDTF">2013-06-26T15:49:00Z</dcterms:modified>
  <cp:category/>
</cp:coreProperties>
</file>