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40922" w14:textId="0D0174DD" w:rsidR="009D64B6" w:rsidRDefault="009D64B6" w:rsidP="009D64B6">
      <w:pPr>
        <w:pStyle w:val="Heading1"/>
        <w:rPr>
          <w:lang w:val="fi-FI"/>
        </w:rPr>
      </w:pPr>
      <w:r>
        <w:rPr>
          <w:lang w:val="fi-FI"/>
        </w:rPr>
        <w:t>Ohjelmointikielten edistyneet piirteet</w:t>
      </w:r>
    </w:p>
    <w:p w14:paraId="09AD99AD" w14:textId="1A78A444" w:rsidR="009D64B6" w:rsidRDefault="00E84486" w:rsidP="00A659A5">
      <w:pPr>
        <w:pStyle w:val="Heading2"/>
        <w:rPr>
          <w:lang w:val="fi-FI"/>
        </w:rPr>
      </w:pPr>
      <w:r>
        <w:rPr>
          <w:lang w:val="fi-FI"/>
        </w:rPr>
        <w:t>Toiset</w:t>
      </w:r>
      <w:r w:rsidR="009D64B6">
        <w:rPr>
          <w:lang w:val="fi-FI"/>
        </w:rPr>
        <w:t xml:space="preserve"> viikkoharjoitukset</w:t>
      </w:r>
    </w:p>
    <w:p w14:paraId="2DA349D2" w14:textId="6C53D879" w:rsidR="00C302AA" w:rsidRDefault="00C302AA" w:rsidP="009D64B6">
      <w:pPr>
        <w:ind w:left="720"/>
        <w:rPr>
          <w:lang w:val="fi-FI"/>
        </w:rPr>
      </w:pPr>
    </w:p>
    <w:p w14:paraId="3F13BD81" w14:textId="68E523E2" w:rsidR="008F448A" w:rsidRDefault="3EE2497C" w:rsidP="3EE2497C">
      <w:pPr>
        <w:pStyle w:val="ListParagraph"/>
        <w:numPr>
          <w:ilvl w:val="0"/>
          <w:numId w:val="6"/>
        </w:numPr>
        <w:rPr>
          <w:lang w:val="fi-FI"/>
        </w:rPr>
      </w:pPr>
      <w:r w:rsidRPr="3EE2497C">
        <w:rPr>
          <w:lang w:val="fi-FI"/>
        </w:rPr>
        <w:t xml:space="preserve">Tee onKolmiollinen -aliohjelma, jolle menee parametrina sisään kolme sivun pituutta reaalilukuarvoina. Aliohjelma palauttaa paluuarvon tosi jos </w:t>
      </w:r>
      <w:r w:rsidR="00D8634A">
        <w:rPr>
          <w:lang w:val="fi-FI"/>
        </w:rPr>
        <w:t>parametrien</w:t>
      </w:r>
      <w:r w:rsidRPr="3EE2497C">
        <w:rPr>
          <w:lang w:val="fi-FI"/>
        </w:rPr>
        <w:t xml:space="preserve"> </w:t>
      </w:r>
      <w:r w:rsidR="00D8634A">
        <w:rPr>
          <w:lang w:val="fi-FI"/>
        </w:rPr>
        <w:t>pituisista</w:t>
      </w:r>
      <w:r w:rsidRPr="3EE2497C">
        <w:rPr>
          <w:lang w:val="fi-FI"/>
        </w:rPr>
        <w:t xml:space="preserve"> janoista voi muodostaa kolmion; muutoin epätosiarvon. Aliohjelmalla on vielä yksi lisäparametri, jossa välitetään tieto siitä minkä tyyppinen kolmio </w:t>
      </w:r>
      <w:r w:rsidR="006C7CD2">
        <w:rPr>
          <w:lang w:val="fi-FI"/>
        </w:rPr>
        <w:t>voidaan muodostaa (jos se onnistuu)</w:t>
      </w:r>
      <w:r w:rsidRPr="3EE2497C">
        <w:rPr>
          <w:lang w:val="fi-FI"/>
        </w:rPr>
        <w:t xml:space="preserve">: epäsäännöllinen, tasakylkinen, tasasivuinen, suorakulmainen. Hyödynnä tässä parametrissa enum-määrittelyn avulla tekemääsi lueteltua tietotyyppiä </w:t>
      </w:r>
      <w:r w:rsidR="00C5746B">
        <w:rPr>
          <w:lang w:val="fi-FI"/>
        </w:rPr>
        <w:t xml:space="preserve">jossa </w:t>
      </w:r>
      <w:r w:rsidRPr="3EE2497C">
        <w:rPr>
          <w:lang w:val="fi-FI"/>
        </w:rPr>
        <w:t xml:space="preserve">arvoina </w:t>
      </w:r>
      <w:r w:rsidR="00C5746B">
        <w:rPr>
          <w:lang w:val="fi-FI"/>
        </w:rPr>
        <w:t xml:space="preserve">ovat </w:t>
      </w:r>
      <w:r w:rsidRPr="3EE2497C">
        <w:rPr>
          <w:lang w:val="fi-FI"/>
        </w:rPr>
        <w:t xml:space="preserve">juuri </w:t>
      </w:r>
      <w:r w:rsidR="00C5746B">
        <w:rPr>
          <w:lang w:val="fi-FI"/>
        </w:rPr>
        <w:t>erilaiset</w:t>
      </w:r>
      <w:r w:rsidRPr="3EE2497C">
        <w:rPr>
          <w:lang w:val="fi-FI"/>
        </w:rPr>
        <w:t xml:space="preserve"> kolmiotyypit.</w:t>
      </w:r>
    </w:p>
    <w:p w14:paraId="34E1EEC2" w14:textId="77777777" w:rsidR="008F448A" w:rsidRDefault="008F448A" w:rsidP="008F448A">
      <w:pPr>
        <w:rPr>
          <w:lang w:val="fi-FI"/>
        </w:rPr>
      </w:pPr>
    </w:p>
    <w:p w14:paraId="310E44D1" w14:textId="7E3DCD86" w:rsidR="00C302AA" w:rsidRDefault="008F448A" w:rsidP="008F448A">
      <w:pPr>
        <w:ind w:left="360"/>
        <w:rPr>
          <w:lang w:val="fi-FI"/>
        </w:rPr>
      </w:pPr>
      <w:r>
        <w:rPr>
          <w:lang w:val="fi-FI"/>
        </w:rPr>
        <w:t>Tee lisäksi pääohjelma, joka kysyy kolmen sivun pituudet käyttäjältä. Pääohjelma päättelee em. aliohjelman avulla voidaanko kolmio tehdä ja minkä tyyppinen vai eikö voida. Pääohjelma tulostaa analyysin tuloksen näytölle.</w:t>
      </w:r>
      <w:r w:rsidR="00C302AA" w:rsidRPr="008F448A">
        <w:rPr>
          <w:lang w:val="fi-FI"/>
        </w:rPr>
        <w:t xml:space="preserve"> </w:t>
      </w:r>
    </w:p>
    <w:p w14:paraId="36D838AE" w14:textId="2003401B" w:rsidR="008F448A" w:rsidRDefault="008F448A" w:rsidP="008F448A">
      <w:pPr>
        <w:ind w:left="360"/>
        <w:rPr>
          <w:lang w:val="fi-FI"/>
        </w:rPr>
      </w:pPr>
    </w:p>
    <w:p w14:paraId="37BF1DEE" w14:textId="28ABF0BC" w:rsidR="008F448A" w:rsidRDefault="3EE2497C" w:rsidP="3EE2497C">
      <w:pPr>
        <w:ind w:left="360"/>
        <w:rPr>
          <w:lang w:val="fi-FI"/>
        </w:rPr>
      </w:pPr>
      <w:r w:rsidRPr="3EE2497C">
        <w:rPr>
          <w:lang w:val="fi-FI"/>
        </w:rPr>
        <w:t>Ohjelman ajo voisi olla seuraavan kaltainen – käyttäjän syöte on merkitty harmaalla taustavärillä:</w:t>
      </w:r>
    </w:p>
    <w:p w14:paraId="437ECFC6" w14:textId="77777777" w:rsidR="008F448A" w:rsidRDefault="008F448A" w:rsidP="008F448A">
      <w:pPr>
        <w:ind w:left="360"/>
        <w:rPr>
          <w:lang w:val="fi-FI"/>
        </w:rPr>
      </w:pPr>
    </w:p>
    <w:p w14:paraId="3396B803" w14:textId="7D531097" w:rsidR="008F448A" w:rsidRPr="008F448A" w:rsidRDefault="008F448A" w:rsidP="008F448A">
      <w:pPr>
        <w:ind w:left="720"/>
        <w:rPr>
          <w:rFonts w:ascii="Courier New" w:hAnsi="Courier New" w:cs="Courier New"/>
          <w:b/>
          <w:bCs/>
          <w:lang w:val="fi-FI"/>
        </w:rPr>
      </w:pPr>
      <w:r w:rsidRPr="008F448A">
        <w:rPr>
          <w:rFonts w:ascii="Courier New" w:hAnsi="Courier New" w:cs="Courier New"/>
          <w:b/>
          <w:bCs/>
          <w:lang w:val="fi-FI"/>
        </w:rPr>
        <w:t xml:space="preserve">Anna 1. sivun pituus: </w:t>
      </w:r>
      <w:r w:rsidRPr="008F448A">
        <w:rPr>
          <w:rFonts w:ascii="Courier New" w:hAnsi="Courier New" w:cs="Courier New"/>
          <w:b/>
          <w:bCs/>
          <w:highlight w:val="lightGray"/>
          <w:lang w:val="fi-FI"/>
        </w:rPr>
        <w:t>3</w:t>
      </w:r>
    </w:p>
    <w:p w14:paraId="76B06E35" w14:textId="7E5425A7" w:rsidR="008F448A" w:rsidRPr="008F448A" w:rsidRDefault="008F448A" w:rsidP="008F448A">
      <w:pPr>
        <w:ind w:left="720"/>
        <w:rPr>
          <w:rFonts w:ascii="Courier New" w:hAnsi="Courier New" w:cs="Courier New"/>
          <w:b/>
          <w:bCs/>
          <w:lang w:val="fi-FI"/>
        </w:rPr>
      </w:pPr>
      <w:r w:rsidRPr="008F448A">
        <w:rPr>
          <w:rFonts w:ascii="Courier New" w:hAnsi="Courier New" w:cs="Courier New"/>
          <w:b/>
          <w:bCs/>
          <w:lang w:val="fi-FI"/>
        </w:rPr>
        <w:t xml:space="preserve">Anna 2. sivun pituus: </w:t>
      </w:r>
      <w:r w:rsidRPr="008F448A">
        <w:rPr>
          <w:rFonts w:ascii="Courier New" w:hAnsi="Courier New" w:cs="Courier New"/>
          <w:b/>
          <w:bCs/>
          <w:highlight w:val="lightGray"/>
          <w:lang w:val="fi-FI"/>
        </w:rPr>
        <w:t>4.0</w:t>
      </w:r>
    </w:p>
    <w:p w14:paraId="7D35619D" w14:textId="6FF06C45" w:rsidR="008F448A" w:rsidRPr="008F448A" w:rsidRDefault="008F448A" w:rsidP="008F448A">
      <w:pPr>
        <w:ind w:left="720"/>
        <w:rPr>
          <w:rFonts w:ascii="Courier New" w:hAnsi="Courier New" w:cs="Courier New"/>
          <w:b/>
          <w:bCs/>
          <w:lang w:val="fi-FI"/>
        </w:rPr>
      </w:pPr>
      <w:r w:rsidRPr="008F448A">
        <w:rPr>
          <w:rFonts w:ascii="Courier New" w:hAnsi="Courier New" w:cs="Courier New"/>
          <w:b/>
          <w:bCs/>
          <w:lang w:val="fi-FI"/>
        </w:rPr>
        <w:t xml:space="preserve">Anna 3. sivun pituus: </w:t>
      </w:r>
      <w:r w:rsidRPr="008F448A">
        <w:rPr>
          <w:rFonts w:ascii="Courier New" w:hAnsi="Courier New" w:cs="Courier New"/>
          <w:b/>
          <w:bCs/>
          <w:highlight w:val="lightGray"/>
          <w:lang w:val="fi-FI"/>
        </w:rPr>
        <w:t>5</w:t>
      </w:r>
    </w:p>
    <w:p w14:paraId="75767931" w14:textId="5D143CD1" w:rsidR="008F448A" w:rsidRPr="008F448A" w:rsidRDefault="008F448A" w:rsidP="008F448A">
      <w:pPr>
        <w:ind w:left="720"/>
        <w:rPr>
          <w:rFonts w:ascii="Courier New" w:hAnsi="Courier New" w:cs="Courier New"/>
          <w:b/>
          <w:bCs/>
          <w:lang w:val="fi-FI"/>
        </w:rPr>
      </w:pPr>
    </w:p>
    <w:p w14:paraId="6C6E0D0B" w14:textId="520EC380" w:rsidR="008F448A" w:rsidRDefault="00CB344E" w:rsidP="008F448A">
      <w:pPr>
        <w:ind w:left="720"/>
        <w:rPr>
          <w:rFonts w:ascii="Courier New" w:hAnsi="Courier New" w:cs="Courier New"/>
          <w:b/>
          <w:bCs/>
          <w:lang w:val="fi-FI"/>
        </w:rPr>
      </w:pPr>
      <w:r>
        <w:rPr>
          <w:rFonts w:ascii="Courier New" w:hAnsi="Courier New" w:cs="Courier New"/>
          <w:b/>
          <w:bCs/>
          <w:lang w:val="fi-FI"/>
        </w:rPr>
        <w:t>Annetuista sivuista</w:t>
      </w:r>
      <w:r w:rsidR="008F448A" w:rsidRPr="008F448A">
        <w:rPr>
          <w:rFonts w:ascii="Courier New" w:hAnsi="Courier New" w:cs="Courier New"/>
          <w:b/>
          <w:bCs/>
          <w:lang w:val="fi-FI"/>
        </w:rPr>
        <w:t xml:space="preserve"> voidaan muodostaa suorakulmainen kolmio.</w:t>
      </w:r>
    </w:p>
    <w:p w14:paraId="1B6EEBB4" w14:textId="095528F1" w:rsidR="00CB344E" w:rsidRDefault="00CB344E" w:rsidP="008F448A">
      <w:pPr>
        <w:ind w:left="720"/>
        <w:rPr>
          <w:rFonts w:ascii="Courier New" w:hAnsi="Courier New" w:cs="Courier New"/>
          <w:b/>
          <w:bCs/>
          <w:lang w:val="fi-FI"/>
        </w:rPr>
      </w:pPr>
    </w:p>
    <w:p w14:paraId="69EFC27A" w14:textId="1458997C" w:rsidR="00BA7EFC" w:rsidRDefault="00BA7EFC" w:rsidP="00BA7EF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Kirjoita ohjelma, joka lukee päätteeltä yhden </w:t>
      </w:r>
      <w:r w:rsidR="006765EC">
        <w:rPr>
          <w:rStyle w:val="normaltextrun"/>
          <w:rFonts w:ascii="Arial" w:hAnsi="Arial" w:cs="Arial"/>
        </w:rPr>
        <w:t>reaali</w:t>
      </w:r>
      <w:r>
        <w:rPr>
          <w:rStyle w:val="normaltextrun"/>
          <w:rFonts w:ascii="Arial" w:hAnsi="Arial" w:cs="Arial"/>
        </w:rPr>
        <w:t xml:space="preserve">luvun. Ohjelma tulostaa </w:t>
      </w:r>
      <w:r w:rsidR="006765EC">
        <w:rPr>
          <w:rStyle w:val="normaltextrun"/>
          <w:rFonts w:ascii="Arial" w:hAnsi="Arial" w:cs="Arial"/>
        </w:rPr>
        <w:t xml:space="preserve">syötettyä </w:t>
      </w:r>
      <w:r>
        <w:rPr>
          <w:rStyle w:val="normaltextrun"/>
          <w:rFonts w:ascii="Arial" w:hAnsi="Arial" w:cs="Arial"/>
        </w:rPr>
        <w:t xml:space="preserve">lukua edeltävän ja seuraavan kokonaisluvun lukualueelta. </w:t>
      </w:r>
      <w:r w:rsidR="006765EC">
        <w:rPr>
          <w:rStyle w:val="normaltextrun"/>
          <w:rFonts w:ascii="Arial" w:hAnsi="Arial" w:cs="Arial"/>
        </w:rPr>
        <w:t>A</w:t>
      </w:r>
      <w:r>
        <w:rPr>
          <w:rStyle w:val="normaltextrun"/>
          <w:rFonts w:ascii="Arial" w:hAnsi="Arial" w:cs="Arial"/>
        </w:rPr>
        <w:t>lla ajoesimerkki:</w:t>
      </w:r>
      <w:r>
        <w:rPr>
          <w:rStyle w:val="eop"/>
          <w:rFonts w:ascii="Arial" w:hAnsi="Arial" w:cs="Arial"/>
        </w:rPr>
        <w:t> </w:t>
      </w:r>
    </w:p>
    <w:p w14:paraId="2E04A6A7" w14:textId="77777777" w:rsidR="00BA7EFC" w:rsidRDefault="00BA7EFC" w:rsidP="00BA7EF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37A1077" w14:textId="77777777" w:rsidR="00BA7EFC" w:rsidRDefault="00BA7EFC" w:rsidP="00BA7EFC">
      <w:pPr>
        <w:pStyle w:val="paragraph"/>
        <w:spacing w:before="0" w:beforeAutospacing="0" w:after="0" w:afterAutospacing="0"/>
        <w:ind w:left="720" w:firstLine="135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Anna luku: </w:t>
      </w:r>
      <w:r>
        <w:rPr>
          <w:rStyle w:val="normaltextrun"/>
          <w:rFonts w:ascii="Courier New" w:hAnsi="Courier New" w:cs="Courier New"/>
          <w:sz w:val="22"/>
          <w:szCs w:val="22"/>
          <w:shd w:val="clear" w:color="auto" w:fill="C0C0C0"/>
        </w:rPr>
        <w:t>3.7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CD656C1" w14:textId="77777777" w:rsidR="00BA7EFC" w:rsidRDefault="00BA7EFC" w:rsidP="00BA7EFC">
      <w:pPr>
        <w:pStyle w:val="paragraph"/>
        <w:spacing w:before="0" w:beforeAutospacing="0" w:after="0" w:afterAutospacing="0"/>
        <w:ind w:left="720" w:firstLine="135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Luku 3.7 sisaltyy valille [ 3, 4 ].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5CB2CCA" w14:textId="77777777" w:rsidR="00BA7EFC" w:rsidRDefault="00BA7EFC" w:rsidP="00BA7EFC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6B841C1" w14:textId="1FADC971" w:rsidR="00CB344E" w:rsidRDefault="00BA7EFC" w:rsidP="00BA7EFC">
      <w:pPr>
        <w:ind w:left="360"/>
        <w:rPr>
          <w:lang w:val="fi-FI"/>
        </w:rPr>
      </w:pPr>
      <w:r w:rsidRPr="00BA7EFC">
        <w:rPr>
          <w:rStyle w:val="normaltextrun"/>
          <w:rFonts w:ascii="Arial" w:hAnsi="Arial" w:cs="Arial"/>
          <w:lang w:val="fi-FI"/>
        </w:rPr>
        <w:t xml:space="preserve">Vihje: tutki </w:t>
      </w:r>
      <w:r w:rsidR="006A1CD6">
        <w:rPr>
          <w:rStyle w:val="normaltextrun"/>
          <w:rFonts w:ascii="Arial" w:hAnsi="Arial" w:cs="Arial"/>
          <w:lang w:val="fi-FI"/>
        </w:rPr>
        <w:t xml:space="preserve">C++-valmiskirjastoista löytyviä </w:t>
      </w:r>
      <w:r w:rsidRPr="00BA7EFC">
        <w:rPr>
          <w:rStyle w:val="normaltextrun"/>
          <w:rFonts w:ascii="Arial" w:hAnsi="Arial" w:cs="Arial"/>
          <w:lang w:val="fi-FI"/>
        </w:rPr>
        <w:t>matematiikka-aliohjelmia, josko sieltä löytyisi sopiv</w:t>
      </w:r>
      <w:r w:rsidR="006A1CD6">
        <w:rPr>
          <w:rStyle w:val="normaltextrun"/>
          <w:rFonts w:ascii="Arial" w:hAnsi="Arial" w:cs="Arial"/>
          <w:lang w:val="fi-FI"/>
        </w:rPr>
        <w:t>i</w:t>
      </w:r>
      <w:r w:rsidRPr="00BA7EFC">
        <w:rPr>
          <w:rStyle w:val="normaltextrun"/>
          <w:rFonts w:ascii="Arial" w:hAnsi="Arial" w:cs="Arial"/>
          <w:lang w:val="fi-FI"/>
        </w:rPr>
        <w:t xml:space="preserve">a </w:t>
      </w:r>
      <w:r w:rsidR="006A1CD6">
        <w:rPr>
          <w:rStyle w:val="normaltextrun"/>
          <w:rFonts w:ascii="Arial" w:hAnsi="Arial" w:cs="Arial"/>
          <w:lang w:val="fi-FI"/>
        </w:rPr>
        <w:t>sovellettavaksi</w:t>
      </w:r>
      <w:r w:rsidRPr="00BA7EFC">
        <w:rPr>
          <w:rStyle w:val="normaltextrun"/>
          <w:rFonts w:ascii="Arial" w:hAnsi="Arial" w:cs="Arial"/>
          <w:lang w:val="fi-FI"/>
        </w:rPr>
        <w:t xml:space="preserve"> tässä !</w:t>
      </w:r>
      <w:r w:rsidR="006A1CD6">
        <w:rPr>
          <w:rStyle w:val="normaltextrun"/>
          <w:rFonts w:ascii="Arial" w:hAnsi="Arial" w:cs="Arial"/>
          <w:lang w:val="fi-FI"/>
        </w:rPr>
        <w:t xml:space="preserve"> (esim. google-</w:t>
      </w:r>
      <w:r w:rsidR="00440C1A">
        <w:rPr>
          <w:rStyle w:val="normaltextrun"/>
          <w:rFonts w:ascii="Arial" w:hAnsi="Arial" w:cs="Arial"/>
          <w:lang w:val="fi-FI"/>
        </w:rPr>
        <w:t>haulla</w:t>
      </w:r>
      <w:r w:rsidR="006A1CD6">
        <w:rPr>
          <w:rStyle w:val="normaltextrun"/>
          <w:rFonts w:ascii="Arial" w:hAnsi="Arial" w:cs="Arial"/>
          <w:lang w:val="fi-FI"/>
        </w:rPr>
        <w:t xml:space="preserve"> ”</w:t>
      </w:r>
      <w:r w:rsidR="00CB00D5">
        <w:rPr>
          <w:rStyle w:val="normaltextrun"/>
          <w:rFonts w:ascii="Arial" w:hAnsi="Arial" w:cs="Arial"/>
          <w:lang w:val="fi-FI"/>
        </w:rPr>
        <w:t>C++ math library</w:t>
      </w:r>
      <w:r w:rsidR="006A1CD6">
        <w:rPr>
          <w:rStyle w:val="normaltextrun"/>
          <w:rFonts w:ascii="Arial" w:hAnsi="Arial" w:cs="Arial"/>
          <w:lang w:val="fi-FI"/>
        </w:rPr>
        <w:t>”</w:t>
      </w:r>
      <w:r w:rsidR="00440C1A">
        <w:rPr>
          <w:rStyle w:val="normaltextrun"/>
          <w:rFonts w:ascii="Arial" w:hAnsi="Arial" w:cs="Arial"/>
          <w:lang w:val="fi-FI"/>
        </w:rPr>
        <w:t xml:space="preserve"> pitäisi löytyä sopivia. Kiinnitä huomiota </w:t>
      </w:r>
      <w:r w:rsidR="00A2003F">
        <w:rPr>
          <w:rStyle w:val="normaltextrun"/>
          <w:rFonts w:ascii="Arial" w:hAnsi="Arial" w:cs="Arial"/>
          <w:lang w:val="fi-FI"/>
        </w:rPr>
        <w:t>siihen, mitä header-tiedostoja pitää inkludoida jotta valitsemasi matematiikka-aliohjelman käyttö on mahdollinen.</w:t>
      </w:r>
      <w:r w:rsidR="00D47735">
        <w:rPr>
          <w:rStyle w:val="normaltextrun"/>
          <w:rFonts w:ascii="Arial" w:hAnsi="Arial" w:cs="Arial"/>
          <w:lang w:val="fi-FI"/>
        </w:rPr>
        <w:t xml:space="preserve"> Artikkelit sisältävät usein toimivia koodiesimerkkejä</w:t>
      </w:r>
      <w:r w:rsidR="006A1CD6">
        <w:rPr>
          <w:rStyle w:val="normaltextrun"/>
          <w:rFonts w:ascii="Arial" w:hAnsi="Arial" w:cs="Arial"/>
          <w:lang w:val="fi-FI"/>
        </w:rPr>
        <w:t>)</w:t>
      </w:r>
      <w:r w:rsidR="00CB344E" w:rsidRPr="00BA7EFC">
        <w:rPr>
          <w:lang w:val="fi-FI"/>
        </w:rPr>
        <w:t>.</w:t>
      </w:r>
    </w:p>
    <w:p w14:paraId="6915AB58" w14:textId="7F5B511E" w:rsidR="009542A8" w:rsidRDefault="009542A8" w:rsidP="00BA7EFC">
      <w:pPr>
        <w:ind w:left="360"/>
        <w:rPr>
          <w:lang w:val="fi-FI"/>
        </w:rPr>
      </w:pPr>
    </w:p>
    <w:p w14:paraId="5EF3F394" w14:textId="77777777" w:rsidR="009542A8" w:rsidRDefault="009542A8" w:rsidP="009542A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Toteuta seuraavat 3 </w:t>
      </w:r>
      <w:r>
        <w:rPr>
          <w:rStyle w:val="contextualspellingandgrammarerror"/>
          <w:rFonts w:ascii="Courier" w:hAnsi="Courier" w:cs="Arial"/>
        </w:rPr>
        <w:t>min(</w:t>
      </w:r>
      <w:r>
        <w:rPr>
          <w:rStyle w:val="normaltextrun"/>
          <w:rFonts w:ascii="Courier" w:hAnsi="Courier" w:cs="Arial"/>
        </w:rPr>
        <w:t>)</w:t>
      </w:r>
      <w:r>
        <w:rPr>
          <w:rStyle w:val="normaltextrun"/>
          <w:rFonts w:ascii="Arial" w:hAnsi="Arial" w:cs="Arial"/>
        </w:rPr>
        <w:t>-funktiota, jotka kaikki palauttavat annettujen kokonaislukuparametrien pienimmän arvon. 3- ja 4-parametrisissa versioissa on hyödynnettävä 2-parametrista versiota, eli näistä </w:t>
      </w:r>
      <w:r w:rsidRPr="00242B5E">
        <w:rPr>
          <w:rStyle w:val="contextualspellingandgrammarerror"/>
          <w:rFonts w:ascii="Courier New" w:hAnsi="Courier New" w:cs="Courier New"/>
          <w:b/>
          <w:bCs/>
        </w:rPr>
        <w:t>min(</w:t>
      </w:r>
      <w:r w:rsidRPr="00242B5E">
        <w:rPr>
          <w:rStyle w:val="normaltextrun"/>
          <w:rFonts w:ascii="Courier New" w:hAnsi="Courier New" w:cs="Courier New"/>
          <w:b/>
          <w:bCs/>
        </w:rPr>
        <w:t>)</w:t>
      </w:r>
      <w:r>
        <w:rPr>
          <w:rStyle w:val="normaltextrun"/>
          <w:rFonts w:ascii="Arial" w:hAnsi="Arial" w:cs="Arial"/>
        </w:rPr>
        <w:t>-funktioista on kutsuttava edellä tehtyjä </w:t>
      </w:r>
      <w:r w:rsidRPr="00454BDB">
        <w:rPr>
          <w:rStyle w:val="normaltextrun"/>
          <w:rFonts w:ascii="Courier New" w:hAnsi="Courier New" w:cs="Courier New"/>
          <w:b/>
          <w:bCs/>
        </w:rPr>
        <w:t>min()</w:t>
      </w:r>
      <w:r>
        <w:rPr>
          <w:rStyle w:val="normaltextrun"/>
          <w:rFonts w:ascii="Arial" w:hAnsi="Arial" w:cs="Arial"/>
        </w:rPr>
        <w:t>-funktioita (= aliohjelmien uudelleenkäyttöä). Tee lisäksi pääohjelma, jossa kutsutaan tehtyjä aliohjelmia niiden toimivuuden varmistamiseksi.</w:t>
      </w:r>
      <w:r>
        <w:rPr>
          <w:rStyle w:val="eop"/>
          <w:rFonts w:ascii="Arial" w:hAnsi="Arial" w:cs="Arial"/>
        </w:rPr>
        <w:t> </w:t>
      </w:r>
    </w:p>
    <w:p w14:paraId="4FD44CCE" w14:textId="77777777" w:rsidR="009542A8" w:rsidRDefault="009542A8" w:rsidP="009542A8">
      <w:pPr>
        <w:pStyle w:val="paragraph"/>
        <w:spacing w:before="0" w:beforeAutospacing="0" w:after="0" w:afterAutospacing="0"/>
        <w:ind w:left="1830" w:hanging="1545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1E936516" w14:textId="77777777" w:rsidR="009542A8" w:rsidRPr="00B31075" w:rsidRDefault="009542A8" w:rsidP="00454BDB">
      <w:pPr>
        <w:pStyle w:val="paragraph"/>
        <w:spacing w:before="0" w:beforeAutospacing="0" w:after="0" w:afterAutospacing="0"/>
        <w:ind w:left="2265" w:hanging="1545"/>
        <w:textAlignment w:val="baseline"/>
        <w:rPr>
          <w:rFonts w:ascii="Arial" w:hAnsi="Arial" w:cs="Arial"/>
          <w:lang w:val="en-US"/>
        </w:rPr>
      </w:pPr>
      <w:r>
        <w:rPr>
          <w:rStyle w:val="spellingerror"/>
          <w:rFonts w:ascii="Courier" w:hAnsi="Courier" w:cs="Arial"/>
          <w:lang w:val="sv-SE"/>
        </w:rPr>
        <w:t>int</w:t>
      </w:r>
      <w:r>
        <w:rPr>
          <w:rStyle w:val="normaltextrun"/>
          <w:rFonts w:ascii="Courier" w:hAnsi="Courier" w:cs="Arial"/>
          <w:lang w:val="sv-SE"/>
        </w:rPr>
        <w:t> min(</w:t>
      </w:r>
      <w:r>
        <w:rPr>
          <w:rStyle w:val="spellingerror"/>
          <w:rFonts w:ascii="Courier" w:hAnsi="Courier" w:cs="Arial"/>
          <w:lang w:val="sv-SE"/>
        </w:rPr>
        <w:t>int</w:t>
      </w:r>
      <w:r>
        <w:rPr>
          <w:rStyle w:val="normaltextrun"/>
          <w:rFonts w:ascii="Courier" w:hAnsi="Courier" w:cs="Arial"/>
          <w:lang w:val="sv-SE"/>
        </w:rPr>
        <w:t> x, </w:t>
      </w:r>
      <w:r>
        <w:rPr>
          <w:rStyle w:val="spellingerror"/>
          <w:rFonts w:ascii="Courier" w:hAnsi="Courier" w:cs="Arial"/>
          <w:lang w:val="sv-SE"/>
        </w:rPr>
        <w:t>int</w:t>
      </w:r>
      <w:r>
        <w:rPr>
          <w:rStyle w:val="normaltextrun"/>
          <w:rFonts w:ascii="Courier" w:hAnsi="Courier" w:cs="Arial"/>
          <w:lang w:val="sv-SE"/>
        </w:rPr>
        <w:t> y);</w:t>
      </w:r>
      <w:r w:rsidRPr="00B31075">
        <w:rPr>
          <w:rStyle w:val="eop"/>
          <w:rFonts w:ascii="Courier" w:hAnsi="Courier" w:cs="Arial"/>
          <w:lang w:val="en-US"/>
        </w:rPr>
        <w:t> </w:t>
      </w:r>
    </w:p>
    <w:p w14:paraId="1799C633" w14:textId="77777777" w:rsidR="009542A8" w:rsidRPr="00B31075" w:rsidRDefault="009542A8" w:rsidP="00454BDB">
      <w:pPr>
        <w:pStyle w:val="paragraph"/>
        <w:spacing w:before="0" w:beforeAutospacing="0" w:after="0" w:afterAutospacing="0"/>
        <w:ind w:left="2265" w:hanging="1545"/>
        <w:textAlignment w:val="baseline"/>
        <w:rPr>
          <w:rFonts w:ascii="Arial" w:hAnsi="Arial" w:cs="Arial"/>
          <w:lang w:val="en-US"/>
        </w:rPr>
      </w:pPr>
      <w:r>
        <w:rPr>
          <w:rStyle w:val="spellingerror"/>
          <w:rFonts w:ascii="Courier" w:hAnsi="Courier" w:cs="Arial"/>
          <w:lang w:val="sv-SE"/>
        </w:rPr>
        <w:t>int</w:t>
      </w:r>
      <w:r>
        <w:rPr>
          <w:rStyle w:val="normaltextrun"/>
          <w:rFonts w:ascii="Courier" w:hAnsi="Courier" w:cs="Arial"/>
          <w:lang w:val="sv-SE"/>
        </w:rPr>
        <w:t> min(</w:t>
      </w:r>
      <w:r>
        <w:rPr>
          <w:rStyle w:val="spellingerror"/>
          <w:rFonts w:ascii="Courier" w:hAnsi="Courier" w:cs="Arial"/>
          <w:lang w:val="sv-SE"/>
        </w:rPr>
        <w:t>int</w:t>
      </w:r>
      <w:r>
        <w:rPr>
          <w:rStyle w:val="normaltextrun"/>
          <w:rFonts w:ascii="Courier" w:hAnsi="Courier" w:cs="Arial"/>
          <w:lang w:val="sv-SE"/>
        </w:rPr>
        <w:t> x, </w:t>
      </w:r>
      <w:r>
        <w:rPr>
          <w:rStyle w:val="spellingerror"/>
          <w:rFonts w:ascii="Courier" w:hAnsi="Courier" w:cs="Arial"/>
          <w:lang w:val="sv-SE"/>
        </w:rPr>
        <w:t>int</w:t>
      </w:r>
      <w:r>
        <w:rPr>
          <w:rStyle w:val="normaltextrun"/>
          <w:rFonts w:ascii="Courier" w:hAnsi="Courier" w:cs="Arial"/>
          <w:lang w:val="sv-SE"/>
        </w:rPr>
        <w:t> y, </w:t>
      </w:r>
      <w:r>
        <w:rPr>
          <w:rStyle w:val="spellingerror"/>
          <w:rFonts w:ascii="Courier" w:hAnsi="Courier" w:cs="Arial"/>
          <w:lang w:val="sv-SE"/>
        </w:rPr>
        <w:t>int</w:t>
      </w:r>
      <w:r>
        <w:rPr>
          <w:rStyle w:val="normaltextrun"/>
          <w:rFonts w:ascii="Courier" w:hAnsi="Courier" w:cs="Arial"/>
          <w:lang w:val="sv-SE"/>
        </w:rPr>
        <w:t> z);</w:t>
      </w:r>
      <w:r w:rsidRPr="00B31075">
        <w:rPr>
          <w:rStyle w:val="eop"/>
          <w:rFonts w:ascii="Courier" w:hAnsi="Courier" w:cs="Arial"/>
          <w:lang w:val="en-US"/>
        </w:rPr>
        <w:t> </w:t>
      </w:r>
    </w:p>
    <w:p w14:paraId="015557C4" w14:textId="77777777" w:rsidR="009542A8" w:rsidRDefault="009542A8" w:rsidP="00454BDB">
      <w:pPr>
        <w:pStyle w:val="paragraph"/>
        <w:spacing w:before="0" w:beforeAutospacing="0" w:after="0" w:afterAutospacing="0"/>
        <w:ind w:left="2265" w:hanging="1545"/>
        <w:textAlignment w:val="baseline"/>
        <w:rPr>
          <w:rStyle w:val="eop"/>
          <w:rFonts w:ascii="Courier" w:hAnsi="Courier" w:cs="Arial"/>
          <w:lang w:val="en-US"/>
        </w:rPr>
      </w:pPr>
      <w:r>
        <w:rPr>
          <w:rStyle w:val="spellingerror"/>
          <w:rFonts w:ascii="Courier" w:hAnsi="Courier" w:cs="Arial"/>
          <w:lang w:val="sv-SE"/>
        </w:rPr>
        <w:t>int</w:t>
      </w:r>
      <w:r>
        <w:rPr>
          <w:rStyle w:val="normaltextrun"/>
          <w:rFonts w:ascii="Courier" w:hAnsi="Courier" w:cs="Arial"/>
          <w:lang w:val="sv-SE"/>
        </w:rPr>
        <w:t> min(</w:t>
      </w:r>
      <w:r>
        <w:rPr>
          <w:rStyle w:val="spellingerror"/>
          <w:rFonts w:ascii="Courier" w:hAnsi="Courier" w:cs="Arial"/>
          <w:lang w:val="sv-SE"/>
        </w:rPr>
        <w:t>int</w:t>
      </w:r>
      <w:r>
        <w:rPr>
          <w:rStyle w:val="normaltextrun"/>
          <w:rFonts w:ascii="Courier" w:hAnsi="Courier" w:cs="Arial"/>
          <w:lang w:val="sv-SE"/>
        </w:rPr>
        <w:t> x, </w:t>
      </w:r>
      <w:r>
        <w:rPr>
          <w:rStyle w:val="spellingerror"/>
          <w:rFonts w:ascii="Courier" w:hAnsi="Courier" w:cs="Arial"/>
          <w:lang w:val="sv-SE"/>
        </w:rPr>
        <w:t>int</w:t>
      </w:r>
      <w:r>
        <w:rPr>
          <w:rStyle w:val="normaltextrun"/>
          <w:rFonts w:ascii="Courier" w:hAnsi="Courier" w:cs="Arial"/>
          <w:lang w:val="sv-SE"/>
        </w:rPr>
        <w:t> y, </w:t>
      </w:r>
      <w:r>
        <w:rPr>
          <w:rStyle w:val="spellingerror"/>
          <w:rFonts w:ascii="Courier" w:hAnsi="Courier" w:cs="Arial"/>
          <w:lang w:val="sv-SE"/>
        </w:rPr>
        <w:t>int</w:t>
      </w:r>
      <w:r>
        <w:rPr>
          <w:rStyle w:val="normaltextrun"/>
          <w:rFonts w:ascii="Courier" w:hAnsi="Courier" w:cs="Arial"/>
          <w:lang w:val="sv-SE"/>
        </w:rPr>
        <w:t> z, </w:t>
      </w:r>
      <w:r>
        <w:rPr>
          <w:rStyle w:val="spellingerror"/>
          <w:rFonts w:ascii="Courier" w:hAnsi="Courier" w:cs="Arial"/>
          <w:lang w:val="sv-SE"/>
        </w:rPr>
        <w:t>int</w:t>
      </w:r>
      <w:r>
        <w:rPr>
          <w:rStyle w:val="normaltextrun"/>
          <w:rFonts w:ascii="Courier" w:hAnsi="Courier" w:cs="Arial"/>
          <w:lang w:val="sv-SE"/>
        </w:rPr>
        <w:t> w);</w:t>
      </w:r>
      <w:r w:rsidRPr="00B31075">
        <w:rPr>
          <w:rStyle w:val="eop"/>
          <w:rFonts w:ascii="Courier" w:hAnsi="Courier" w:cs="Arial"/>
          <w:lang w:val="en-US"/>
        </w:rPr>
        <w:t> </w:t>
      </w:r>
    </w:p>
    <w:p w14:paraId="6D43D94B" w14:textId="77777777" w:rsidR="009542A8" w:rsidRPr="009542A8" w:rsidRDefault="009542A8" w:rsidP="00BA7EFC">
      <w:pPr>
        <w:ind w:left="360"/>
        <w:rPr>
          <w:lang w:val="en-US"/>
        </w:rPr>
      </w:pPr>
    </w:p>
    <w:p w14:paraId="23106325" w14:textId="77777777" w:rsidR="00CB344E" w:rsidRPr="009542A8" w:rsidRDefault="00CB344E" w:rsidP="008F448A">
      <w:pPr>
        <w:ind w:left="720"/>
        <w:rPr>
          <w:rFonts w:ascii="Courier New" w:hAnsi="Courier New" w:cs="Courier New"/>
          <w:b/>
          <w:bCs/>
          <w:lang w:val="en-US"/>
        </w:rPr>
      </w:pPr>
    </w:p>
    <w:p w14:paraId="6FCE1B62" w14:textId="77777777" w:rsidR="00091B53" w:rsidRDefault="00091B53" w:rsidP="001C5A4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lastRenderedPageBreak/>
        <w:t>Kokonaisluvun sanotaan olevan alkuluku (engl. prime </w:t>
      </w:r>
      <w:r>
        <w:rPr>
          <w:rStyle w:val="spellingerror"/>
          <w:rFonts w:ascii="Arial" w:hAnsi="Arial" w:cs="Arial"/>
        </w:rPr>
        <w:t>number</w:t>
      </w:r>
      <w:r>
        <w:rPr>
          <w:rStyle w:val="normaltextrun"/>
          <w:rFonts w:ascii="Arial" w:hAnsi="Arial" w:cs="Arial"/>
        </w:rPr>
        <w:t>), jos se on jaollinen ainoastaan 1:llä ja itsellään. Esimerkiksi 2, 3, 5 ja 7 ovat alkulukuja. Sitä vastoin luvut 4, 6, 8 ja 9 eivät ole alkulukuja.</w:t>
      </w:r>
      <w:r>
        <w:rPr>
          <w:rStyle w:val="eop"/>
          <w:rFonts w:ascii="Arial" w:hAnsi="Arial" w:cs="Arial"/>
        </w:rPr>
        <w:t> </w:t>
      </w:r>
    </w:p>
    <w:p w14:paraId="50FD616E" w14:textId="77777777" w:rsidR="00091B53" w:rsidRDefault="00091B53" w:rsidP="00091B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238FA948" w14:textId="31D12F75" w:rsidR="00091B53" w:rsidRDefault="00091B53" w:rsidP="009B6A37">
      <w:pPr>
        <w:pStyle w:val="paragraph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Kirjoita aliohjelma </w:t>
      </w:r>
      <w:r w:rsidR="001C5A43" w:rsidRPr="000B72E8">
        <w:rPr>
          <w:rStyle w:val="normaltextrun"/>
          <w:rFonts w:ascii="Courier" w:hAnsi="Courier" w:cs="Arial"/>
          <w:b/>
          <w:bCs/>
        </w:rPr>
        <w:t>is</w:t>
      </w:r>
      <w:r w:rsidR="000B72E8" w:rsidRPr="000B72E8">
        <w:rPr>
          <w:rStyle w:val="normaltextrun"/>
          <w:rFonts w:ascii="Courier" w:hAnsi="Courier" w:cs="Arial"/>
          <w:b/>
          <w:bCs/>
        </w:rPr>
        <w:t>P</w:t>
      </w:r>
      <w:r w:rsidRPr="000B72E8">
        <w:rPr>
          <w:rStyle w:val="normaltextrun"/>
          <w:rFonts w:ascii="Courier" w:hAnsi="Courier" w:cs="Courier New"/>
          <w:b/>
          <w:bCs/>
        </w:rPr>
        <w:t>rime</w:t>
      </w:r>
      <w:r>
        <w:rPr>
          <w:rStyle w:val="normaltextrun"/>
          <w:rFonts w:ascii="Arial" w:hAnsi="Arial" w:cs="Arial"/>
        </w:rPr>
        <w:t>, joka päättelee, onko sille parametrina annettu luku alkuluku</w:t>
      </w:r>
      <w:r w:rsidR="000B72E8">
        <w:rPr>
          <w:rStyle w:val="normaltextrun"/>
          <w:rFonts w:ascii="Arial" w:hAnsi="Arial" w:cs="Arial"/>
        </w:rPr>
        <w:t xml:space="preserve"> ja palauttaa arvon </w:t>
      </w:r>
      <w:r w:rsidR="000B72E8" w:rsidRPr="000B72E8">
        <w:rPr>
          <w:rStyle w:val="normaltextrun"/>
          <w:rFonts w:ascii="Courier" w:hAnsi="Courier" w:cs="Arial"/>
          <w:b/>
          <w:bCs/>
        </w:rPr>
        <w:t>true</w:t>
      </w:r>
      <w:r w:rsidR="000B72E8">
        <w:rPr>
          <w:rStyle w:val="normaltextrun"/>
          <w:rFonts w:ascii="Arial" w:hAnsi="Arial" w:cs="Arial"/>
        </w:rPr>
        <w:t xml:space="preserve"> jos on; muutoin </w:t>
      </w:r>
      <w:r w:rsidR="000B72E8" w:rsidRPr="000B72E8">
        <w:rPr>
          <w:rStyle w:val="normaltextrun"/>
          <w:rFonts w:ascii="Courier" w:hAnsi="Courier" w:cs="Arial"/>
          <w:b/>
          <w:bCs/>
        </w:rPr>
        <w:t>false</w:t>
      </w:r>
      <w:r w:rsidR="000B72E8">
        <w:rPr>
          <w:rStyle w:val="normaltextrun"/>
          <w:rFonts w:ascii="Arial" w:hAnsi="Arial" w:cs="Arial"/>
        </w:rPr>
        <w:t>:n</w:t>
      </w:r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14:paraId="595DED58" w14:textId="77777777" w:rsidR="00091B53" w:rsidRDefault="00091B53" w:rsidP="00091B53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3674009" w14:textId="63D5D28F" w:rsidR="00091B53" w:rsidRDefault="00091B53" w:rsidP="009B6A37">
      <w:pPr>
        <w:pStyle w:val="paragraph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Käytä edellä tekemääsi aliohjelmaa hyväksi pääohjelmassa, joka päättelee sen, mitkä luvut väliltä 1-10000 ovat alkulukuja. </w:t>
      </w:r>
      <w:r w:rsidR="008B5C95">
        <w:rPr>
          <w:rStyle w:val="normaltextrun"/>
          <w:rFonts w:ascii="Arial" w:hAnsi="Arial" w:cs="Arial"/>
        </w:rPr>
        <w:t>Pääo</w:t>
      </w:r>
      <w:r>
        <w:rPr>
          <w:rStyle w:val="normaltextrun"/>
          <w:rFonts w:ascii="Arial" w:hAnsi="Arial" w:cs="Arial"/>
        </w:rPr>
        <w:t>hjelma tulostaa nämä alkuluvut, niiden lukumäärän sekä niiden prosenttiosuuden kaikista tutkituista luvuista.</w:t>
      </w:r>
      <w:r>
        <w:rPr>
          <w:rStyle w:val="eop"/>
          <w:rFonts w:ascii="Arial" w:hAnsi="Arial" w:cs="Arial"/>
        </w:rPr>
        <w:t> </w:t>
      </w:r>
    </w:p>
    <w:p w14:paraId="2B103E70" w14:textId="77777777" w:rsidR="00091B53" w:rsidRDefault="00091B53" w:rsidP="00091B53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293805C3" w14:textId="77777777" w:rsidR="00091B53" w:rsidRDefault="00091B53" w:rsidP="009B6A37">
      <w:pPr>
        <w:pStyle w:val="paragraph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Tutkiessasi mielivaltaisen luvun X alkulukuominaisuutta voit käyttää seuraavia strategioita:</w:t>
      </w:r>
      <w:r>
        <w:rPr>
          <w:rStyle w:val="eop"/>
          <w:rFonts w:ascii="Arial" w:hAnsi="Arial" w:cs="Arial"/>
        </w:rPr>
        <w:t> </w:t>
      </w:r>
    </w:p>
    <w:p w14:paraId="6541D0B8" w14:textId="7766A952" w:rsidR="00091B53" w:rsidRDefault="00091B53" w:rsidP="002A2308">
      <w:pPr>
        <w:pStyle w:val="paragraph"/>
        <w:numPr>
          <w:ilvl w:val="4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tutkit, onko </w:t>
      </w:r>
      <w:r w:rsidR="001F6F73">
        <w:rPr>
          <w:rStyle w:val="normaltextrun"/>
          <w:rFonts w:ascii="Arial" w:hAnsi="Arial" w:cs="Arial"/>
        </w:rPr>
        <w:t xml:space="preserve">luku </w:t>
      </w:r>
      <w:r>
        <w:rPr>
          <w:rStyle w:val="normaltextrun"/>
          <w:rFonts w:ascii="Arial" w:hAnsi="Arial" w:cs="Arial"/>
        </w:rPr>
        <w:t>X jaollinen luvuilla 2, 3, …, X - 1</w:t>
      </w:r>
      <w:r>
        <w:rPr>
          <w:rStyle w:val="eop"/>
          <w:rFonts w:ascii="Arial" w:hAnsi="Arial" w:cs="Arial"/>
        </w:rPr>
        <w:t> </w:t>
      </w:r>
    </w:p>
    <w:p w14:paraId="28F11C9B" w14:textId="5461A5FD" w:rsidR="00091B53" w:rsidRDefault="00091B53" w:rsidP="002A2308">
      <w:pPr>
        <w:pStyle w:val="paragraph"/>
        <w:numPr>
          <w:ilvl w:val="4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tutkit, onko </w:t>
      </w:r>
      <w:r w:rsidR="001F6F73">
        <w:rPr>
          <w:rStyle w:val="normaltextrun"/>
          <w:rFonts w:ascii="Arial" w:hAnsi="Arial" w:cs="Arial"/>
        </w:rPr>
        <w:t xml:space="preserve">luku </w:t>
      </w:r>
      <w:r>
        <w:rPr>
          <w:rStyle w:val="normaltextrun"/>
          <w:rFonts w:ascii="Arial" w:hAnsi="Arial" w:cs="Arial"/>
        </w:rPr>
        <w:t>X jaollinen luvuilla 2, 3, …, X / 2</w:t>
      </w:r>
      <w:r>
        <w:rPr>
          <w:rStyle w:val="eop"/>
          <w:rFonts w:ascii="Arial" w:hAnsi="Arial" w:cs="Arial"/>
        </w:rPr>
        <w:t> </w:t>
      </w:r>
    </w:p>
    <w:p w14:paraId="44E32027" w14:textId="4129ABFC" w:rsidR="00091B53" w:rsidRDefault="00091B53" w:rsidP="002A2308">
      <w:pPr>
        <w:pStyle w:val="paragraph"/>
        <w:numPr>
          <w:ilvl w:val="4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tutkit, onko </w:t>
      </w:r>
      <w:r w:rsidR="001F6F73">
        <w:rPr>
          <w:rStyle w:val="normaltextrun"/>
          <w:rFonts w:ascii="Arial" w:hAnsi="Arial" w:cs="Arial"/>
        </w:rPr>
        <w:t xml:space="preserve">luku </w:t>
      </w:r>
      <w:r>
        <w:rPr>
          <w:rStyle w:val="normaltextrun"/>
          <w:rFonts w:ascii="Arial" w:hAnsi="Arial" w:cs="Arial"/>
        </w:rPr>
        <w:t>X jaollinen luvuilla 2, 3, …, </w:t>
      </w:r>
      <w:r>
        <w:rPr>
          <w:rStyle w:val="contextualspellingandgrammarerror"/>
          <w:rFonts w:ascii="Arial" w:hAnsi="Arial" w:cs="Arial"/>
        </w:rPr>
        <w:t>neliöjuuri( X</w:t>
      </w:r>
      <w:r>
        <w:rPr>
          <w:rStyle w:val="normaltextrun"/>
          <w:rFonts w:ascii="Arial" w:hAnsi="Arial" w:cs="Arial"/>
        </w:rPr>
        <w:t> )</w:t>
      </w:r>
      <w:r>
        <w:rPr>
          <w:rStyle w:val="eop"/>
          <w:rFonts w:ascii="Arial" w:hAnsi="Arial" w:cs="Arial"/>
        </w:rPr>
        <w:t> </w:t>
      </w:r>
    </w:p>
    <w:p w14:paraId="58555AB3" w14:textId="77777777" w:rsidR="00091B53" w:rsidRDefault="00091B53" w:rsidP="00091B53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D855965" w14:textId="7CB72BB9" w:rsidR="00091B53" w:rsidRDefault="00091B53" w:rsidP="00091B53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Mikä </w:t>
      </w:r>
      <w:r w:rsidR="001F6F73">
        <w:rPr>
          <w:rStyle w:val="normaltextrun"/>
          <w:rFonts w:ascii="Arial" w:hAnsi="Arial" w:cs="Arial"/>
        </w:rPr>
        <w:t xml:space="preserve">edellisistä </w:t>
      </w:r>
      <w:r>
        <w:rPr>
          <w:rStyle w:val="normaltextrun"/>
          <w:rFonts w:ascii="Arial" w:hAnsi="Arial" w:cs="Arial"/>
        </w:rPr>
        <w:t>ratkaisuista on </w:t>
      </w:r>
      <w:r>
        <w:rPr>
          <w:rStyle w:val="contextualspellingandgrammarerror"/>
          <w:rFonts w:ascii="Arial" w:hAnsi="Arial" w:cs="Arial"/>
        </w:rPr>
        <w:t>tehokkain ?</w:t>
      </w:r>
      <w:r>
        <w:rPr>
          <w:rStyle w:val="normaltextrun"/>
          <w:rFonts w:ascii="Arial" w:hAnsi="Arial" w:cs="Arial"/>
        </w:rPr>
        <w:t> Miksi 2 viimeistä strategiaa ovat </w:t>
      </w:r>
      <w:r>
        <w:rPr>
          <w:rStyle w:val="contextualspellingandgrammarerror"/>
          <w:rFonts w:ascii="Arial" w:hAnsi="Arial" w:cs="Arial"/>
        </w:rPr>
        <w:t>toimivia ?</w:t>
      </w:r>
      <w:r>
        <w:rPr>
          <w:rStyle w:val="normaltextrun"/>
          <w:rFonts w:ascii="Arial" w:hAnsi="Arial" w:cs="Arial"/>
        </w:rPr>
        <w:t> Tee a) –kohdan aliohjelmasta versiot </w:t>
      </w:r>
      <w:r w:rsidRPr="001F6F73">
        <w:rPr>
          <w:rStyle w:val="spellingerror"/>
          <w:rFonts w:ascii="Courier" w:hAnsi="Courier" w:cs="Courier New"/>
          <w:b/>
          <w:bCs/>
        </w:rPr>
        <w:t>prime_all</w:t>
      </w:r>
      <w:r>
        <w:rPr>
          <w:rStyle w:val="normaltextrun"/>
          <w:rFonts w:ascii="Arial" w:hAnsi="Arial" w:cs="Arial"/>
        </w:rPr>
        <w:t>, </w:t>
      </w:r>
      <w:r w:rsidRPr="001F6F73">
        <w:rPr>
          <w:rStyle w:val="spellingerror"/>
          <w:rFonts w:ascii="Courier" w:hAnsi="Courier" w:cs="Courier New"/>
          <w:b/>
          <w:bCs/>
        </w:rPr>
        <w:t>prime_half</w:t>
      </w:r>
      <w:r>
        <w:rPr>
          <w:rStyle w:val="normaltextrun"/>
          <w:rFonts w:ascii="Arial" w:hAnsi="Arial" w:cs="Arial"/>
        </w:rPr>
        <w:t> sekä </w:t>
      </w:r>
      <w:r w:rsidRPr="001F6F73">
        <w:rPr>
          <w:rStyle w:val="spellingerror"/>
          <w:rFonts w:ascii="Courier" w:hAnsi="Courier" w:cs="Courier New"/>
          <w:b/>
          <w:bCs/>
        </w:rPr>
        <w:t>prime_square_root</w:t>
      </w:r>
      <w:r>
        <w:rPr>
          <w:rStyle w:val="normaltextrun"/>
          <w:rFonts w:ascii="Arial" w:hAnsi="Arial" w:cs="Arial"/>
        </w:rPr>
        <w:t>, jotka hyödyntävät edellisiä strategioita nimiensä mukaisesti. Varmista, että niillä kaikilla löytyvät samat alkuluvut, kun suoritat etsinnän luvuista 1, 2, </w:t>
      </w:r>
      <w:r>
        <w:rPr>
          <w:rStyle w:val="contextualspellingandgrammarerror"/>
          <w:rFonts w:ascii="Arial" w:hAnsi="Arial" w:cs="Arial"/>
        </w:rPr>
        <w:t>… ,</w:t>
      </w:r>
      <w:r>
        <w:rPr>
          <w:rStyle w:val="normaltextrun"/>
          <w:rFonts w:ascii="Arial" w:hAnsi="Arial" w:cs="Arial"/>
        </w:rPr>
        <w:t> 10000 b) –kohdan mukaisesti (esim. tulostamalla kaikki löytyvät alkuluvut tai laskemalla niiden määrä</w:t>
      </w:r>
      <w:r w:rsidR="00A22172">
        <w:rPr>
          <w:rStyle w:val="normaltextrun"/>
          <w:rFonts w:ascii="Arial" w:hAnsi="Arial" w:cs="Arial"/>
        </w:rPr>
        <w:t>t</w:t>
      </w:r>
      <w:r>
        <w:rPr>
          <w:rStyle w:val="normaltextrun"/>
          <w:rFonts w:ascii="Arial" w:hAnsi="Arial" w:cs="Arial"/>
        </w:rPr>
        <w:t xml:space="preserve"> tai niiden prosenttiosuuden kaikista tutkituista luvuista jne.).</w:t>
      </w:r>
      <w:r>
        <w:rPr>
          <w:rStyle w:val="eop"/>
          <w:rFonts w:ascii="Arial" w:hAnsi="Arial" w:cs="Arial"/>
        </w:rPr>
        <w:t> </w:t>
      </w:r>
    </w:p>
    <w:p w14:paraId="1A155F88" w14:textId="40FE99AE" w:rsidR="00B73410" w:rsidRDefault="00B73410" w:rsidP="00091B53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Arial" w:hAnsi="Arial" w:cs="Arial"/>
        </w:rPr>
      </w:pPr>
    </w:p>
    <w:p w14:paraId="0AF9DD16" w14:textId="77777777" w:rsidR="00C7346C" w:rsidRPr="00B31075" w:rsidRDefault="00C7346C" w:rsidP="00C7346C">
      <w:pPr>
        <w:pStyle w:val="paragraph"/>
        <w:spacing w:before="0" w:beforeAutospacing="0" w:after="0" w:afterAutospacing="0"/>
        <w:ind w:left="1275" w:hanging="1545"/>
        <w:textAlignment w:val="baseline"/>
        <w:rPr>
          <w:rFonts w:ascii="Arial" w:hAnsi="Arial" w:cs="Arial"/>
        </w:rPr>
      </w:pPr>
      <w:bookmarkStart w:id="0" w:name="_GoBack"/>
      <w:bookmarkEnd w:id="0"/>
    </w:p>
    <w:p w14:paraId="2F279C53" w14:textId="77777777" w:rsidR="00C7346C" w:rsidRDefault="00C7346C" w:rsidP="00091B53">
      <w:pPr>
        <w:pStyle w:val="paragraph"/>
        <w:spacing w:before="0" w:beforeAutospacing="0" w:after="0" w:afterAutospacing="0"/>
        <w:ind w:left="1065"/>
        <w:textAlignment w:val="baseline"/>
        <w:rPr>
          <w:rFonts w:ascii="Arial" w:hAnsi="Arial" w:cs="Arial"/>
        </w:rPr>
      </w:pPr>
    </w:p>
    <w:p w14:paraId="12EDD26A" w14:textId="77777777" w:rsidR="00311D9F" w:rsidRPr="00091B53" w:rsidRDefault="00311D9F" w:rsidP="00311D9F">
      <w:pPr>
        <w:rPr>
          <w:lang w:val="fi-FI"/>
        </w:rPr>
      </w:pPr>
    </w:p>
    <w:p w14:paraId="4AB9B692" w14:textId="77777777" w:rsidR="008F448A" w:rsidRPr="008F448A" w:rsidRDefault="008F448A" w:rsidP="008F448A">
      <w:pPr>
        <w:rPr>
          <w:lang w:val="fi-FI"/>
        </w:rPr>
      </w:pPr>
    </w:p>
    <w:p w14:paraId="23D6B0A0" w14:textId="439EF566" w:rsidR="00C302AA" w:rsidRDefault="00C302AA" w:rsidP="00311D9F">
      <w:pPr>
        <w:rPr>
          <w:lang w:val="fi-FI"/>
        </w:rPr>
      </w:pPr>
    </w:p>
    <w:p w14:paraId="4439162F" w14:textId="5D14D187" w:rsidR="00311D9F" w:rsidRDefault="00311D9F" w:rsidP="00311D9F">
      <w:pPr>
        <w:rPr>
          <w:lang w:val="fi-FI"/>
        </w:rPr>
      </w:pPr>
    </w:p>
    <w:p w14:paraId="02B71AB0" w14:textId="458781F7" w:rsidR="00311D9F" w:rsidRDefault="00311D9F" w:rsidP="00311D9F">
      <w:pPr>
        <w:rPr>
          <w:lang w:val="fi-FI"/>
        </w:rPr>
      </w:pPr>
    </w:p>
    <w:p w14:paraId="7A91CB21" w14:textId="77777777" w:rsidR="00311D9F" w:rsidRPr="00311D9F" w:rsidRDefault="00311D9F" w:rsidP="00311D9F">
      <w:pPr>
        <w:rPr>
          <w:lang w:val="fi-FI"/>
        </w:rPr>
      </w:pPr>
    </w:p>
    <w:sectPr w:rsidR="00311D9F" w:rsidRPr="00311D9F" w:rsidSect="00540240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4CD5"/>
    <w:multiLevelType w:val="multilevel"/>
    <w:tmpl w:val="AE66FE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9A60FD"/>
    <w:multiLevelType w:val="multilevel"/>
    <w:tmpl w:val="99F24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D203B"/>
    <w:multiLevelType w:val="hybridMultilevel"/>
    <w:tmpl w:val="2E7486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9B2ABB"/>
    <w:multiLevelType w:val="multilevel"/>
    <w:tmpl w:val="FEAA59A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85AF0"/>
    <w:multiLevelType w:val="multilevel"/>
    <w:tmpl w:val="CA8E5D26"/>
    <w:lvl w:ilvl="0">
      <w:start w:val="3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5" w15:restartNumberingAfterBreak="0">
    <w:nsid w:val="1CC45346"/>
    <w:multiLevelType w:val="multilevel"/>
    <w:tmpl w:val="B13A8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91220"/>
    <w:multiLevelType w:val="multilevel"/>
    <w:tmpl w:val="227656F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AB34E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7F44F2"/>
    <w:multiLevelType w:val="multilevel"/>
    <w:tmpl w:val="9B604D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82DB6"/>
    <w:multiLevelType w:val="multilevel"/>
    <w:tmpl w:val="F3CA2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E6497"/>
    <w:multiLevelType w:val="multilevel"/>
    <w:tmpl w:val="816690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551159"/>
    <w:multiLevelType w:val="multilevel"/>
    <w:tmpl w:val="891C82F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9087425"/>
    <w:multiLevelType w:val="multilevel"/>
    <w:tmpl w:val="7EC81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A0603"/>
    <w:multiLevelType w:val="multilevel"/>
    <w:tmpl w:val="C7B2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C23E2A"/>
    <w:multiLevelType w:val="multilevel"/>
    <w:tmpl w:val="1F2AFF7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CE1D0D"/>
    <w:multiLevelType w:val="hybridMultilevel"/>
    <w:tmpl w:val="407A044E"/>
    <w:lvl w:ilvl="0" w:tplc="7D466392">
      <w:start w:val="1"/>
      <w:numFmt w:val="decimal"/>
      <w:lvlText w:val="%1."/>
      <w:lvlJc w:val="left"/>
      <w:pPr>
        <w:ind w:left="720" w:hanging="360"/>
      </w:pPr>
    </w:lvl>
    <w:lvl w:ilvl="1" w:tplc="5ED0EA6E">
      <w:start w:val="1"/>
      <w:numFmt w:val="lowerLetter"/>
      <w:lvlText w:val="%2."/>
      <w:lvlJc w:val="left"/>
      <w:pPr>
        <w:ind w:left="1440" w:hanging="360"/>
      </w:pPr>
    </w:lvl>
    <w:lvl w:ilvl="2" w:tplc="1E9244CC">
      <w:start w:val="1"/>
      <w:numFmt w:val="lowerRoman"/>
      <w:lvlText w:val="%3."/>
      <w:lvlJc w:val="right"/>
      <w:pPr>
        <w:ind w:left="2160" w:hanging="180"/>
      </w:pPr>
    </w:lvl>
    <w:lvl w:ilvl="3" w:tplc="BFDA7EC4">
      <w:start w:val="1"/>
      <w:numFmt w:val="decimal"/>
      <w:lvlText w:val="%4."/>
      <w:lvlJc w:val="left"/>
      <w:pPr>
        <w:ind w:left="2880" w:hanging="360"/>
      </w:pPr>
    </w:lvl>
    <w:lvl w:ilvl="4" w:tplc="953A6510">
      <w:start w:val="1"/>
      <w:numFmt w:val="lowerLetter"/>
      <w:lvlText w:val="%5."/>
      <w:lvlJc w:val="left"/>
      <w:pPr>
        <w:ind w:left="3600" w:hanging="360"/>
      </w:pPr>
    </w:lvl>
    <w:lvl w:ilvl="5" w:tplc="8F925914">
      <w:start w:val="1"/>
      <w:numFmt w:val="lowerRoman"/>
      <w:lvlText w:val="%6."/>
      <w:lvlJc w:val="right"/>
      <w:pPr>
        <w:ind w:left="4320" w:hanging="180"/>
      </w:pPr>
    </w:lvl>
    <w:lvl w:ilvl="6" w:tplc="EBCA5E04">
      <w:start w:val="1"/>
      <w:numFmt w:val="decimal"/>
      <w:lvlText w:val="%7."/>
      <w:lvlJc w:val="left"/>
      <w:pPr>
        <w:ind w:left="5040" w:hanging="360"/>
      </w:pPr>
    </w:lvl>
    <w:lvl w:ilvl="7" w:tplc="3818610E">
      <w:start w:val="1"/>
      <w:numFmt w:val="lowerLetter"/>
      <w:lvlText w:val="%8."/>
      <w:lvlJc w:val="left"/>
      <w:pPr>
        <w:ind w:left="5760" w:hanging="360"/>
      </w:pPr>
    </w:lvl>
    <w:lvl w:ilvl="8" w:tplc="D8F486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32B9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5466BDE"/>
    <w:multiLevelType w:val="hybridMultilevel"/>
    <w:tmpl w:val="1188D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1670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B07C0D"/>
    <w:multiLevelType w:val="multilevel"/>
    <w:tmpl w:val="8F5A15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943EB"/>
    <w:multiLevelType w:val="multilevel"/>
    <w:tmpl w:val="B99AF7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9F57D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78339F2"/>
    <w:multiLevelType w:val="multilevel"/>
    <w:tmpl w:val="0CA6C2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9"/>
  </w:num>
  <w:num w:numId="5">
    <w:abstractNumId w:val="1"/>
  </w:num>
  <w:num w:numId="6">
    <w:abstractNumId w:val="2"/>
  </w:num>
  <w:num w:numId="7">
    <w:abstractNumId w:val="15"/>
  </w:num>
  <w:num w:numId="8">
    <w:abstractNumId w:val="13"/>
  </w:num>
  <w:num w:numId="9">
    <w:abstractNumId w:val="4"/>
  </w:num>
  <w:num w:numId="10">
    <w:abstractNumId w:val="5"/>
  </w:num>
  <w:num w:numId="11">
    <w:abstractNumId w:val="19"/>
  </w:num>
  <w:num w:numId="12">
    <w:abstractNumId w:val="3"/>
  </w:num>
  <w:num w:numId="13">
    <w:abstractNumId w:val="14"/>
  </w:num>
  <w:num w:numId="14">
    <w:abstractNumId w:val="20"/>
  </w:num>
  <w:num w:numId="15">
    <w:abstractNumId w:val="10"/>
  </w:num>
  <w:num w:numId="16">
    <w:abstractNumId w:val="6"/>
  </w:num>
  <w:num w:numId="17">
    <w:abstractNumId w:val="0"/>
  </w:num>
  <w:num w:numId="18">
    <w:abstractNumId w:val="21"/>
  </w:num>
  <w:num w:numId="19">
    <w:abstractNumId w:val="22"/>
  </w:num>
  <w:num w:numId="20">
    <w:abstractNumId w:val="16"/>
  </w:num>
  <w:num w:numId="21">
    <w:abstractNumId w:val="18"/>
  </w:num>
  <w:num w:numId="22">
    <w:abstractNumId w:val="1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B6"/>
    <w:rsid w:val="00090F1C"/>
    <w:rsid w:val="00091B53"/>
    <w:rsid w:val="000B72E8"/>
    <w:rsid w:val="000F22ED"/>
    <w:rsid w:val="0015694F"/>
    <w:rsid w:val="001C5A43"/>
    <w:rsid w:val="001F6F73"/>
    <w:rsid w:val="00242B5E"/>
    <w:rsid w:val="002A2308"/>
    <w:rsid w:val="002C2310"/>
    <w:rsid w:val="00311D9F"/>
    <w:rsid w:val="00374322"/>
    <w:rsid w:val="003F6BF0"/>
    <w:rsid w:val="00440C1A"/>
    <w:rsid w:val="00454BDB"/>
    <w:rsid w:val="00540240"/>
    <w:rsid w:val="0066502A"/>
    <w:rsid w:val="006765EC"/>
    <w:rsid w:val="006A1CD6"/>
    <w:rsid w:val="006C7CD2"/>
    <w:rsid w:val="00761F9A"/>
    <w:rsid w:val="008008EA"/>
    <w:rsid w:val="008B5C95"/>
    <w:rsid w:val="008F448A"/>
    <w:rsid w:val="009014D7"/>
    <w:rsid w:val="009542A8"/>
    <w:rsid w:val="009B6A37"/>
    <w:rsid w:val="009D64B6"/>
    <w:rsid w:val="00A2003F"/>
    <w:rsid w:val="00A22172"/>
    <w:rsid w:val="00A37C70"/>
    <w:rsid w:val="00A659A5"/>
    <w:rsid w:val="00B36E39"/>
    <w:rsid w:val="00B73410"/>
    <w:rsid w:val="00BA7EFC"/>
    <w:rsid w:val="00C302AA"/>
    <w:rsid w:val="00C5746B"/>
    <w:rsid w:val="00C7346C"/>
    <w:rsid w:val="00C80F7F"/>
    <w:rsid w:val="00CB00D5"/>
    <w:rsid w:val="00CB344E"/>
    <w:rsid w:val="00D47735"/>
    <w:rsid w:val="00D57F3D"/>
    <w:rsid w:val="00D8634A"/>
    <w:rsid w:val="00DF02DF"/>
    <w:rsid w:val="00E17C1A"/>
    <w:rsid w:val="00E44E60"/>
    <w:rsid w:val="00E84486"/>
    <w:rsid w:val="00EA6407"/>
    <w:rsid w:val="3EE2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AF9C"/>
  <w14:defaultImageDpi w14:val="32767"/>
  <w15:chartTrackingRefBased/>
  <w15:docId w15:val="{1F3D55C5-C623-F741-8DBC-72A9CC86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6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64B6"/>
    <w:pPr>
      <w:ind w:left="720"/>
      <w:contextualSpacing/>
    </w:pPr>
  </w:style>
  <w:style w:type="paragraph" w:customStyle="1" w:styleId="paragraph">
    <w:name w:val="paragraph"/>
    <w:basedOn w:val="Normal"/>
    <w:rsid w:val="00BA7EF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i-FI" w:eastAsia="en-GB"/>
    </w:rPr>
  </w:style>
  <w:style w:type="character" w:customStyle="1" w:styleId="normaltextrun">
    <w:name w:val="normaltextrun"/>
    <w:basedOn w:val="DefaultParagraphFont"/>
    <w:rsid w:val="00BA7EFC"/>
  </w:style>
  <w:style w:type="character" w:customStyle="1" w:styleId="eop">
    <w:name w:val="eop"/>
    <w:basedOn w:val="DefaultParagraphFont"/>
    <w:rsid w:val="00BA7EFC"/>
  </w:style>
  <w:style w:type="character" w:customStyle="1" w:styleId="contextualspellingandgrammarerror">
    <w:name w:val="contextualspellingandgrammarerror"/>
    <w:basedOn w:val="DefaultParagraphFont"/>
    <w:rsid w:val="009542A8"/>
  </w:style>
  <w:style w:type="character" w:customStyle="1" w:styleId="spellingerror">
    <w:name w:val="spellingerror"/>
    <w:basedOn w:val="DefaultParagraphFont"/>
    <w:rsid w:val="00954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Erkki Hietalahti (TAMK)</dc:creator>
  <cp:keywords/>
  <dc:description/>
  <cp:lastModifiedBy>Erkki</cp:lastModifiedBy>
  <cp:revision>38</cp:revision>
  <dcterms:created xsi:type="dcterms:W3CDTF">2020-01-10T12:44:00Z</dcterms:created>
  <dcterms:modified xsi:type="dcterms:W3CDTF">2020-01-17T07:16:00Z</dcterms:modified>
</cp:coreProperties>
</file>