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9DFCC" w14:textId="237C9B6C" w:rsidR="00B05D86" w:rsidRDefault="00B530C0" w:rsidP="00D65667">
      <w:pPr>
        <w:pStyle w:val="NormalWeb"/>
        <w:spacing w:before="0" w:beforeAutospacing="0" w:after="0" w:afterAutospacing="0"/>
        <w:rPr>
          <w:rFonts w:ascii="Sitka Heading Semibold" w:hAnsi="Sitka Heading Semibold" w:cs="Calibri"/>
          <w:sz w:val="36"/>
          <w:szCs w:val="36"/>
        </w:rPr>
      </w:pPr>
      <w:r>
        <w:rPr>
          <w:rFonts w:ascii="Sitka Heading Semibold" w:hAnsi="Sitka Heading Semibold" w:cs="Calibri"/>
          <w:sz w:val="36"/>
          <w:szCs w:val="36"/>
        </w:rPr>
        <w:t xml:space="preserve">Many </w:t>
      </w:r>
      <w:r w:rsidR="00B05D86" w:rsidRPr="00D65667">
        <w:rPr>
          <w:rFonts w:ascii="Sitka Heading Semibold" w:hAnsi="Sitka Heading Semibold" w:cs="Calibri"/>
          <w:sz w:val="36"/>
          <w:szCs w:val="36"/>
        </w:rPr>
        <w:t xml:space="preserve">US airports are at risk of losing </w:t>
      </w:r>
      <w:r w:rsidR="001D44A8" w:rsidRPr="00D65667">
        <w:rPr>
          <w:rFonts w:ascii="Sitka Heading Semibold" w:hAnsi="Sitka Heading Semibold" w:cs="Calibri"/>
          <w:sz w:val="36"/>
          <w:szCs w:val="36"/>
        </w:rPr>
        <w:t>regular air service</w:t>
      </w:r>
    </w:p>
    <w:p w14:paraId="3EFEDDD5" w14:textId="77777777" w:rsidR="00BC43E7" w:rsidRDefault="00BC43E7" w:rsidP="00D65667">
      <w:pPr>
        <w:pStyle w:val="NormalWeb"/>
        <w:spacing w:before="0" w:beforeAutospacing="0" w:after="0" w:afterAutospacing="0"/>
        <w:rPr>
          <w:rFonts w:ascii="Sitka Heading Semibold" w:hAnsi="Sitka Heading Semibold" w:cs="Calibri"/>
          <w:sz w:val="36"/>
          <w:szCs w:val="36"/>
        </w:rPr>
      </w:pPr>
    </w:p>
    <w:p w14:paraId="1E82B28F" w14:textId="4CD14EDB" w:rsidR="00BC43E7" w:rsidRPr="0013007B" w:rsidRDefault="00BC43E7" w:rsidP="00BC43E7">
      <w:pPr>
        <w:pStyle w:val="NormalWeb"/>
        <w:spacing w:before="0" w:beforeAutospacing="0" w:after="0" w:afterAutospacing="0"/>
        <w:rPr>
          <w:rFonts w:ascii="Sitka Subheading" w:hAnsi="Sitka Subheading" w:cs="Calibri"/>
          <w:sz w:val="28"/>
          <w:szCs w:val="28"/>
        </w:rPr>
      </w:pPr>
      <w:r w:rsidRPr="0013007B">
        <w:rPr>
          <w:rFonts w:ascii="Sitka Subheading" w:hAnsi="Sitka Subheading" w:cs="Calibri"/>
          <w:sz w:val="28"/>
          <w:szCs w:val="28"/>
        </w:rPr>
        <w:t xml:space="preserve">Methodology on the how we </w:t>
      </w:r>
      <w:r w:rsidR="00AE2DD4" w:rsidRPr="0013007B">
        <w:rPr>
          <w:rFonts w:ascii="Sitka Subheading" w:hAnsi="Sitka Subheading" w:cs="Calibri"/>
          <w:sz w:val="28"/>
          <w:szCs w:val="28"/>
        </w:rPr>
        <w:t xml:space="preserve">analyzed how the Covid-19 pandemic affected scheduled domestic air service </w:t>
      </w:r>
      <w:r w:rsidR="0013007B" w:rsidRPr="0013007B">
        <w:rPr>
          <w:rFonts w:ascii="Sitka Subheading" w:hAnsi="Sitka Subheading" w:cs="Calibri"/>
          <w:sz w:val="28"/>
          <w:szCs w:val="28"/>
        </w:rPr>
        <w:t>in the lower 48 states.</w:t>
      </w:r>
      <w:r w:rsidR="00AE2DD4" w:rsidRPr="0013007B">
        <w:rPr>
          <w:rFonts w:ascii="Sitka Subheading" w:hAnsi="Sitka Subheading" w:cs="Calibri"/>
          <w:sz w:val="28"/>
          <w:szCs w:val="28"/>
        </w:rPr>
        <w:t xml:space="preserve"> </w:t>
      </w:r>
    </w:p>
    <w:p w14:paraId="18ED3A52" w14:textId="77777777" w:rsidR="00D65667" w:rsidRDefault="00D65667" w:rsidP="00D65667">
      <w:pPr>
        <w:pStyle w:val="NormalWeb"/>
        <w:spacing w:before="0" w:beforeAutospacing="0" w:after="0" w:afterAutospacing="0"/>
        <w:rPr>
          <w:rFonts w:ascii="Sitka Heading Semibold" w:hAnsi="Sitka Heading Semibold" w:cs="Calibri"/>
          <w:sz w:val="36"/>
          <w:szCs w:val="36"/>
        </w:rPr>
      </w:pPr>
    </w:p>
    <w:p w14:paraId="2529713D" w14:textId="29F5BE80" w:rsidR="00D65667" w:rsidRPr="0013007B" w:rsidRDefault="0013007B" w:rsidP="00D65667">
      <w:pPr>
        <w:pStyle w:val="NormalWeb"/>
        <w:spacing w:before="0" w:beforeAutospacing="0" w:after="0" w:afterAutospacing="0"/>
        <w:rPr>
          <w:rFonts w:ascii="Sitka Text" w:hAnsi="Sitka Text" w:cs="Calibri"/>
          <w:i/>
          <w:iCs/>
          <w:sz w:val="22"/>
          <w:szCs w:val="22"/>
        </w:rPr>
      </w:pPr>
      <w:r w:rsidRPr="0013007B">
        <w:rPr>
          <w:rFonts w:ascii="Sitka Text" w:hAnsi="Sitka Text" w:cs="Calibri"/>
          <w:i/>
          <w:iCs/>
          <w:sz w:val="22"/>
          <w:szCs w:val="22"/>
        </w:rPr>
        <w:t>More technical methodology, codebooks and data are in a separate folder</w:t>
      </w:r>
      <w:r>
        <w:rPr>
          <w:rFonts w:ascii="Sitka Text" w:hAnsi="Sitka Text" w:cs="Calibri"/>
          <w:i/>
          <w:iCs/>
          <w:sz w:val="22"/>
          <w:szCs w:val="22"/>
        </w:rPr>
        <w:t xml:space="preserve"> </w:t>
      </w:r>
      <w:r w:rsidRPr="0013007B">
        <w:rPr>
          <w:rFonts w:ascii="Sitka Text" w:hAnsi="Sitka Text" w:cs="Calibri"/>
          <w:i/>
          <w:iCs/>
          <w:sz w:val="22"/>
          <w:szCs w:val="22"/>
          <w:highlight w:val="yellow"/>
        </w:rPr>
        <w:t>Meth</w:t>
      </w:r>
      <w:r w:rsidR="00696A6D">
        <w:rPr>
          <w:rFonts w:ascii="Sitka Text" w:hAnsi="Sitka Text" w:cs="Calibri"/>
          <w:i/>
          <w:iCs/>
          <w:sz w:val="22"/>
          <w:szCs w:val="22"/>
          <w:highlight w:val="yellow"/>
        </w:rPr>
        <w:t>o</w:t>
      </w:r>
      <w:r w:rsidRPr="0013007B">
        <w:rPr>
          <w:rFonts w:ascii="Sitka Text" w:hAnsi="Sitka Text" w:cs="Calibri"/>
          <w:i/>
          <w:iCs/>
          <w:sz w:val="22"/>
          <w:szCs w:val="22"/>
          <w:highlight w:val="yellow"/>
        </w:rPr>
        <w:t>dology.</w:t>
      </w:r>
    </w:p>
    <w:p w14:paraId="351F6EFE" w14:textId="77777777" w:rsidR="00B05D86" w:rsidRDefault="00B05D86" w:rsidP="00925256">
      <w:pPr>
        <w:pStyle w:val="NormalWeb"/>
        <w:spacing w:before="0" w:beforeAutospacing="0" w:after="0" w:afterAutospacing="0" w:line="360" w:lineRule="auto"/>
        <w:rPr>
          <w:rFonts w:ascii="Sitka Text" w:hAnsi="Sitka Text" w:cs="Calibri"/>
          <w:sz w:val="22"/>
          <w:szCs w:val="22"/>
        </w:rPr>
      </w:pPr>
    </w:p>
    <w:p w14:paraId="541C7208" w14:textId="7C1AE05F" w:rsidR="00A62291" w:rsidRPr="0079127F" w:rsidRDefault="00676D51" w:rsidP="00925256">
      <w:pPr>
        <w:pStyle w:val="NormalWeb"/>
        <w:spacing w:before="0" w:beforeAutospacing="0" w:after="0" w:afterAutospacing="0" w:line="360" w:lineRule="auto"/>
        <w:rPr>
          <w:rFonts w:ascii="Sitka Text" w:hAnsi="Sitka Text" w:cs="Calibri"/>
          <w:sz w:val="22"/>
          <w:szCs w:val="22"/>
        </w:rPr>
      </w:pPr>
      <w:r w:rsidRPr="0079127F">
        <w:rPr>
          <w:rFonts w:ascii="Sitka Text" w:hAnsi="Sitka Text" w:cs="Calibri"/>
          <w:sz w:val="22"/>
          <w:szCs w:val="22"/>
        </w:rPr>
        <w:t xml:space="preserve">For its analysis of changes </w:t>
      </w:r>
      <w:r w:rsidR="008D08D8" w:rsidRPr="0079127F">
        <w:rPr>
          <w:rFonts w:ascii="Sitka Text" w:hAnsi="Sitka Text" w:cs="Calibri"/>
          <w:sz w:val="22"/>
          <w:szCs w:val="22"/>
        </w:rPr>
        <w:t>in the air service at</w:t>
      </w:r>
      <w:r w:rsidRPr="0079127F">
        <w:rPr>
          <w:rFonts w:ascii="Sitka Text" w:hAnsi="Sitka Text" w:cs="Calibri"/>
          <w:sz w:val="22"/>
          <w:szCs w:val="22"/>
        </w:rPr>
        <w:t xml:space="preserve"> </w:t>
      </w:r>
      <w:r w:rsidR="00375687" w:rsidRPr="0079127F">
        <w:rPr>
          <w:rFonts w:ascii="Sitka Text" w:hAnsi="Sitka Text" w:cs="Calibri"/>
          <w:sz w:val="22"/>
          <w:szCs w:val="22"/>
        </w:rPr>
        <w:t>the 354 largest airports in the 48 lower US states, Columbia University School of Journalism</w:t>
      </w:r>
      <w:r w:rsidR="00562C72" w:rsidRPr="0079127F">
        <w:rPr>
          <w:rFonts w:ascii="Sitka Text" w:hAnsi="Sitka Text" w:cs="Calibri"/>
          <w:sz w:val="22"/>
          <w:szCs w:val="22"/>
        </w:rPr>
        <w:t xml:space="preserve"> </w:t>
      </w:r>
      <w:r w:rsidR="00AB16CF" w:rsidRPr="0079127F">
        <w:rPr>
          <w:rFonts w:ascii="Sitka Text" w:hAnsi="Sitka Text" w:cs="Calibri"/>
          <w:sz w:val="22"/>
          <w:szCs w:val="22"/>
        </w:rPr>
        <w:t>used data compiled by the Bureau of Transportation Statistics</w:t>
      </w:r>
      <w:r w:rsidR="00524F83" w:rsidRPr="0079127F">
        <w:rPr>
          <w:rFonts w:ascii="Sitka Text" w:hAnsi="Sitka Text" w:cs="Calibri"/>
          <w:sz w:val="22"/>
          <w:szCs w:val="22"/>
        </w:rPr>
        <w:t xml:space="preserve"> (BTS)</w:t>
      </w:r>
      <w:r w:rsidR="00313B95" w:rsidRPr="0079127F">
        <w:rPr>
          <w:rFonts w:ascii="Sitka Text" w:hAnsi="Sitka Text" w:cs="Calibri"/>
          <w:sz w:val="22"/>
          <w:szCs w:val="22"/>
        </w:rPr>
        <w:t>. The data is designated as the Form 41 Schedule T-100</w:t>
      </w:r>
      <w:r w:rsidR="00B230C1" w:rsidRPr="0079127F">
        <w:rPr>
          <w:rFonts w:ascii="Sitka Text" w:hAnsi="Sitka Text" w:cs="Calibri"/>
          <w:sz w:val="22"/>
          <w:szCs w:val="22"/>
        </w:rPr>
        <w:t xml:space="preserve"> Domestic Segment </w:t>
      </w:r>
      <w:r w:rsidR="00E935A5" w:rsidRPr="0079127F">
        <w:rPr>
          <w:rFonts w:ascii="Sitka Text" w:hAnsi="Sitka Text" w:cs="Calibri"/>
          <w:sz w:val="22"/>
          <w:szCs w:val="22"/>
        </w:rPr>
        <w:t xml:space="preserve">(US carriers). </w:t>
      </w:r>
      <w:r w:rsidR="00A3231E" w:rsidRPr="0079127F">
        <w:rPr>
          <w:rFonts w:ascii="Sitka Text" w:hAnsi="Sitka Text" w:cs="Calibri"/>
          <w:sz w:val="22"/>
          <w:szCs w:val="22"/>
        </w:rPr>
        <w:t xml:space="preserve">The data comes from </w:t>
      </w:r>
      <w:r w:rsidR="00BD1A9D" w:rsidRPr="0079127F">
        <w:rPr>
          <w:rFonts w:ascii="Sitka Text" w:hAnsi="Sitka Text" w:cs="Calibri"/>
          <w:sz w:val="22"/>
          <w:szCs w:val="22"/>
        </w:rPr>
        <w:t>certified</w:t>
      </w:r>
      <w:r w:rsidR="00CD71AB" w:rsidRPr="0079127F">
        <w:rPr>
          <w:rFonts w:ascii="Sitka Text" w:hAnsi="Sitka Text" w:cs="Calibri"/>
          <w:sz w:val="22"/>
          <w:szCs w:val="22"/>
        </w:rPr>
        <w:t xml:space="preserve"> US</w:t>
      </w:r>
      <w:r w:rsidR="00A3231E" w:rsidRPr="0079127F">
        <w:rPr>
          <w:rFonts w:ascii="Sitka Text" w:hAnsi="Sitka Text" w:cs="Calibri"/>
          <w:sz w:val="22"/>
          <w:szCs w:val="22"/>
        </w:rPr>
        <w:t xml:space="preserve"> air carrier</w:t>
      </w:r>
      <w:r w:rsidR="00CD71AB" w:rsidRPr="0079127F">
        <w:rPr>
          <w:rFonts w:ascii="Sitka Text" w:hAnsi="Sitka Text" w:cs="Calibri"/>
          <w:sz w:val="22"/>
          <w:szCs w:val="22"/>
        </w:rPr>
        <w:t xml:space="preserve">s which are required to file monthly their </w:t>
      </w:r>
      <w:r w:rsidR="00A3231E" w:rsidRPr="0079127F">
        <w:rPr>
          <w:rFonts w:ascii="Sitka Text" w:hAnsi="Sitka Text" w:cs="Calibri"/>
          <w:sz w:val="22"/>
          <w:szCs w:val="22"/>
        </w:rPr>
        <w:t>operating statistics</w:t>
      </w:r>
      <w:r w:rsidR="00A62291" w:rsidRPr="0079127F">
        <w:rPr>
          <w:rFonts w:ascii="Sitka Text" w:hAnsi="Sitka Text" w:cs="Calibri"/>
          <w:sz w:val="22"/>
          <w:szCs w:val="22"/>
        </w:rPr>
        <w:t>.</w:t>
      </w:r>
      <w:r w:rsidR="002B427A">
        <w:rPr>
          <w:rFonts w:ascii="Sitka Text" w:hAnsi="Sitka Text" w:cs="Calibri"/>
          <w:sz w:val="22"/>
          <w:szCs w:val="22"/>
        </w:rPr>
        <w:t xml:space="preserve"> Additionally, I used Federal Aviation Administration categorization of airports by their status as hubs or non-hubs and Department of Transportation list of airports that are included in the Essential Air Service program.</w:t>
      </w:r>
    </w:p>
    <w:p w14:paraId="33661560" w14:textId="348EDA9C" w:rsidR="004F1A39" w:rsidRPr="0079127F" w:rsidRDefault="002B427A" w:rsidP="00925256">
      <w:pPr>
        <w:pStyle w:val="NormalWeb"/>
        <w:spacing w:before="0" w:beforeAutospacing="0" w:after="0" w:afterAutospacing="0" w:line="360" w:lineRule="auto"/>
        <w:ind w:firstLine="720"/>
        <w:rPr>
          <w:rFonts w:ascii="Sitka Text" w:hAnsi="Sitka Text" w:cs="Calibri"/>
          <w:sz w:val="22"/>
          <w:szCs w:val="22"/>
        </w:rPr>
      </w:pPr>
      <w:r>
        <w:rPr>
          <w:rFonts w:ascii="Sitka Text" w:hAnsi="Sitka Text" w:cs="Calibri"/>
          <w:sz w:val="22"/>
          <w:szCs w:val="22"/>
        </w:rPr>
        <w:t xml:space="preserve">But the bulk of data is BTS. It </w:t>
      </w:r>
      <w:r w:rsidR="00845144" w:rsidRPr="0079127F">
        <w:rPr>
          <w:rFonts w:ascii="Sitka Text" w:hAnsi="Sitka Text" w:cs="Calibri"/>
          <w:sz w:val="22"/>
          <w:szCs w:val="22"/>
        </w:rPr>
        <w:t xml:space="preserve">is available </w:t>
      </w:r>
      <w:r w:rsidR="00524F83" w:rsidRPr="0079127F">
        <w:rPr>
          <w:rFonts w:ascii="Sitka Text" w:hAnsi="Sitka Text" w:cs="Calibri"/>
          <w:sz w:val="22"/>
          <w:szCs w:val="22"/>
        </w:rPr>
        <w:t>for download i</w:t>
      </w:r>
      <w:r w:rsidR="00065FAB" w:rsidRPr="0079127F">
        <w:rPr>
          <w:rFonts w:ascii="Sitka Text" w:hAnsi="Sitka Text" w:cs="Calibri"/>
          <w:sz w:val="22"/>
          <w:szCs w:val="22"/>
        </w:rPr>
        <w:t>n</w:t>
      </w:r>
      <w:r w:rsidR="00524F83" w:rsidRPr="0079127F">
        <w:rPr>
          <w:rFonts w:ascii="Sitka Text" w:hAnsi="Sitka Text" w:cs="Calibri"/>
          <w:sz w:val="22"/>
          <w:szCs w:val="22"/>
        </w:rPr>
        <w:t xml:space="preserve"> CSV format on the BTS website. </w:t>
      </w:r>
      <w:r w:rsidR="00360BD0" w:rsidRPr="0079127F">
        <w:rPr>
          <w:rFonts w:ascii="Sitka Text" w:hAnsi="Sitka Text" w:cs="Calibri"/>
          <w:sz w:val="22"/>
          <w:szCs w:val="22"/>
        </w:rPr>
        <w:t xml:space="preserve">I downloaded for this study the monthly files one by one from 2019 to 2022. </w:t>
      </w:r>
      <w:r w:rsidR="00CB2A0C" w:rsidRPr="0079127F">
        <w:rPr>
          <w:rFonts w:ascii="Sitka Text" w:hAnsi="Sitka Text" w:cs="Calibri"/>
          <w:sz w:val="22"/>
          <w:szCs w:val="22"/>
        </w:rPr>
        <w:t xml:space="preserve">Twelve months for each year adds </w:t>
      </w:r>
      <w:r w:rsidR="004E3CB4" w:rsidRPr="0079127F">
        <w:rPr>
          <w:rFonts w:ascii="Sitka Text" w:hAnsi="Sitka Text" w:cs="Calibri"/>
          <w:sz w:val="22"/>
          <w:szCs w:val="22"/>
        </w:rPr>
        <w:t>up to 48 files in total.</w:t>
      </w:r>
      <w:r w:rsidR="004F1A39" w:rsidRPr="0079127F">
        <w:rPr>
          <w:rFonts w:ascii="Sitka Text" w:hAnsi="Sitka Text" w:cs="Calibri"/>
          <w:sz w:val="22"/>
          <w:szCs w:val="22"/>
        </w:rPr>
        <w:t xml:space="preserve"> </w:t>
      </w:r>
      <w:r w:rsidR="00AD7C14" w:rsidRPr="0079127F">
        <w:rPr>
          <w:rFonts w:ascii="Sitka Text" w:hAnsi="Sitka Text" w:cs="Calibri"/>
          <w:sz w:val="22"/>
          <w:szCs w:val="22"/>
        </w:rPr>
        <w:t xml:space="preserve">Each monthly file typically contained more than 30,000 rows of data. </w:t>
      </w:r>
      <w:r w:rsidR="004E3CB4" w:rsidRPr="0079127F">
        <w:rPr>
          <w:rFonts w:ascii="Sitka Text" w:hAnsi="Sitka Text" w:cs="Calibri"/>
          <w:sz w:val="22"/>
          <w:szCs w:val="22"/>
        </w:rPr>
        <w:t>In simple terms, each row details monthly data about an airline's operations from an airport: the number of departures,</w:t>
      </w:r>
      <w:r w:rsidR="002978A3" w:rsidRPr="0079127F">
        <w:rPr>
          <w:rFonts w:ascii="Sitka Text" w:hAnsi="Sitka Text" w:cs="Calibri"/>
          <w:sz w:val="22"/>
          <w:szCs w:val="22"/>
        </w:rPr>
        <w:t xml:space="preserve"> the airport from the departures </w:t>
      </w:r>
      <w:r w:rsidR="001D0379" w:rsidRPr="0079127F">
        <w:rPr>
          <w:rFonts w:ascii="Sitka Text" w:hAnsi="Sitka Text" w:cs="Calibri"/>
          <w:sz w:val="22"/>
          <w:szCs w:val="22"/>
        </w:rPr>
        <w:t>originated,</w:t>
      </w:r>
      <w:r w:rsidR="004E3CB4" w:rsidRPr="0079127F">
        <w:rPr>
          <w:rFonts w:ascii="Sitka Text" w:hAnsi="Sitka Text" w:cs="Calibri"/>
          <w:sz w:val="22"/>
          <w:szCs w:val="22"/>
        </w:rPr>
        <w:t xml:space="preserve"> the</w:t>
      </w:r>
      <w:r w:rsidR="00A362C3" w:rsidRPr="0079127F">
        <w:rPr>
          <w:rFonts w:ascii="Sitka Text" w:hAnsi="Sitka Text" w:cs="Calibri"/>
          <w:sz w:val="22"/>
          <w:szCs w:val="22"/>
        </w:rPr>
        <w:t xml:space="preserve"> </w:t>
      </w:r>
      <w:r w:rsidR="004E3CB4" w:rsidRPr="0079127F">
        <w:rPr>
          <w:rFonts w:ascii="Sitka Text" w:hAnsi="Sitka Text" w:cs="Calibri"/>
          <w:sz w:val="22"/>
          <w:szCs w:val="22"/>
        </w:rPr>
        <w:t xml:space="preserve">destination </w:t>
      </w:r>
      <w:r w:rsidR="00A362C3" w:rsidRPr="0079127F">
        <w:rPr>
          <w:rFonts w:ascii="Sitka Text" w:hAnsi="Sitka Text" w:cs="Calibri"/>
          <w:sz w:val="22"/>
          <w:szCs w:val="22"/>
        </w:rPr>
        <w:t xml:space="preserve">airport </w:t>
      </w:r>
      <w:r w:rsidR="004E3CB4" w:rsidRPr="0079127F">
        <w:rPr>
          <w:rFonts w:ascii="Sitka Text" w:hAnsi="Sitka Text" w:cs="Calibri"/>
          <w:sz w:val="22"/>
          <w:szCs w:val="22"/>
        </w:rPr>
        <w:t>of those flights</w:t>
      </w:r>
      <w:r w:rsidR="00CA37C3" w:rsidRPr="0079127F">
        <w:rPr>
          <w:rFonts w:ascii="Sitka Text" w:hAnsi="Sitka Text" w:cs="Calibri"/>
          <w:sz w:val="22"/>
          <w:szCs w:val="22"/>
        </w:rPr>
        <w:t xml:space="preserve"> and the aircraft used to operate those flights. </w:t>
      </w:r>
      <w:r w:rsidR="004E3CB4" w:rsidRPr="0079127F">
        <w:rPr>
          <w:rFonts w:ascii="Sitka Text" w:hAnsi="Sitka Text" w:cs="Calibri"/>
          <w:sz w:val="22"/>
          <w:szCs w:val="22"/>
        </w:rPr>
        <w:t>For instance, a single row might indicate that in January 2019, Delta Air Lines operated 28 flights from Tucson, Arizona, to Minneapolis, Minnesota</w:t>
      </w:r>
      <w:r w:rsidR="00242B9C" w:rsidRPr="0079127F">
        <w:rPr>
          <w:rFonts w:ascii="Sitka Text" w:hAnsi="Sitka Text" w:cs="Calibri"/>
          <w:sz w:val="22"/>
          <w:szCs w:val="22"/>
        </w:rPr>
        <w:t xml:space="preserve"> and carried in total 3,017 passengers on those flights</w:t>
      </w:r>
      <w:r w:rsidR="004E3CB4" w:rsidRPr="0079127F">
        <w:rPr>
          <w:rFonts w:ascii="Sitka Text" w:hAnsi="Sitka Text" w:cs="Calibri"/>
          <w:sz w:val="22"/>
          <w:szCs w:val="22"/>
        </w:rPr>
        <w:t xml:space="preserve"> using the McDonnell Douglas MD-90. It's worth noting that on busier routes, an airline might use different types of aircraft between the same two airports.</w:t>
      </w:r>
    </w:p>
    <w:p w14:paraId="21C96DA4" w14:textId="42AD7B3F" w:rsidR="005D40D9" w:rsidRPr="0079127F" w:rsidRDefault="004E3CB4" w:rsidP="00925256">
      <w:pPr>
        <w:pStyle w:val="NormalWeb"/>
        <w:spacing w:before="0" w:beforeAutospacing="0" w:after="0" w:afterAutospacing="0" w:line="360" w:lineRule="auto"/>
        <w:ind w:firstLine="720"/>
        <w:rPr>
          <w:rFonts w:ascii="Sitka Text" w:hAnsi="Sitka Text" w:cs="Calibri"/>
          <w:sz w:val="22"/>
          <w:szCs w:val="22"/>
        </w:rPr>
      </w:pPr>
      <w:r w:rsidRPr="0079127F">
        <w:rPr>
          <w:rFonts w:ascii="Sitka Text" w:hAnsi="Sitka Text" w:cs="Calibri"/>
          <w:sz w:val="22"/>
          <w:szCs w:val="22"/>
        </w:rPr>
        <w:t>This granularity means it can be converted into monthly, quarterly, or annual data sets based on various criteria. For example, the raw data allows for annual calculations of total departures and passengers for flights across the 48 contiguous states. Similarly, it can be used to determine the number of passengers transported or departures managed by a specific airline or aircraft type from a particular airport. Essentially, the data can be transformed into a wide array of time series combinations.</w:t>
      </w:r>
    </w:p>
    <w:p w14:paraId="720EBF96" w14:textId="01801008" w:rsidR="004F1A39" w:rsidRPr="0079127F" w:rsidRDefault="00CE0422" w:rsidP="00925256">
      <w:pPr>
        <w:pStyle w:val="NormalWeb"/>
        <w:spacing w:before="0" w:beforeAutospacing="0" w:after="0" w:afterAutospacing="0" w:line="360" w:lineRule="auto"/>
        <w:ind w:firstLine="720"/>
        <w:rPr>
          <w:rFonts w:ascii="Sitka Text" w:hAnsi="Sitka Text" w:cs="Calibri"/>
          <w:sz w:val="22"/>
          <w:szCs w:val="22"/>
        </w:rPr>
      </w:pPr>
      <w:r w:rsidRPr="0079127F">
        <w:rPr>
          <w:rFonts w:ascii="Sitka Text" w:hAnsi="Sitka Text" w:cs="Calibri"/>
          <w:sz w:val="22"/>
          <w:szCs w:val="22"/>
        </w:rPr>
        <w:t xml:space="preserve">The data was then used </w:t>
      </w:r>
      <w:r w:rsidR="00A43227" w:rsidRPr="0079127F">
        <w:rPr>
          <w:rFonts w:ascii="Sitka Text" w:hAnsi="Sitka Text" w:cs="Calibri"/>
          <w:sz w:val="22"/>
          <w:szCs w:val="22"/>
        </w:rPr>
        <w:t xml:space="preserve">to analyze how </w:t>
      </w:r>
      <w:r w:rsidR="005C160D" w:rsidRPr="0079127F">
        <w:rPr>
          <w:rFonts w:ascii="Sitka Text" w:hAnsi="Sitka Text" w:cs="Calibri"/>
          <w:sz w:val="22"/>
          <w:szCs w:val="22"/>
        </w:rPr>
        <w:t xml:space="preserve">the </w:t>
      </w:r>
      <w:r w:rsidR="00A43227" w:rsidRPr="0079127F">
        <w:rPr>
          <w:rFonts w:ascii="Sitka Text" w:hAnsi="Sitka Text" w:cs="Calibri"/>
          <w:sz w:val="22"/>
          <w:szCs w:val="22"/>
        </w:rPr>
        <w:t xml:space="preserve">air traffic </w:t>
      </w:r>
      <w:r w:rsidR="005C160D" w:rsidRPr="0079127F">
        <w:rPr>
          <w:rFonts w:ascii="Sitka Text" w:hAnsi="Sitka Text" w:cs="Calibri"/>
          <w:sz w:val="22"/>
          <w:szCs w:val="22"/>
        </w:rPr>
        <w:t xml:space="preserve">at </w:t>
      </w:r>
      <w:r w:rsidR="000F24BF" w:rsidRPr="0079127F">
        <w:rPr>
          <w:rFonts w:ascii="Sitka Text" w:hAnsi="Sitka Text" w:cs="Calibri"/>
          <w:sz w:val="22"/>
          <w:szCs w:val="22"/>
        </w:rPr>
        <w:t>US</w:t>
      </w:r>
      <w:r w:rsidR="005C160D" w:rsidRPr="0079127F">
        <w:rPr>
          <w:rFonts w:ascii="Sitka Text" w:hAnsi="Sitka Text" w:cs="Calibri"/>
          <w:sz w:val="22"/>
          <w:szCs w:val="22"/>
        </w:rPr>
        <w:t xml:space="preserve"> </w:t>
      </w:r>
      <w:r w:rsidR="00A43227" w:rsidRPr="0079127F">
        <w:rPr>
          <w:rFonts w:ascii="Sitka Text" w:hAnsi="Sitka Text" w:cs="Calibri"/>
          <w:sz w:val="22"/>
          <w:szCs w:val="22"/>
        </w:rPr>
        <w:t>airports ha</w:t>
      </w:r>
      <w:r w:rsidR="005C160D" w:rsidRPr="0079127F">
        <w:rPr>
          <w:rFonts w:ascii="Sitka Text" w:hAnsi="Sitka Text" w:cs="Calibri"/>
          <w:sz w:val="22"/>
          <w:szCs w:val="22"/>
        </w:rPr>
        <w:t>s</w:t>
      </w:r>
      <w:r w:rsidR="00A43227" w:rsidRPr="0079127F">
        <w:rPr>
          <w:rFonts w:ascii="Sitka Text" w:hAnsi="Sitka Text" w:cs="Calibri"/>
          <w:sz w:val="22"/>
          <w:szCs w:val="22"/>
        </w:rPr>
        <w:t xml:space="preserve"> changed since the beginning of the Covid-19 pandemic.</w:t>
      </w:r>
      <w:r w:rsidR="005C160D" w:rsidRPr="0079127F">
        <w:rPr>
          <w:rFonts w:ascii="Sitka Text" w:hAnsi="Sitka Text" w:cs="Calibri"/>
          <w:sz w:val="22"/>
          <w:szCs w:val="22"/>
        </w:rPr>
        <w:t xml:space="preserve"> As a starting</w:t>
      </w:r>
      <w:r w:rsidR="000F24BF" w:rsidRPr="0079127F">
        <w:rPr>
          <w:rFonts w:ascii="Sitka Text" w:hAnsi="Sitka Text" w:cs="Calibri"/>
          <w:sz w:val="22"/>
          <w:szCs w:val="22"/>
        </w:rPr>
        <w:t xml:space="preserve"> point</w:t>
      </w:r>
      <w:r w:rsidR="005C160D" w:rsidRPr="0079127F">
        <w:rPr>
          <w:rFonts w:ascii="Sitka Text" w:hAnsi="Sitka Text" w:cs="Calibri"/>
          <w:sz w:val="22"/>
          <w:szCs w:val="22"/>
        </w:rPr>
        <w:t>, the year 2019</w:t>
      </w:r>
      <w:r w:rsidR="000F24BF" w:rsidRPr="0079127F">
        <w:rPr>
          <w:rFonts w:ascii="Sitka Text" w:hAnsi="Sitka Text" w:cs="Calibri"/>
          <w:sz w:val="22"/>
          <w:szCs w:val="22"/>
        </w:rPr>
        <w:t xml:space="preserve"> was a logical </w:t>
      </w:r>
      <w:r w:rsidR="000F24BF" w:rsidRPr="0079127F">
        <w:rPr>
          <w:rFonts w:ascii="Sitka Text" w:hAnsi="Sitka Text" w:cs="Calibri"/>
          <w:sz w:val="22"/>
          <w:szCs w:val="22"/>
        </w:rPr>
        <w:lastRenderedPageBreak/>
        <w:t xml:space="preserve">choice because it was the </w:t>
      </w:r>
      <w:r w:rsidR="00C50928" w:rsidRPr="0079127F">
        <w:rPr>
          <w:rFonts w:ascii="Sitka Text" w:hAnsi="Sitka Text" w:cs="Calibri"/>
          <w:sz w:val="22"/>
          <w:szCs w:val="22"/>
        </w:rPr>
        <w:t xml:space="preserve">last normal year of air traffic which had been affected by any external shocks such as the pandemic. The </w:t>
      </w:r>
      <w:r w:rsidR="002103B7" w:rsidRPr="0079127F">
        <w:rPr>
          <w:rFonts w:ascii="Sitka Text" w:hAnsi="Sitka Text" w:cs="Calibri"/>
          <w:sz w:val="22"/>
          <w:szCs w:val="22"/>
        </w:rPr>
        <w:t xml:space="preserve">full year for which the data is available was 2022. </w:t>
      </w:r>
      <w:r w:rsidR="00C272E2" w:rsidRPr="0079127F">
        <w:rPr>
          <w:rFonts w:ascii="Sitka Text" w:hAnsi="Sitka Text" w:cs="Calibri"/>
          <w:sz w:val="22"/>
          <w:szCs w:val="22"/>
        </w:rPr>
        <w:t xml:space="preserve">Since </w:t>
      </w:r>
      <w:r w:rsidR="00386AA2" w:rsidRPr="0079127F">
        <w:rPr>
          <w:rFonts w:ascii="Sitka Text" w:hAnsi="Sitka Text" w:cs="Calibri"/>
          <w:sz w:val="22"/>
          <w:szCs w:val="22"/>
        </w:rPr>
        <w:t>then,</w:t>
      </w:r>
      <w:r w:rsidR="00C272E2" w:rsidRPr="0079127F">
        <w:rPr>
          <w:rFonts w:ascii="Sitka Text" w:hAnsi="Sitka Text" w:cs="Calibri"/>
          <w:sz w:val="22"/>
          <w:szCs w:val="22"/>
        </w:rPr>
        <w:t xml:space="preserve"> the recovery from the Covid-19 disruption has continued and situation has evolved, but the maintain </w:t>
      </w:r>
      <w:r w:rsidR="007829F5" w:rsidRPr="0079127F">
        <w:rPr>
          <w:rFonts w:ascii="Sitka Text" w:hAnsi="Sitka Text" w:cs="Calibri"/>
          <w:sz w:val="22"/>
          <w:szCs w:val="22"/>
        </w:rPr>
        <w:t xml:space="preserve">temporal unity in the data, the end of 2022 was set as the cut-off point. </w:t>
      </w:r>
    </w:p>
    <w:p w14:paraId="69FC9351" w14:textId="77777777" w:rsidR="00715B91" w:rsidRDefault="008A3081" w:rsidP="00925256">
      <w:pPr>
        <w:pStyle w:val="NormalWeb"/>
        <w:spacing w:before="0" w:beforeAutospacing="0" w:after="0" w:afterAutospacing="0" w:line="360" w:lineRule="auto"/>
        <w:ind w:firstLine="720"/>
        <w:rPr>
          <w:rStyle w:val="Strong"/>
          <w:rFonts w:ascii="Sitka Text" w:hAnsi="Sitka Text"/>
          <w:b w:val="0"/>
          <w:bCs w:val="0"/>
          <w:color w:val="111111"/>
          <w:sz w:val="22"/>
          <w:szCs w:val="22"/>
        </w:rPr>
      </w:pPr>
      <w:r w:rsidRPr="0079127F">
        <w:rPr>
          <w:rFonts w:ascii="Sitka Text" w:hAnsi="Sitka Text" w:cs="Calibri"/>
          <w:sz w:val="22"/>
          <w:szCs w:val="22"/>
        </w:rPr>
        <w:t xml:space="preserve">The next major methodological choice was to </w:t>
      </w:r>
      <w:r w:rsidR="001C243C" w:rsidRPr="0079127F">
        <w:rPr>
          <w:rFonts w:ascii="Sitka Text" w:hAnsi="Sitka Text" w:cs="Calibri"/>
          <w:sz w:val="22"/>
          <w:szCs w:val="22"/>
        </w:rPr>
        <w:t xml:space="preserve">decide </w:t>
      </w:r>
      <w:r w:rsidR="00A77DA5" w:rsidRPr="0079127F">
        <w:rPr>
          <w:rFonts w:ascii="Sitka Text" w:hAnsi="Sitka Text" w:cs="Calibri"/>
          <w:sz w:val="22"/>
          <w:szCs w:val="22"/>
        </w:rPr>
        <w:t xml:space="preserve">how to measure the changes in traffic. </w:t>
      </w:r>
      <w:r w:rsidR="00543C46" w:rsidRPr="0079127F">
        <w:rPr>
          <w:rFonts w:ascii="Sitka Text" w:hAnsi="Sitka Text" w:cs="Calibri"/>
          <w:sz w:val="22"/>
          <w:szCs w:val="22"/>
        </w:rPr>
        <w:t xml:space="preserve">There are numerous different ways to do it. For example, </w:t>
      </w:r>
      <w:r w:rsidR="005E23B4" w:rsidRPr="0079127F">
        <w:rPr>
          <w:rFonts w:ascii="Sitka Text" w:hAnsi="Sitka Text" w:cs="Calibri"/>
          <w:sz w:val="22"/>
          <w:szCs w:val="22"/>
        </w:rPr>
        <w:t xml:space="preserve">the airlines’ output can be measured by </w:t>
      </w:r>
      <w:r w:rsidR="00A03BBF" w:rsidRPr="0079127F">
        <w:rPr>
          <w:rFonts w:ascii="Sitka Text" w:hAnsi="Sitka Text" w:cs="Calibri"/>
          <w:sz w:val="22"/>
          <w:szCs w:val="22"/>
        </w:rPr>
        <w:t>seats they make available</w:t>
      </w:r>
      <w:r w:rsidR="00D920B6" w:rsidRPr="0079127F">
        <w:rPr>
          <w:rFonts w:ascii="Sitka Text" w:hAnsi="Sitka Text" w:cs="Calibri"/>
          <w:sz w:val="22"/>
          <w:szCs w:val="22"/>
        </w:rPr>
        <w:t xml:space="preserve"> and by available seat miles (ASM)</w:t>
      </w:r>
      <w:r w:rsidR="00A03BBF" w:rsidRPr="0079127F">
        <w:rPr>
          <w:rFonts w:ascii="Sitka Text" w:hAnsi="Sitka Text" w:cs="Calibri"/>
          <w:sz w:val="22"/>
          <w:szCs w:val="22"/>
        </w:rPr>
        <w:t xml:space="preserve">, </w:t>
      </w:r>
      <w:r w:rsidR="00D920B6" w:rsidRPr="0079127F">
        <w:rPr>
          <w:rFonts w:ascii="Sitka Text" w:hAnsi="Sitka Text" w:cs="Calibri"/>
          <w:sz w:val="22"/>
          <w:szCs w:val="22"/>
        </w:rPr>
        <w:t xml:space="preserve">which both </w:t>
      </w:r>
      <w:r w:rsidR="009D61BE" w:rsidRPr="0079127F">
        <w:rPr>
          <w:rStyle w:val="Strong"/>
          <w:rFonts w:ascii="Sitka Text" w:hAnsi="Sitka Text"/>
          <w:b w:val="0"/>
          <w:bCs w:val="0"/>
          <w:color w:val="111111"/>
          <w:sz w:val="22"/>
          <w:szCs w:val="22"/>
        </w:rPr>
        <w:t xml:space="preserve">measure </w:t>
      </w:r>
      <w:r w:rsidR="00D920B6" w:rsidRPr="0079127F">
        <w:rPr>
          <w:rStyle w:val="Strong"/>
          <w:rFonts w:ascii="Sitka Text" w:hAnsi="Sitka Text"/>
          <w:b w:val="0"/>
          <w:bCs w:val="0"/>
          <w:color w:val="111111"/>
          <w:sz w:val="22"/>
          <w:szCs w:val="22"/>
        </w:rPr>
        <w:t xml:space="preserve">an airline’s </w:t>
      </w:r>
      <w:r w:rsidR="009D61BE" w:rsidRPr="0079127F">
        <w:rPr>
          <w:rStyle w:val="Strong"/>
          <w:rFonts w:ascii="Sitka Text" w:hAnsi="Sitka Text"/>
          <w:b w:val="0"/>
          <w:bCs w:val="0"/>
          <w:color w:val="111111"/>
          <w:sz w:val="22"/>
          <w:szCs w:val="22"/>
        </w:rPr>
        <w:t>passenger carrying capacit</w:t>
      </w:r>
      <w:r w:rsidR="0079127F" w:rsidRPr="0079127F">
        <w:rPr>
          <w:rStyle w:val="Strong"/>
          <w:rFonts w:ascii="Sitka Text" w:hAnsi="Sitka Text"/>
          <w:b w:val="0"/>
          <w:bCs w:val="0"/>
          <w:color w:val="111111"/>
          <w:sz w:val="22"/>
          <w:szCs w:val="22"/>
        </w:rPr>
        <w:t>y.</w:t>
      </w:r>
      <w:r w:rsidR="0079127F">
        <w:rPr>
          <w:rStyle w:val="Strong"/>
          <w:rFonts w:ascii="Sitka Text" w:hAnsi="Sitka Text"/>
          <w:b w:val="0"/>
          <w:bCs w:val="0"/>
          <w:color w:val="111111"/>
          <w:sz w:val="22"/>
          <w:szCs w:val="22"/>
        </w:rPr>
        <w:t xml:space="preserve"> Since my focus</w:t>
      </w:r>
      <w:r w:rsidR="00500867">
        <w:rPr>
          <w:rStyle w:val="Strong"/>
          <w:rFonts w:ascii="Sitka Text" w:hAnsi="Sitka Text"/>
          <w:b w:val="0"/>
          <w:bCs w:val="0"/>
          <w:color w:val="111111"/>
          <w:sz w:val="22"/>
          <w:szCs w:val="22"/>
        </w:rPr>
        <w:t xml:space="preserve"> was in studying the changes from airports’ perspective</w:t>
      </w:r>
      <w:r w:rsidR="008C7376">
        <w:rPr>
          <w:rStyle w:val="Strong"/>
          <w:rFonts w:ascii="Sitka Text" w:hAnsi="Sitka Text"/>
          <w:b w:val="0"/>
          <w:bCs w:val="0"/>
          <w:color w:val="111111"/>
          <w:sz w:val="22"/>
          <w:szCs w:val="22"/>
        </w:rPr>
        <w:t>, I decided to use departure and passenger numbers as my measures of traffic</w:t>
      </w:r>
      <w:r w:rsidR="00CD20F9">
        <w:rPr>
          <w:rStyle w:val="Strong"/>
          <w:rFonts w:ascii="Sitka Text" w:hAnsi="Sitka Text"/>
          <w:b w:val="0"/>
          <w:bCs w:val="0"/>
          <w:color w:val="111111"/>
          <w:sz w:val="22"/>
          <w:szCs w:val="22"/>
        </w:rPr>
        <w:t>.</w:t>
      </w:r>
    </w:p>
    <w:p w14:paraId="2AF304E5" w14:textId="548CB413" w:rsidR="008A3081" w:rsidRDefault="00CD20F9" w:rsidP="00925256">
      <w:pPr>
        <w:pStyle w:val="NormalWeb"/>
        <w:spacing w:before="0" w:beforeAutospacing="0" w:after="0" w:afterAutospacing="0" w:line="360" w:lineRule="auto"/>
        <w:ind w:firstLine="720"/>
        <w:rPr>
          <w:rStyle w:val="Strong"/>
          <w:rFonts w:ascii="Sitka Text" w:hAnsi="Sitka Text"/>
          <w:b w:val="0"/>
          <w:bCs w:val="0"/>
          <w:color w:val="111111"/>
          <w:sz w:val="22"/>
          <w:szCs w:val="22"/>
        </w:rPr>
      </w:pPr>
      <w:r>
        <w:rPr>
          <w:rStyle w:val="Strong"/>
          <w:rFonts w:ascii="Sitka Text" w:hAnsi="Sitka Text"/>
          <w:b w:val="0"/>
          <w:bCs w:val="0"/>
          <w:color w:val="111111"/>
          <w:sz w:val="22"/>
          <w:szCs w:val="22"/>
        </w:rPr>
        <w:t xml:space="preserve">The number </w:t>
      </w:r>
      <w:r w:rsidR="00811734">
        <w:rPr>
          <w:rStyle w:val="Strong"/>
          <w:rFonts w:ascii="Sitka Text" w:hAnsi="Sitka Text"/>
          <w:b w:val="0"/>
          <w:bCs w:val="0"/>
          <w:color w:val="111111"/>
          <w:sz w:val="22"/>
          <w:szCs w:val="22"/>
        </w:rPr>
        <w:t xml:space="preserve">of </w:t>
      </w:r>
      <w:r>
        <w:rPr>
          <w:rStyle w:val="Strong"/>
          <w:rFonts w:ascii="Sitka Text" w:hAnsi="Sitka Text"/>
          <w:b w:val="0"/>
          <w:bCs w:val="0"/>
          <w:color w:val="111111"/>
          <w:sz w:val="22"/>
          <w:szCs w:val="22"/>
        </w:rPr>
        <w:t xml:space="preserve">departures is a </w:t>
      </w:r>
      <w:r w:rsidR="00811734">
        <w:rPr>
          <w:rStyle w:val="Strong"/>
          <w:rFonts w:ascii="Sitka Text" w:hAnsi="Sitka Text"/>
          <w:b w:val="0"/>
          <w:bCs w:val="0"/>
          <w:color w:val="111111"/>
          <w:sz w:val="22"/>
          <w:szCs w:val="22"/>
        </w:rPr>
        <w:t>particularly</w:t>
      </w:r>
      <w:r>
        <w:rPr>
          <w:rStyle w:val="Strong"/>
          <w:rFonts w:ascii="Sitka Text" w:hAnsi="Sitka Text"/>
          <w:b w:val="0"/>
          <w:bCs w:val="0"/>
          <w:color w:val="111111"/>
          <w:sz w:val="22"/>
          <w:szCs w:val="22"/>
        </w:rPr>
        <w:t xml:space="preserve"> relevant measure in gauging the level of activity </w:t>
      </w:r>
      <w:r w:rsidR="00811734">
        <w:rPr>
          <w:rStyle w:val="Strong"/>
          <w:rFonts w:ascii="Sitka Text" w:hAnsi="Sitka Text"/>
          <w:b w:val="0"/>
          <w:bCs w:val="0"/>
          <w:color w:val="111111"/>
          <w:sz w:val="22"/>
          <w:szCs w:val="22"/>
        </w:rPr>
        <w:t xml:space="preserve">at small airports. All other things being equal, it is better for a small airport to have three daily departures by a 76-seat airliner than a single daily </w:t>
      </w:r>
      <w:r w:rsidR="00C60DBC">
        <w:rPr>
          <w:rStyle w:val="Strong"/>
          <w:rFonts w:ascii="Sitka Text" w:hAnsi="Sitka Text"/>
          <w:b w:val="0"/>
          <w:bCs w:val="0"/>
          <w:color w:val="111111"/>
          <w:sz w:val="22"/>
          <w:szCs w:val="22"/>
        </w:rPr>
        <w:t xml:space="preserve">departure by a </w:t>
      </w:r>
      <w:r w:rsidR="00427136">
        <w:rPr>
          <w:rStyle w:val="Strong"/>
          <w:rFonts w:ascii="Sitka Text" w:hAnsi="Sitka Text"/>
          <w:b w:val="0"/>
          <w:bCs w:val="0"/>
          <w:color w:val="111111"/>
          <w:sz w:val="22"/>
          <w:szCs w:val="22"/>
        </w:rPr>
        <w:t xml:space="preserve">206-seat airliner. </w:t>
      </w:r>
      <w:r w:rsidR="007C6E3D">
        <w:rPr>
          <w:rStyle w:val="Strong"/>
          <w:rFonts w:ascii="Sitka Text" w:hAnsi="Sitka Text"/>
          <w:b w:val="0"/>
          <w:bCs w:val="0"/>
          <w:color w:val="111111"/>
          <w:sz w:val="22"/>
          <w:szCs w:val="22"/>
        </w:rPr>
        <w:t>The crucial difference is that with three daily departure</w:t>
      </w:r>
      <w:r w:rsidR="00715B91">
        <w:rPr>
          <w:rStyle w:val="Strong"/>
          <w:rFonts w:ascii="Sitka Text" w:hAnsi="Sitka Text"/>
          <w:b w:val="0"/>
          <w:bCs w:val="0"/>
          <w:color w:val="111111"/>
          <w:sz w:val="22"/>
          <w:szCs w:val="22"/>
        </w:rPr>
        <w:t>s</w:t>
      </w:r>
      <w:r w:rsidR="007C6E3D">
        <w:rPr>
          <w:rStyle w:val="Strong"/>
          <w:rFonts w:ascii="Sitka Text" w:hAnsi="Sitka Text"/>
          <w:b w:val="0"/>
          <w:bCs w:val="0"/>
          <w:color w:val="111111"/>
          <w:sz w:val="22"/>
          <w:szCs w:val="22"/>
        </w:rPr>
        <w:t xml:space="preserve"> a small airport offers </w:t>
      </w:r>
      <w:r w:rsidR="00A3122A">
        <w:rPr>
          <w:rStyle w:val="Strong"/>
          <w:rFonts w:ascii="Sitka Text" w:hAnsi="Sitka Text"/>
          <w:b w:val="0"/>
          <w:bCs w:val="0"/>
          <w:color w:val="111111"/>
          <w:sz w:val="22"/>
          <w:szCs w:val="22"/>
        </w:rPr>
        <w:t xml:space="preserve">much better connections to the wider commercial air system than with a single daily departure. </w:t>
      </w:r>
      <w:r w:rsidR="00F7750C">
        <w:rPr>
          <w:rStyle w:val="Strong"/>
          <w:rFonts w:ascii="Sitka Text" w:hAnsi="Sitka Text"/>
          <w:b w:val="0"/>
          <w:bCs w:val="0"/>
          <w:color w:val="111111"/>
          <w:sz w:val="22"/>
          <w:szCs w:val="22"/>
        </w:rPr>
        <w:t xml:space="preserve">This degree of connectivity affects </w:t>
      </w:r>
      <w:r w:rsidR="00715B91">
        <w:rPr>
          <w:rStyle w:val="Strong"/>
          <w:rFonts w:ascii="Sitka Text" w:hAnsi="Sitka Text"/>
          <w:b w:val="0"/>
          <w:bCs w:val="0"/>
          <w:color w:val="111111"/>
          <w:sz w:val="22"/>
          <w:szCs w:val="22"/>
        </w:rPr>
        <w:t xml:space="preserve">potential passengers’ choices </w:t>
      </w:r>
      <w:r w:rsidR="004945EF">
        <w:rPr>
          <w:rStyle w:val="Strong"/>
          <w:rFonts w:ascii="Sitka Text" w:hAnsi="Sitka Text"/>
          <w:b w:val="0"/>
          <w:bCs w:val="0"/>
          <w:color w:val="111111"/>
          <w:sz w:val="22"/>
          <w:szCs w:val="22"/>
        </w:rPr>
        <w:t>regarding</w:t>
      </w:r>
      <w:r w:rsidR="00F7750C">
        <w:rPr>
          <w:rStyle w:val="Strong"/>
          <w:rFonts w:ascii="Sitka Text" w:hAnsi="Sitka Text"/>
          <w:b w:val="0"/>
          <w:bCs w:val="0"/>
          <w:color w:val="111111"/>
          <w:sz w:val="22"/>
          <w:szCs w:val="22"/>
        </w:rPr>
        <w:t xml:space="preserve"> whether they are disposed to fly out of a small airport or drive a longer distance to </w:t>
      </w:r>
      <w:r w:rsidR="00715B91">
        <w:rPr>
          <w:rStyle w:val="Strong"/>
          <w:rFonts w:ascii="Sitka Text" w:hAnsi="Sitka Text"/>
          <w:b w:val="0"/>
          <w:bCs w:val="0"/>
          <w:color w:val="111111"/>
          <w:sz w:val="22"/>
          <w:szCs w:val="22"/>
        </w:rPr>
        <w:t xml:space="preserve">a </w:t>
      </w:r>
      <w:r w:rsidR="00F7750C">
        <w:rPr>
          <w:rStyle w:val="Strong"/>
          <w:rFonts w:ascii="Sitka Text" w:hAnsi="Sitka Text"/>
          <w:b w:val="0"/>
          <w:bCs w:val="0"/>
          <w:color w:val="111111"/>
          <w:sz w:val="22"/>
          <w:szCs w:val="22"/>
        </w:rPr>
        <w:t xml:space="preserve">larger airport. </w:t>
      </w:r>
      <w:r w:rsidR="004945EF">
        <w:rPr>
          <w:rStyle w:val="Strong"/>
          <w:rFonts w:ascii="Sitka Text" w:hAnsi="Sitka Text"/>
          <w:b w:val="0"/>
          <w:bCs w:val="0"/>
          <w:color w:val="111111"/>
          <w:sz w:val="22"/>
          <w:szCs w:val="22"/>
        </w:rPr>
        <w:t xml:space="preserve">Thus, </w:t>
      </w:r>
      <w:r w:rsidR="00D776EA">
        <w:rPr>
          <w:rStyle w:val="Strong"/>
          <w:rFonts w:ascii="Sitka Text" w:hAnsi="Sitka Text"/>
          <w:b w:val="0"/>
          <w:bCs w:val="0"/>
          <w:color w:val="111111"/>
          <w:sz w:val="22"/>
          <w:szCs w:val="22"/>
        </w:rPr>
        <w:t xml:space="preserve">a small airport needs departures to maintain a </w:t>
      </w:r>
      <w:r w:rsidR="00C22812">
        <w:rPr>
          <w:rStyle w:val="Strong"/>
          <w:rFonts w:ascii="Sitka Text" w:hAnsi="Sitka Text"/>
          <w:b w:val="0"/>
          <w:bCs w:val="0"/>
          <w:color w:val="111111"/>
          <w:sz w:val="22"/>
          <w:szCs w:val="22"/>
        </w:rPr>
        <w:t>viable air service.</w:t>
      </w:r>
    </w:p>
    <w:p w14:paraId="390FE246" w14:textId="27DFBD87" w:rsidR="003D2866" w:rsidRDefault="00C22812" w:rsidP="00925256">
      <w:pPr>
        <w:pStyle w:val="NormalWeb"/>
        <w:spacing w:before="0" w:beforeAutospacing="0" w:after="0" w:afterAutospacing="0" w:line="360" w:lineRule="auto"/>
        <w:ind w:firstLine="720"/>
        <w:rPr>
          <w:rStyle w:val="Strong"/>
          <w:rFonts w:ascii="Sitka Text" w:hAnsi="Sitka Text"/>
          <w:b w:val="0"/>
          <w:bCs w:val="0"/>
          <w:color w:val="111111"/>
          <w:sz w:val="22"/>
          <w:szCs w:val="22"/>
        </w:rPr>
      </w:pPr>
      <w:r>
        <w:rPr>
          <w:rStyle w:val="Strong"/>
          <w:rFonts w:ascii="Sitka Text" w:hAnsi="Sitka Text"/>
          <w:b w:val="0"/>
          <w:bCs w:val="0"/>
          <w:color w:val="111111"/>
          <w:sz w:val="22"/>
          <w:szCs w:val="22"/>
        </w:rPr>
        <w:t>The number of passengers is then a simple measure to gauge the overall size of an airport</w:t>
      </w:r>
      <w:r w:rsidR="00400730">
        <w:rPr>
          <w:rStyle w:val="Strong"/>
          <w:rFonts w:ascii="Sitka Text" w:hAnsi="Sitka Text"/>
          <w:b w:val="0"/>
          <w:bCs w:val="0"/>
          <w:color w:val="111111"/>
          <w:sz w:val="22"/>
          <w:szCs w:val="22"/>
        </w:rPr>
        <w:t xml:space="preserve">. </w:t>
      </w:r>
      <w:r w:rsidR="00EB1195">
        <w:rPr>
          <w:rStyle w:val="Strong"/>
          <w:rFonts w:ascii="Sitka Text" w:hAnsi="Sitka Text"/>
          <w:b w:val="0"/>
          <w:bCs w:val="0"/>
          <w:color w:val="111111"/>
          <w:sz w:val="22"/>
          <w:szCs w:val="22"/>
        </w:rPr>
        <w:t>For the purposes of defining which airport</w:t>
      </w:r>
      <w:r w:rsidR="00FB5E21">
        <w:rPr>
          <w:rStyle w:val="Strong"/>
          <w:rFonts w:ascii="Sitka Text" w:hAnsi="Sitka Text"/>
          <w:b w:val="0"/>
          <w:bCs w:val="0"/>
          <w:color w:val="111111"/>
          <w:sz w:val="22"/>
          <w:szCs w:val="22"/>
        </w:rPr>
        <w:t>s</w:t>
      </w:r>
      <w:r w:rsidR="00EB1195">
        <w:rPr>
          <w:rStyle w:val="Strong"/>
          <w:rFonts w:ascii="Sitka Text" w:hAnsi="Sitka Text"/>
          <w:b w:val="0"/>
          <w:bCs w:val="0"/>
          <w:color w:val="111111"/>
          <w:sz w:val="22"/>
          <w:szCs w:val="22"/>
        </w:rPr>
        <w:t xml:space="preserve"> to include in my analysis, </w:t>
      </w:r>
      <w:r w:rsidR="00400730">
        <w:rPr>
          <w:rStyle w:val="Strong"/>
          <w:rFonts w:ascii="Sitka Text" w:hAnsi="Sitka Text"/>
          <w:b w:val="0"/>
          <w:bCs w:val="0"/>
          <w:color w:val="111111"/>
          <w:sz w:val="22"/>
          <w:szCs w:val="22"/>
        </w:rPr>
        <w:t xml:space="preserve">I used the number of annual </w:t>
      </w:r>
      <w:r w:rsidR="002C4200">
        <w:rPr>
          <w:rStyle w:val="Strong"/>
          <w:rFonts w:ascii="Sitka Text" w:hAnsi="Sitka Text"/>
          <w:b w:val="0"/>
          <w:bCs w:val="0"/>
          <w:color w:val="111111"/>
          <w:sz w:val="22"/>
          <w:szCs w:val="22"/>
        </w:rPr>
        <w:t xml:space="preserve">domestic departing passengers </w:t>
      </w:r>
      <w:r w:rsidR="00FB5E21">
        <w:rPr>
          <w:rStyle w:val="Strong"/>
          <w:rFonts w:ascii="Sitka Text" w:hAnsi="Sitka Text"/>
          <w:b w:val="0"/>
          <w:bCs w:val="0"/>
          <w:color w:val="111111"/>
          <w:sz w:val="22"/>
          <w:szCs w:val="22"/>
        </w:rPr>
        <w:t xml:space="preserve">at an airport. </w:t>
      </w:r>
    </w:p>
    <w:p w14:paraId="4F90B090" w14:textId="1C89FDC7" w:rsidR="00181868" w:rsidRDefault="00F527FB" w:rsidP="00925256">
      <w:pPr>
        <w:pStyle w:val="NormalWeb"/>
        <w:spacing w:before="0" w:beforeAutospacing="0" w:after="0" w:afterAutospacing="0" w:line="360" w:lineRule="auto"/>
        <w:ind w:firstLine="720"/>
        <w:rPr>
          <w:rFonts w:ascii="Sitka Text" w:hAnsi="Sitka Text" w:cs="Calibri"/>
          <w:sz w:val="22"/>
          <w:szCs w:val="22"/>
        </w:rPr>
      </w:pPr>
      <w:r>
        <w:rPr>
          <w:rFonts w:ascii="Sitka Text" w:hAnsi="Sitka Text" w:cs="Calibri"/>
          <w:sz w:val="22"/>
          <w:szCs w:val="22"/>
        </w:rPr>
        <w:t xml:space="preserve">The airports that studied </w:t>
      </w:r>
      <w:r w:rsidR="00CE0697">
        <w:rPr>
          <w:rFonts w:ascii="Sitka Text" w:hAnsi="Sitka Text" w:cs="Calibri"/>
          <w:sz w:val="22"/>
          <w:szCs w:val="22"/>
        </w:rPr>
        <w:t>were selected by the following criteria. Geographically, I decided to exclude airports in</w:t>
      </w:r>
      <w:r w:rsidR="00453B6B">
        <w:rPr>
          <w:rFonts w:ascii="Sitka Text" w:hAnsi="Sitka Text" w:cs="Calibri"/>
          <w:sz w:val="22"/>
          <w:szCs w:val="22"/>
        </w:rPr>
        <w:t xml:space="preserve"> </w:t>
      </w:r>
      <w:r w:rsidR="00453B6B" w:rsidRPr="00453B6B">
        <w:rPr>
          <w:rFonts w:ascii="Sitka Text" w:hAnsi="Sitka Text" w:cs="Calibri"/>
          <w:sz w:val="22"/>
          <w:szCs w:val="22"/>
        </w:rPr>
        <w:t>Alaska, Hawaii, U.S. trust territories, Puerto Rico and Virgin Islands</w:t>
      </w:r>
      <w:r w:rsidR="00482B77">
        <w:rPr>
          <w:rFonts w:ascii="Sitka Text" w:hAnsi="Sitka Text" w:cs="Calibri"/>
          <w:sz w:val="22"/>
          <w:szCs w:val="22"/>
        </w:rPr>
        <w:t xml:space="preserve"> because </w:t>
      </w:r>
      <w:r w:rsidR="00925111">
        <w:rPr>
          <w:rFonts w:ascii="Sitka Text" w:hAnsi="Sitka Text" w:cs="Calibri"/>
          <w:sz w:val="22"/>
          <w:szCs w:val="22"/>
        </w:rPr>
        <w:t xml:space="preserve">due to their </w:t>
      </w:r>
      <w:r w:rsidR="00731753">
        <w:rPr>
          <w:rFonts w:ascii="Sitka Text" w:hAnsi="Sitka Text" w:cs="Calibri"/>
          <w:sz w:val="22"/>
          <w:szCs w:val="22"/>
        </w:rPr>
        <w:t xml:space="preserve">distance and separation from the US mainland these </w:t>
      </w:r>
      <w:r w:rsidR="008E0C8C">
        <w:rPr>
          <w:rFonts w:ascii="Sitka Text" w:hAnsi="Sitka Text" w:cs="Calibri"/>
          <w:sz w:val="22"/>
          <w:szCs w:val="22"/>
        </w:rPr>
        <w:t xml:space="preserve">airports </w:t>
      </w:r>
      <w:r w:rsidR="00E31545">
        <w:rPr>
          <w:rFonts w:ascii="Sitka Text" w:hAnsi="Sitka Text" w:cs="Calibri"/>
          <w:sz w:val="22"/>
          <w:szCs w:val="22"/>
        </w:rPr>
        <w:t xml:space="preserve">form their own eco-systems that are distinct </w:t>
      </w:r>
      <w:r w:rsidR="00841D8C">
        <w:rPr>
          <w:rFonts w:ascii="Sitka Text" w:hAnsi="Sitka Text" w:cs="Calibri"/>
          <w:sz w:val="22"/>
          <w:szCs w:val="22"/>
        </w:rPr>
        <w:t>from the commercial air network formed by the lower 48 states.</w:t>
      </w:r>
      <w:r w:rsidR="00731753">
        <w:rPr>
          <w:rFonts w:ascii="Sitka Text" w:hAnsi="Sitka Text" w:cs="Calibri"/>
          <w:sz w:val="22"/>
          <w:szCs w:val="22"/>
        </w:rPr>
        <w:t xml:space="preserve"> For example, the state of Alaska has its own Essential Air Service program that operates in parallel to the Essential Air Service in operation in the lower 48 states.</w:t>
      </w:r>
    </w:p>
    <w:p w14:paraId="5A631231" w14:textId="39E3FB54" w:rsidR="00FB5E21" w:rsidRDefault="00181868" w:rsidP="00925256">
      <w:pPr>
        <w:pStyle w:val="NormalWeb"/>
        <w:spacing w:before="0" w:beforeAutospacing="0" w:after="0" w:afterAutospacing="0" w:line="360" w:lineRule="auto"/>
        <w:ind w:firstLine="720"/>
        <w:rPr>
          <w:rFonts w:ascii="Sitka Text" w:hAnsi="Sitka Text" w:cs="Calibri"/>
          <w:sz w:val="22"/>
          <w:szCs w:val="22"/>
        </w:rPr>
      </w:pPr>
      <w:r>
        <w:rPr>
          <w:rFonts w:ascii="Sitka Text" w:hAnsi="Sitka Text" w:cs="Calibri"/>
          <w:sz w:val="22"/>
          <w:szCs w:val="22"/>
        </w:rPr>
        <w:t>In terms</w:t>
      </w:r>
      <w:r w:rsidR="00F13FEB">
        <w:rPr>
          <w:rFonts w:ascii="Sitka Text" w:hAnsi="Sitka Text" w:cs="Calibri"/>
          <w:sz w:val="22"/>
          <w:szCs w:val="22"/>
        </w:rPr>
        <w:t xml:space="preserve"> </w:t>
      </w:r>
      <w:r w:rsidR="004E76FC">
        <w:rPr>
          <w:rFonts w:ascii="Sitka Text" w:hAnsi="Sitka Text" w:cs="Calibri"/>
          <w:sz w:val="22"/>
          <w:szCs w:val="22"/>
        </w:rPr>
        <w:t xml:space="preserve">of </w:t>
      </w:r>
      <w:r w:rsidR="00F13FEB">
        <w:rPr>
          <w:rFonts w:ascii="Sitka Text" w:hAnsi="Sitka Text" w:cs="Calibri"/>
          <w:sz w:val="22"/>
          <w:szCs w:val="22"/>
        </w:rPr>
        <w:t xml:space="preserve">the size of the airports included in this study, I used </w:t>
      </w:r>
      <w:r w:rsidR="004E76FC">
        <w:rPr>
          <w:rFonts w:ascii="Sitka Text" w:hAnsi="Sitka Text" w:cs="Calibri"/>
          <w:sz w:val="22"/>
          <w:szCs w:val="22"/>
        </w:rPr>
        <w:t xml:space="preserve">10,000 annual domestic departing passengers as a cut-off point. This may sound </w:t>
      </w:r>
      <w:r w:rsidR="0022012E">
        <w:rPr>
          <w:rFonts w:ascii="Sitka Text" w:hAnsi="Sitka Text" w:cs="Calibri"/>
          <w:sz w:val="22"/>
          <w:szCs w:val="22"/>
        </w:rPr>
        <w:t>like</w:t>
      </w:r>
      <w:r w:rsidR="004E76FC">
        <w:rPr>
          <w:rFonts w:ascii="Sitka Text" w:hAnsi="Sitka Text" w:cs="Calibri"/>
          <w:sz w:val="22"/>
          <w:szCs w:val="22"/>
        </w:rPr>
        <w:t xml:space="preserve"> a lot, but on</w:t>
      </w:r>
      <w:r w:rsidR="00BC74EC">
        <w:rPr>
          <w:rFonts w:ascii="Sitka Text" w:hAnsi="Sitka Text" w:cs="Calibri"/>
          <w:sz w:val="22"/>
          <w:szCs w:val="22"/>
        </w:rPr>
        <w:t xml:space="preserve"> </w:t>
      </w:r>
      <w:r w:rsidR="00FC7B68">
        <w:rPr>
          <w:rFonts w:ascii="Sitka Text" w:hAnsi="Sitka Text" w:cs="Calibri"/>
          <w:sz w:val="22"/>
          <w:szCs w:val="22"/>
        </w:rPr>
        <w:t>a daily</w:t>
      </w:r>
      <w:r w:rsidR="00BC74EC">
        <w:rPr>
          <w:rFonts w:ascii="Sitka Text" w:hAnsi="Sitka Text" w:cs="Calibri"/>
          <w:sz w:val="22"/>
          <w:szCs w:val="22"/>
        </w:rPr>
        <w:t xml:space="preserve"> basis it translates </w:t>
      </w:r>
      <w:r w:rsidR="00D7786B">
        <w:rPr>
          <w:rFonts w:ascii="Sitka Text" w:hAnsi="Sitka Text" w:cs="Calibri"/>
          <w:sz w:val="22"/>
          <w:szCs w:val="22"/>
        </w:rPr>
        <w:t xml:space="preserve">to an average of </w:t>
      </w:r>
      <w:r w:rsidR="009A7807">
        <w:rPr>
          <w:rFonts w:ascii="Sitka Text" w:hAnsi="Sitka Text" w:cs="Calibri"/>
          <w:sz w:val="22"/>
          <w:szCs w:val="22"/>
        </w:rPr>
        <w:t xml:space="preserve">27 </w:t>
      </w:r>
      <w:r w:rsidR="00FC7B68">
        <w:rPr>
          <w:rFonts w:ascii="Sitka Text" w:hAnsi="Sitka Text" w:cs="Calibri"/>
          <w:sz w:val="22"/>
          <w:szCs w:val="22"/>
        </w:rPr>
        <w:t>passengers</w:t>
      </w:r>
      <w:r w:rsidR="009A7807">
        <w:rPr>
          <w:rFonts w:ascii="Sitka Text" w:hAnsi="Sitka Text" w:cs="Calibri"/>
          <w:sz w:val="22"/>
          <w:szCs w:val="22"/>
        </w:rPr>
        <w:t xml:space="preserve"> departing from an airport per day. </w:t>
      </w:r>
      <w:r w:rsidR="0022012E">
        <w:rPr>
          <w:rFonts w:ascii="Sitka Text" w:hAnsi="Sitka Text" w:cs="Calibri"/>
          <w:sz w:val="22"/>
          <w:szCs w:val="22"/>
        </w:rPr>
        <w:t>Thus, comparatively small airports were included in the study.</w:t>
      </w:r>
      <w:r w:rsidR="00766650">
        <w:rPr>
          <w:rFonts w:ascii="Sitka Text" w:hAnsi="Sitka Text" w:cs="Calibri"/>
          <w:sz w:val="22"/>
          <w:szCs w:val="22"/>
        </w:rPr>
        <w:t xml:space="preserve"> On the other hand, for the communities they serve these </w:t>
      </w:r>
      <w:r w:rsidR="00042E1A">
        <w:rPr>
          <w:rFonts w:ascii="Sitka Text" w:hAnsi="Sitka Text" w:cs="Calibri"/>
          <w:sz w:val="22"/>
          <w:szCs w:val="22"/>
        </w:rPr>
        <w:t xml:space="preserve">small </w:t>
      </w:r>
      <w:r w:rsidR="00766650">
        <w:rPr>
          <w:rFonts w:ascii="Sitka Text" w:hAnsi="Sitka Text" w:cs="Calibri"/>
          <w:sz w:val="22"/>
          <w:szCs w:val="22"/>
        </w:rPr>
        <w:t xml:space="preserve">airports are important, they are still sufficiently </w:t>
      </w:r>
      <w:r w:rsidR="00042E1A">
        <w:rPr>
          <w:rFonts w:ascii="Sitka Text" w:hAnsi="Sitka Text" w:cs="Calibri"/>
          <w:sz w:val="22"/>
          <w:szCs w:val="22"/>
        </w:rPr>
        <w:t xml:space="preserve">large to </w:t>
      </w:r>
      <w:r w:rsidR="00042E1A">
        <w:rPr>
          <w:rFonts w:ascii="Sitka Text" w:hAnsi="Sitka Text" w:cs="Calibri"/>
          <w:sz w:val="22"/>
          <w:szCs w:val="22"/>
        </w:rPr>
        <w:lastRenderedPageBreak/>
        <w:t>served small jet airliners and they are the airports which–due a confluence of factors–</w:t>
      </w:r>
      <w:r w:rsidR="007727EF">
        <w:rPr>
          <w:rFonts w:ascii="Sitka Text" w:hAnsi="Sitka Text" w:cs="Calibri"/>
          <w:sz w:val="22"/>
          <w:szCs w:val="22"/>
        </w:rPr>
        <w:t xml:space="preserve">are </w:t>
      </w:r>
      <w:r w:rsidR="00250974">
        <w:rPr>
          <w:rFonts w:ascii="Sitka Text" w:hAnsi="Sitka Text" w:cs="Calibri"/>
          <w:sz w:val="22"/>
          <w:szCs w:val="22"/>
        </w:rPr>
        <w:t xml:space="preserve">now </w:t>
      </w:r>
      <w:r w:rsidR="007727EF">
        <w:rPr>
          <w:rFonts w:ascii="Sitka Text" w:hAnsi="Sitka Text" w:cs="Calibri"/>
          <w:sz w:val="22"/>
          <w:szCs w:val="22"/>
        </w:rPr>
        <w:t>experiencing the biggest changes in the US air travel infrastructure</w:t>
      </w:r>
      <w:r w:rsidR="00AD387C">
        <w:rPr>
          <w:rFonts w:ascii="Sitka Text" w:hAnsi="Sitka Text" w:cs="Calibri"/>
          <w:sz w:val="22"/>
          <w:szCs w:val="22"/>
        </w:rPr>
        <w:t>.</w:t>
      </w:r>
    </w:p>
    <w:p w14:paraId="4352B737" w14:textId="70F4AB9D" w:rsidR="00FC7B68" w:rsidRDefault="002D687E" w:rsidP="00925256">
      <w:pPr>
        <w:pStyle w:val="NormalWeb"/>
        <w:spacing w:before="0" w:beforeAutospacing="0" w:after="0" w:afterAutospacing="0" w:line="360" w:lineRule="auto"/>
        <w:ind w:firstLine="720"/>
        <w:rPr>
          <w:rFonts w:ascii="Sitka Text" w:hAnsi="Sitka Text" w:cs="Calibri"/>
          <w:sz w:val="22"/>
          <w:szCs w:val="22"/>
        </w:rPr>
      </w:pPr>
      <w:r>
        <w:rPr>
          <w:rFonts w:ascii="Sitka Text" w:hAnsi="Sitka Text" w:cs="Calibri"/>
          <w:sz w:val="22"/>
          <w:szCs w:val="22"/>
        </w:rPr>
        <w:t xml:space="preserve">To sum up, the sample of airports in this study include </w:t>
      </w:r>
      <w:r w:rsidR="00057DEF">
        <w:rPr>
          <w:rFonts w:ascii="Sitka Text" w:hAnsi="Sitka Text" w:cs="Calibri"/>
          <w:sz w:val="22"/>
          <w:szCs w:val="22"/>
        </w:rPr>
        <w:t xml:space="preserve">354 airports </w:t>
      </w:r>
      <w:r w:rsidRPr="002D687E">
        <w:rPr>
          <w:rFonts w:ascii="Sitka Text" w:hAnsi="Sitka Text" w:cs="Calibri"/>
          <w:sz w:val="22"/>
          <w:szCs w:val="22"/>
        </w:rPr>
        <w:t xml:space="preserve">in the </w:t>
      </w:r>
      <w:r w:rsidR="00057DEF">
        <w:rPr>
          <w:rFonts w:ascii="Sitka Text" w:hAnsi="Sitka Text" w:cs="Calibri"/>
          <w:sz w:val="22"/>
          <w:szCs w:val="22"/>
        </w:rPr>
        <w:t xml:space="preserve">lower 48 </w:t>
      </w:r>
      <w:r w:rsidRPr="002D687E">
        <w:rPr>
          <w:rFonts w:ascii="Sitka Text" w:hAnsi="Sitka Text" w:cs="Calibri"/>
          <w:sz w:val="22"/>
          <w:szCs w:val="22"/>
        </w:rPr>
        <w:t>states</w:t>
      </w:r>
      <w:r w:rsidR="00057DEF">
        <w:rPr>
          <w:rFonts w:ascii="Sitka Text" w:hAnsi="Sitka Text" w:cs="Calibri"/>
          <w:sz w:val="22"/>
          <w:szCs w:val="22"/>
        </w:rPr>
        <w:t xml:space="preserve"> that had 10,000 either in 2019 (prior to the Covid-19 pandemic) or in 2022 (the latest year available). The point of including airports that made cut in 2022 but</w:t>
      </w:r>
      <w:r w:rsidR="00D62DAF">
        <w:rPr>
          <w:rFonts w:ascii="Sitka Text" w:hAnsi="Sitka Text" w:cs="Calibri"/>
          <w:sz w:val="22"/>
          <w:szCs w:val="22"/>
        </w:rPr>
        <w:t xml:space="preserve"> not</w:t>
      </w:r>
      <w:r w:rsidR="00057DEF">
        <w:rPr>
          <w:rFonts w:ascii="Sitka Text" w:hAnsi="Sitka Text" w:cs="Calibri"/>
          <w:sz w:val="22"/>
          <w:szCs w:val="22"/>
        </w:rPr>
        <w:t xml:space="preserve"> in 2019 was to include </w:t>
      </w:r>
      <w:r w:rsidR="00DB2BFB">
        <w:rPr>
          <w:rFonts w:ascii="Sitka Text" w:hAnsi="Sitka Text" w:cs="Calibri"/>
          <w:sz w:val="22"/>
          <w:szCs w:val="22"/>
        </w:rPr>
        <w:t xml:space="preserve">small airports have experienced growth in traffic. </w:t>
      </w:r>
    </w:p>
    <w:p w14:paraId="0E86531F" w14:textId="554C89F8" w:rsidR="000736D9" w:rsidRDefault="000736D9" w:rsidP="00925256">
      <w:pPr>
        <w:pStyle w:val="NormalWeb"/>
        <w:spacing w:before="0" w:beforeAutospacing="0" w:after="0" w:afterAutospacing="0" w:line="360" w:lineRule="auto"/>
        <w:ind w:firstLine="720"/>
        <w:rPr>
          <w:rFonts w:ascii="Sitka Text" w:hAnsi="Sitka Text" w:cs="Calibri"/>
          <w:sz w:val="22"/>
          <w:szCs w:val="22"/>
        </w:rPr>
      </w:pPr>
    </w:p>
    <w:p w14:paraId="062E6C53" w14:textId="77777777" w:rsidR="00632464" w:rsidRPr="0079127F" w:rsidRDefault="00632464" w:rsidP="00925256">
      <w:pPr>
        <w:spacing w:line="360" w:lineRule="auto"/>
        <w:rPr>
          <w:rFonts w:ascii="Sitka Text" w:hAnsi="Sitka Text"/>
        </w:rPr>
      </w:pPr>
    </w:p>
    <w:sectPr w:rsidR="00632464" w:rsidRPr="0079127F" w:rsidSect="001C382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Sitka Heading Semibold">
    <w:charset w:val="00"/>
    <w:family w:val="auto"/>
    <w:pitch w:val="variable"/>
    <w:sig w:usb0="A00002EF" w:usb1="4000204B" w:usb2="00000000" w:usb3="00000000" w:csb0="0000019F" w:csb1="00000000"/>
  </w:font>
  <w:font w:name="Sitka Subheading">
    <w:panose1 w:val="02000505000000020004"/>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E0"/>
    <w:rsid w:val="00042E1A"/>
    <w:rsid w:val="00057DEF"/>
    <w:rsid w:val="00065FAB"/>
    <w:rsid w:val="000736D9"/>
    <w:rsid w:val="000A5112"/>
    <w:rsid w:val="000F24BF"/>
    <w:rsid w:val="00120F8B"/>
    <w:rsid w:val="00122CE7"/>
    <w:rsid w:val="0013007B"/>
    <w:rsid w:val="00181868"/>
    <w:rsid w:val="001C243C"/>
    <w:rsid w:val="001C3829"/>
    <w:rsid w:val="001D0379"/>
    <w:rsid w:val="001D44A8"/>
    <w:rsid w:val="001F2EB5"/>
    <w:rsid w:val="002103B7"/>
    <w:rsid w:val="0022012E"/>
    <w:rsid w:val="00242B9C"/>
    <w:rsid w:val="00250974"/>
    <w:rsid w:val="00260D6F"/>
    <w:rsid w:val="00290AC5"/>
    <w:rsid w:val="00295171"/>
    <w:rsid w:val="002978A3"/>
    <w:rsid w:val="002A4793"/>
    <w:rsid w:val="002B427A"/>
    <w:rsid w:val="002C4200"/>
    <w:rsid w:val="002D687E"/>
    <w:rsid w:val="00301F21"/>
    <w:rsid w:val="00313B95"/>
    <w:rsid w:val="00360BD0"/>
    <w:rsid w:val="00375687"/>
    <w:rsid w:val="003802DE"/>
    <w:rsid w:val="00386AA2"/>
    <w:rsid w:val="00391185"/>
    <w:rsid w:val="003D2866"/>
    <w:rsid w:val="00400730"/>
    <w:rsid w:val="00427136"/>
    <w:rsid w:val="00453B6B"/>
    <w:rsid w:val="00482B77"/>
    <w:rsid w:val="004945EF"/>
    <w:rsid w:val="004D5EF0"/>
    <w:rsid w:val="004E3CB4"/>
    <w:rsid w:val="004E76FC"/>
    <w:rsid w:val="004F1A39"/>
    <w:rsid w:val="00500867"/>
    <w:rsid w:val="00511809"/>
    <w:rsid w:val="00524F83"/>
    <w:rsid w:val="00543C46"/>
    <w:rsid w:val="00562C72"/>
    <w:rsid w:val="00594EE0"/>
    <w:rsid w:val="005C160D"/>
    <w:rsid w:val="005D40D9"/>
    <w:rsid w:val="005E0E7F"/>
    <w:rsid w:val="005E23B4"/>
    <w:rsid w:val="00632464"/>
    <w:rsid w:val="00675408"/>
    <w:rsid w:val="00676D51"/>
    <w:rsid w:val="00696A6D"/>
    <w:rsid w:val="00715B91"/>
    <w:rsid w:val="00731753"/>
    <w:rsid w:val="00766650"/>
    <w:rsid w:val="007727EF"/>
    <w:rsid w:val="007829F5"/>
    <w:rsid w:val="0079127F"/>
    <w:rsid w:val="007C6E3D"/>
    <w:rsid w:val="007D3D53"/>
    <w:rsid w:val="007F5E91"/>
    <w:rsid w:val="00811734"/>
    <w:rsid w:val="00841D8C"/>
    <w:rsid w:val="00845144"/>
    <w:rsid w:val="008A3081"/>
    <w:rsid w:val="008C7376"/>
    <w:rsid w:val="008D08D8"/>
    <w:rsid w:val="008E0C8C"/>
    <w:rsid w:val="00925111"/>
    <w:rsid w:val="00925256"/>
    <w:rsid w:val="009A7807"/>
    <w:rsid w:val="009D61BE"/>
    <w:rsid w:val="00A03BBF"/>
    <w:rsid w:val="00A3122A"/>
    <w:rsid w:val="00A3231E"/>
    <w:rsid w:val="00A362C3"/>
    <w:rsid w:val="00A43227"/>
    <w:rsid w:val="00A62291"/>
    <w:rsid w:val="00A77DA5"/>
    <w:rsid w:val="00AB16CF"/>
    <w:rsid w:val="00AD387C"/>
    <w:rsid w:val="00AD7C14"/>
    <w:rsid w:val="00AE2DD4"/>
    <w:rsid w:val="00AE33DE"/>
    <w:rsid w:val="00B05D86"/>
    <w:rsid w:val="00B230C1"/>
    <w:rsid w:val="00B530C0"/>
    <w:rsid w:val="00BC43E7"/>
    <w:rsid w:val="00BC74EC"/>
    <w:rsid w:val="00BD1A9D"/>
    <w:rsid w:val="00C22812"/>
    <w:rsid w:val="00C272E2"/>
    <w:rsid w:val="00C50928"/>
    <w:rsid w:val="00C60DBC"/>
    <w:rsid w:val="00CA1678"/>
    <w:rsid w:val="00CA37C3"/>
    <w:rsid w:val="00CB2A0C"/>
    <w:rsid w:val="00CD20F9"/>
    <w:rsid w:val="00CD71AB"/>
    <w:rsid w:val="00CE0422"/>
    <w:rsid w:val="00CE0697"/>
    <w:rsid w:val="00D254BB"/>
    <w:rsid w:val="00D36FC9"/>
    <w:rsid w:val="00D62DAF"/>
    <w:rsid w:val="00D65667"/>
    <w:rsid w:val="00D776EA"/>
    <w:rsid w:val="00D7786B"/>
    <w:rsid w:val="00D920B6"/>
    <w:rsid w:val="00DB2BFB"/>
    <w:rsid w:val="00E31545"/>
    <w:rsid w:val="00E935A5"/>
    <w:rsid w:val="00EB1195"/>
    <w:rsid w:val="00ED163A"/>
    <w:rsid w:val="00F13FEB"/>
    <w:rsid w:val="00F527FB"/>
    <w:rsid w:val="00F7750C"/>
    <w:rsid w:val="00F971FD"/>
    <w:rsid w:val="00FB5E21"/>
    <w:rsid w:val="00FC7B68"/>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2DA8"/>
  <w15:chartTrackingRefBased/>
  <w15:docId w15:val="{1D455640-E288-46E8-B88B-7DB40E79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3DE"/>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3DE"/>
    <w:rPr>
      <w:rFonts w:asciiTheme="majorHAnsi" w:eastAsiaTheme="majorEastAsia" w:hAnsiTheme="majorHAnsi" w:cstheme="majorBidi"/>
      <w:sz w:val="32"/>
      <w:szCs w:val="32"/>
    </w:rPr>
  </w:style>
  <w:style w:type="paragraph" w:customStyle="1" w:styleId="Kirja">
    <w:name w:val="Kirja"/>
    <w:basedOn w:val="Normal"/>
    <w:link w:val="KirjaChar"/>
    <w:qFormat/>
    <w:rsid w:val="00D254BB"/>
    <w:pPr>
      <w:spacing w:after="0" w:line="480" w:lineRule="auto"/>
    </w:pPr>
    <w:rPr>
      <w:rFonts w:ascii="Sitka Text" w:hAnsi="Sitka Text"/>
    </w:rPr>
  </w:style>
  <w:style w:type="character" w:customStyle="1" w:styleId="KirjaChar">
    <w:name w:val="Kirja Char"/>
    <w:basedOn w:val="DefaultParagraphFont"/>
    <w:link w:val="Kirja"/>
    <w:rsid w:val="00D254BB"/>
    <w:rPr>
      <w:rFonts w:ascii="Sitka Text" w:hAnsi="Sitka Text"/>
    </w:rPr>
  </w:style>
  <w:style w:type="paragraph" w:styleId="NormalWeb">
    <w:name w:val="Normal (Web)"/>
    <w:basedOn w:val="Normal"/>
    <w:uiPriority w:val="99"/>
    <w:unhideWhenUsed/>
    <w:rsid w:val="003D28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D6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41598">
      <w:bodyDiv w:val="1"/>
      <w:marLeft w:val="0"/>
      <w:marRight w:val="0"/>
      <w:marTop w:val="0"/>
      <w:marBottom w:val="0"/>
      <w:divBdr>
        <w:top w:val="none" w:sz="0" w:space="0" w:color="auto"/>
        <w:left w:val="none" w:sz="0" w:space="0" w:color="auto"/>
        <w:bottom w:val="none" w:sz="0" w:space="0" w:color="auto"/>
        <w:right w:val="none" w:sz="0" w:space="0" w:color="auto"/>
      </w:divBdr>
    </w:div>
    <w:div w:id="14475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920</Words>
  <Characters>4831</Characters>
  <Application>Microsoft Office Word</Application>
  <DocSecurity>0</DocSecurity>
  <Lines>94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Juhana Rossi</dc:creator>
  <cp:keywords/>
  <dc:description/>
  <cp:lastModifiedBy>Juhana Rossi</cp:lastModifiedBy>
  <cp:revision>117</cp:revision>
  <dcterms:created xsi:type="dcterms:W3CDTF">2023-08-05T11:29:00Z</dcterms:created>
  <dcterms:modified xsi:type="dcterms:W3CDTF">2023-08-07T00:14:00Z</dcterms:modified>
</cp:coreProperties>
</file>