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agwekspisutreci"/>
      </w:pPr>
      <w:r>
        <w:t>Spis treści</w:t>
      </w:r>
    </w:p>
    <w:p>
      <w:pPr>
        <w:pStyle w:val="Spistreci1"/>
        <w:tabs>
          <w:tab w:val="right" w:leader="dot" w:pos="9062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51001" w:history="1">
        <w:r>
          <w:rPr>
            <w:rStyle w:val="Hipercze"/>
            <w:rFonts w:ascii="Calibri" w:hAnsi="Calibri" w:cs="Calibri"/>
            <w:noProof/>
          </w:rPr>
          <w:t xml:space="preserve">Rezerwa urlopowa (miesięczna)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>
      <w:pPr>
        <w:pStyle w:val="Spistreci1"/>
        <w:tabs>
          <w:tab w:val="right" w:leader="dot" w:pos="9062"/>
        </w:tabs>
      </w:pPr>
      <w:hyperlink w:anchor="_Toc24251002" w:history="1">
        <w:r>
          <w:rPr>
            <w:rStyle w:val="Hipercze"/>
            <w:rFonts w:ascii="Calibri" w:hAnsi="Calibri" w:cs="Calibri"/>
            <w:noProof/>
          </w:rPr>
          <w:t xml:space="preserve">Budżet rezerwy urlopowej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/>
    <w:p>
      <w:pPr>
        <w:pStyle w:val="Nagwek1"/>
        <w:jc w:val="center"/>
        <w:rPr>
          <w:rFonts w:ascii="Calibri" w:hAnsi="Calibri" w:cs="Calibri"/>
        </w:rPr>
      </w:pPr>
      <w:bookmarkStart w:id="100" w:name="_Toc24251001"/>
      <w:r>
        <w:rPr>
          <w:rFonts w:ascii="Calibri" w:hAnsi="Calibri" w:cs="Calibri"/>
        </w:rPr>
        <w:t xml:space="preserve">Rezerwa urlopowa (miesięczna)</w:t>
      </w:r>
      <w:bookmarkEnd w:id="100"/>
    </w:p>
    <w:p/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Rezerwa urlopowa sprawdzana co miesiąc przez Zarząd. Liczona jest na planowanej liście płac (moduł rezerw enova – definicja „Rezerwa urlopowa”, symbol REZURL) przez element „Rezerwa urlopowa”. Element nie trafia na zwykłe listy płac, a narzuty pracodawcy liczy standardowy silnik płac.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Wzór: kwota rezerwy = godziny rezerwy × podstawa / (współczynnik do ekwiwalentu × wymiar etatu) / 8 h.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Zasady wyliczenia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Stan urlopu (z limitów urlopu wypoczynkowego i dodatkowego):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urlop zaległy – przeniesienie z poprzedniego roku,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urlop bieżący proporcjonalny – limit roczny × liczba miesięcy do miesiąca rezerwy / 12; przy kolejnym urlopie zaokrąglany w górę do pełnego dnia (26/12 × 10 = 21,67 → 22 dni), pierwszy urlop (znacznik limitu „Pierwszy urlop”) bez zaokrąglenia,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urlop wykorzystany – nieobecności pomniejszające limit od 01.01 do końca miesiąca rezerwy,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godziny rezerwy = zaległy + bieżący − wykorzystany; stan ujemny = rezerwa 0.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Współczynnik do ekwiwalentu – zawsze z konfiguracji (Konfiguracja → Płace → Nieobecności → Średnia norma miesięczna) na ostatni dzień miesiąca rezerwy, pomnożony przez wymiar etatu. Brak współczynnika (0) = brak rezerwy.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Podstawa 1 – średnia z 3 miesięcy (miesiąc rezerwy i 2 poprzednie, np. dla lutego: luty, styczeń, grudzień):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wynagrodzenie zasadnicze nominalne z kartoteki + składniki z zaznaczonym „wliczać do ekwiwalentu” (wg okresu „za”),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do średniej wchodzą tylko miesiące z naliczoną wypłatą (jak w podstawie 2) i zatrudnieniem na koniec miesiąca,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miesiąc niepełnego zatrudnienia w wartościach nominalnych: zasadnicze i dodatki kwotowe z kartoteki, pozostałe zmienne przeliczone do pełnego miesiąca wg normy,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wynik z dokładnością do grosza.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Podstawa 2 – standard enova, liczona tym samym mechanizmem co element „Ekwiwalent za czas urlopu”.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 kwocie decyduje podstawa 1 (przełącznik WARIANT_PODSTAWY na początku kodu algorytmu: 1 = podstawa 1, 2 = podstawa 2, 3 = wyższa z obu). Narzuty pracodawcy (ZUS pracodawcy, FP, FGŚP) liczy silnik płac; wpłata pracodawcy PPK nie jest doliczana.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Rezerwa liczona jest tylko dla pracowników zatrudnionych na ostatni dzień miesiąca.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Obiekty w bazie (import z pliku „Rezerwa urlopowa.dbinit.xml”, dbmgr importxml):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elementy wynagrodzenia „Rezerwa urlopowa” i „Budżet rezerwy urlopowej” – dodatki automatyczne, Edytor algorytmu, Rodzaj naliczania = Tylko planowane, Do wypłaty = Nie, PIT nie naliczać, ZUS naliczać (dla narzutów), Naliczanie = płatna z dołu, Zapis obliczeń = „Rezerwa urlopowa”,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definicje planowanych list płac REZURL „Rezerwa urlopowa” i BUDREZURL „Budżet rezerwy urlopowej” – numeracja Definicja.Symbol/Data.Year:4/Data.Month:2/*, ewidencja „Planowana lista płac-ewidencja”,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System → Dodatkowy kod do kompilacji, plik RezerwaUrlopowa – wspólny kod kolumn widoku,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cechy na tabeli Pracownicy, kategoria „Rezerwa urlopowa” – kolumny widoku (każda cecha wywołuje metodę pliku RezerwaUrlopowa).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Wymagania: licencja Płace Platynowe (planowane listy płac), wpisany współczynnik do ekwiwalentu na dany rok. Po imporcie zrestartować serwer enova lub przelogować się.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Obsługa – naliczenie rezerwy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zatwierdzić listy płac za miesiąc rezerwy – silnik planu usuwa niezatwierdzone wypłaty przed naliczeniem (chyba że zaznaczono „Uwzględniaj niezatwierdzone listy płac”),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Kadry i płace → Pracownicy (zatrudnieni) → zaznaczyć pracowników → Czynności → Nalicz planowane listy płac: definicja „Rezerwa urlopowa”, okres = miesiąc rezerwy, typ wypłaty Etat,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wynik: Płace → Planowane listy płac (listy REZURL/RRRR/MM/n); ponowne naliczenie za ten sam miesiąc jest bezpieczne – widok pokazuje ostatnie naliczenie.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Widok dla Zarządu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Kadry i płace → Pracownicy, Aktualność = ostatni dzień miesiąca rezerwy → Ustawienia kolumn: Kod, Imię, Nazwisko oraz cechy z kategorii „Rezerwa urlopowa”: Rezerwa MPK (centrum kosztów z wydziału, a gdy brak – z wydziału nadrzędnego), Rezerwa urlop zaległy / bieżący / wykorzystany (dni), Rezerwa godziny, Rezerwa podstawa 1 / 2, Rezerwa kwota, Rezerwa narzuty. Zapisać jako widok „Rezerwa urlopowa”; eksport do Excela standardowo z listy.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Zapis obliczeń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Element „Rezerwa urlopowa” → zakładka Zapis obliczeń, stały układ sekcji: [1] stan urlopu (tabelka godz./dni), [2] współczynnik, [3] podstawa 1 (miesiąc po miesiącu, z powodem pominięcia), [4] podstawa 2, [5] wynik z wariantem podstawy.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Szczegółowość ustawia się w definicji elementu (Algorytm → Zapis obliczeń): „Rezerwa urlopowa” – tylko log rezerwy; „Rezerwa urlopowa,Urlop” – dodatkowo pełny log standardowego ekwiwalentu w sekcji [4].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Komunikaty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UWAGA: brak wypłaty za RRRR/MM (lista niezatwierdzona lub nienaliczona) - podstawa 1 pominie ten miesiąc, standard (podstawa 2) naliczy go na nowo.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UWAGA: brak współczynnika do ekwiwalentu w konfiguracji na (data) - rezerwa = 0.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Ujemny stan urlopu - rezerwa = 0.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Pracownik niezatrudniony na (data) - pominięty.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Pełna wersja z kolumnami na wynik testu i kalkulatorem kwot: „Rezerwa urlopowa - scenariusze testowe.xlsx”.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820"/>
        <w:gridCol w:w="2250"/>
        <w:gridCol w:w="3250"/>
        <w:gridCol w:w="3327"/>
      </w:tblGrid>
      <w:tr>
        <w:trPr>
          <w:tblHeader/>
        </w:trPr>
        <w:tc>
          <w:tcPr>
            <w:tcW w:w="820" w:type="dxa"/>
            <w:shd w:val="clear" w:color="auto" w:fill="DDEBF7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Lp</w:t>
            </w:r>
          </w:p>
        </w:tc>
        <w:tc>
          <w:tcPr>
            <w:tcW w:w="2250" w:type="dxa"/>
            <w:shd w:val="clear" w:color="auto" w:fill="DDEBF7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Scenariusz</w:t>
            </w:r>
          </w:p>
        </w:tc>
        <w:tc>
          <w:tcPr>
            <w:tcW w:w="3250" w:type="dxa"/>
            <w:shd w:val="clear" w:color="auto" w:fill="DDEBF7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Dane wejściowe</w:t>
            </w:r>
          </w:p>
        </w:tc>
        <w:tc>
          <w:tcPr>
            <w:tcW w:w="3327" w:type="dxa"/>
            <w:shd w:val="clear" w:color="auto" w:fill="DDEBF7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Oczekiwany wynik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RU-01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Kolejny urlop – bieżący proporcjonalny zaokrąglany w górę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Etat 1/1, limit 2026 = 26 dni (208 h), znacznik limitu „Pierwszy urlop” = Nie, zaległy 0. Urlop 3 dni (24 h) w styczniu. Pensja 6 000 zł, listy XII–II zatwierdzone. Rezerwa za luty.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[1] Kolejny urlop: 34,67 h = 4,33 dni → zaokrąglone w górę 5 dni = 40,00 h; wykorzystany 3,00 dni; do rezerwy 16,00 h (2,00 dni). Kwota – arkusz Kalkulator, wiersz RU-01.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RU-02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Zaległy z poprzedniego roku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RU-01, zaległy z 2025 = 5 dni (40 h); urlop 10 dni (80 h) do 31.05; rezerwa za maj.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Zaległy 5,00 dni; bieżący 208 × 5/12 = 10,83 dni → 11 dni (88 h); wykorzystany 10,00 dni; do rezerwy 48,00 h (6,00 dni).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RU-03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1/2 etatu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Etat 1/2, limit 26 dni = 104 h, kolejny urlop, wykorzystane 16 h do 30.06, pensja 3 000 zł; rezerwa za czerwiec.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Dzień urlopu = 4 h (8 h × 1/2). Bieżący 104 × 6/12 = 52 h = 13,00 dni (bez zmiany po zaokrągleniu); wykorzystany 4,00 dni; rezerwa 36 h. Stawka 1 h = 3 000 / (współczynnik × 0,5) / 8.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RU-04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Pierwszy urlop – bez zaokrąglenia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w pierwszej pracy, limity z znacznikiem „Pierwszy urlop” = Tak (narastająco 1/12).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 [1] limity opisane „(pierwszy urlop)”, brak linii „Kolejny urlop: … zaokrąglone w górę”; bieżący = suma proporcjonalna bez zaokrąglenia.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RU-05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Urlop pobrany ponad stan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Zaległy 0, limit 208 h, do końca lutego wykorzystane 10 dni (80 h).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Stan ujemny → „Ujemny stan urlopu - rezerwa = 0.”, element nie powstaje (Generuj zerowy = Nie).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RU-06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zwolniony w miesiącu rezerwy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Umowa rozwiązana 15.02.2026.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„Pracownik niezatrudniony na 28.02.2026 - pominięty.” – brak elementu.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RU-07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Urlop dodatkowy (niepełnosprawność)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Limit urlopu dodatkowego 10 dni oprócz wypoczynkowego.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 [1] osobne linie „Limit …” dla obu limitów; zaokrąglenie w górę osobno dla każdego rodzaju limitu; suma w „Do rezerwy”.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RU-08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Składniki zmienne – średnia z 3 miesięcy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Pensja 6 000; listy XII/2025, I i II/2026 zatwierdzone. Premia (wliczana do ekwiwalentu) 1 200 za XII i 600 za II. Rezerwa za luty.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[3] 3 miesiące z wypłatą; podstawa 1 = (7 200 + 6 000 + 6 600) / 3 = 6 600,00. Składniki wg okresu „za”, nie daty wypłaty.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RU-09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Podwyżka w trakcie 3 miesięcy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Pensja 6 000 do 31.01.2026, od 01.02.2026 7 000; listy XII–II zatwierdzone.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Podstawa 1 = (6 000 + 6 000 + 7 000) / 3 = 6 333,33 (zasadnicze nominalne z kartoteki).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RU-10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Miesiąc bez wypłaty pomijany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Pensja 6 300; brak listy płac za IX/2026; listy VIII i X zatwierdzone, premia 100 w X. Rezerwa za październik.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[3] „2026/09 brak wypłaty - pominięty”; podstawa 1 = (6 300 + 6 400) / 2 = 6 350,00.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RU-11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Zatrudniony w trakcie okresu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Zatrudnienie od 01.01.2026, pensja 6 000; listy I i II zatwierdzone. Rezerwa za luty.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[3] „2025/12 brak zatrudnienia - pominięty”; średnia z 2 miesięcy = 6 000,00.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RU-12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Niepełny miesiąc zatrudnienia – wartości nominalne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Zatrudnienie od 15.09.2026, pensja 6 000, premia z kartoteki 300 (naliczona proporcjonalnie), nadgodziny 200 za IX (wliczane do ekwiwalentu); X: 6 000 + 300. Rezerwa za październik.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[3] 2026/09 z dopiskiem „niepełne zatrudnienie … przelicznik normy (norma IX / norma 15–30.IX)”: zasadnicze 6 000, premia 300 (z kartoteki), nadgodziny 200 × przelicznik. Średnia z IX i X.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RU-13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Chorobowe nie obniża podstawy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Pensja 6 000; w styczniu 10 dni chorobowego (zasadnicze naliczone pomniejszone).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Podstawa 1 = 6 000,00 (zasadnicze nominalne). Przy ZASADNICZE_NOMINALNE = false podstawa byłaby niższa.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RU-14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Niezatwierdzona lista płac w miesiącu rezerwy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Lista płac za X/2026 naliczona, NIEzatwierdzona; przy naliczaniu planu parametr „Uwzględniaj niezatwierdzone listy płac” = Nie.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 górze „UWAGA: brak wypłaty za 2026/10 …”; [3] „2026/10 brak wypłaty - pominięty”; [4] „standard naliczył elementy miesiąca na nowo”. Powtórzyć z parametrem = Tak → brak UWAGA, obie podstawy z listy X.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RU-15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Zgodność ze standardowym ekwiwalentem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z RU-08; Zapis obliczeń w definicji = „Rezerwa urlopowa,Urlop”.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[4] podstawa za dzień i za godzinę równa logowi „NALICZANIE EKWIWALENTU…” (PODSTAWA ZA 1 DZIEŃ / ZA 1 GODZINĘ) widocznemu pod sekcją.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RU-16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Wariant podstawy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z RU-10. W kodzie algorytmu WARIANT_PODSTAWY = 1, potem 2, potem 3.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[5] „wariant 1 (podstawa 1)”, „wariant 2 (podstawa 2)”, „wariant 3 (wyższa z podstaw)” – kwota = godziny × odpowiednia stawka 1 h.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RU-17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Współczynnik z konfiguracji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Konfiguracja → Płace → Nieobecności → Średnia norma miesięczna na 2026 = 20,92.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[2] „WSPÓŁCZYNNIK: 20,92 x wymiar 1/1 = 20,92; 8,00 h w dniu urlopu” – zawsze z konfiguracji (niezależnie od „Średnia wg konfiguracji”).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RU-18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współczynnika w konfiguracji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Średnia norma miesięczna na rok rezerwy = 0 (brak wpisu).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[2] „UWAGA: brak współczynnika do ekwiwalentu w konfiguracji … - rezerwa = 0.” – element nie powstaje, sekcje [3]–[5] nie występują.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RU-19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Narzuty pracodawcy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z RU-01, standardowe stawki ZUS pracodawcy.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Narzuty elementu = emerytalna 9,76% + rentowa 6,50% + wypadkowa (stopa firmy) + FP 2,45% + FGŚP 0,10% od kwoty rezerwy (zwolnienia FP/FGŚP i limit 30-krotności wg silnika płac). PPK pracodawcy nie wchodzi.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RU-20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Element nie trafia na zwykłą listę płac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z RU-01.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elementów „Rezerwa urlopowa” i „Budżet rezerwy urlopowej” (Rodzaj naliczania = Tylko planowane, Do wypłaty = Nie).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RU-21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Numeracja planowanych list – kilka wydziałów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Pracownicy z dwóch różnych wydziałów, rezerwa za 10/2026.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Dwie planowane listy REZURL/2026/10/1 i REZURL/2026/10/2; zapis bez błędu „Istnieje już inny zapis w kluczu Numer.WgNumeruDokumentu”.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RU-25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Uporządkowany log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Zapis obliczeń w definicji = „Rezerwa urlopowa”.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Nagłówek „=== REZERWA URLOPOWA RRRR/MM - pracownik ===”, sekcje [1] stan urlopu (tabelka godz./dni), [2] współczynnik, [3] podstawa 1, [4] podstawa 2, [5] wynik. Brak obcych logów (np. wyrównania do najniższego).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RU-26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Log z pełnym standardem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Zapis obliczeń w definicji = „Rezerwa urlopowa,Urlop”.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RU-25 + pełny log „NALICZANIE EKWIWALENTU ZA URLOP WYPOCZYNKOWY” w sekcji [4].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RU-27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Kolumny widoku rezerwy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„Rezerwa urlopowa” za 02/2026 naliczony.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Kolumny = wartości elementu planu za luty (zaległy/bieżący/wykorzystany w dniach, godziny, podstawy 1 i 2, kwota, narzuty). Aktualność 31.03 (brak planu) → zera.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RU-28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Ponowne naliczenie planu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za 02/2026 naliczony dwa razy (np. po korekcie urlopu).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Kolumny pokazują wynik ostatniego naliczenia.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RU-29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MPK z wydziału nadrzędnego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Wydział pracownika bez centrum kosztów, wydział nadrzędny z centrum „X”.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Rezerwa MPK = X.</w:t>
            </w:r>
          </w:p>
        </w:tc>
      </w:tr>
    </w:tbl>
    <w:p/>
    <w:p>
      <w:pPr>
        <w:pStyle w:val="Nagwek1"/>
        <w:jc w:val="center"/>
        <w:rPr>
          <w:rFonts w:ascii="Calibri" w:hAnsi="Calibri" w:cs="Calibri"/>
        </w:rPr>
      </w:pPr>
      <w:bookmarkStart w:id="101" w:name="_Toc24251002"/>
      <w:r>
        <w:rPr>
          <w:rFonts w:ascii="Calibri" w:hAnsi="Calibri" w:cs="Calibri"/>
        </w:rPr>
        <w:t xml:space="preserve">Budżet rezerwy urlopowej</w:t>
      </w:r>
      <w:bookmarkEnd w:id="101"/>
    </w:p>
    <w:p/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Budżet liczony w sierpniu na stan urlopu na 01.01 roku następnego (np. w sierpniu 2026 – symulacja limitu na 01.01.2027). Planowana lista płac „Budżet rezerwy urlopowej” (BUDREZURL), element „Budżet rezerwy urlopowej” – ten sam algorytm co rezerwa, inny tryb.</w:t>
      </w:r>
    </w:p>
    <w:p/>
    <w:p>
      <w:pPr>
        <w:pStyle w:val="Akapitzlist"/>
        <w:numPr>
          <w:ilvl w:val="0"/>
          <w:numId w:val="21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Zasady wyliczenia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symulacja „Limity nieobecności / Nalicz” na rok następny w osobnej, niezapisywanej sesji – żadne limity nie trafiają do bazy,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urlop zaległy na 01.01 roku następnego = pozostały urlop bieżącego roku (z uwzględnieniem urlopów już wprowadzonych na kolejne miesiące),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urlop należny = pełny limit na rok następny (bez proporcji i zaokrąglenia),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podstawy 1 i 2, współczynnik i narzuty – jak w rezerwie miesięcznej (podstawy z sierpnia i 2 poprzednich miesięcy).</w:t>
      </w:r>
    </w:p>
    <w:p/>
    <w:p>
      <w:pPr>
        <w:pStyle w:val="Akapitzlist"/>
        <w:numPr>
          <w:ilvl w:val="0"/>
          <w:numId w:val="21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Obsługa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Kadry i płace → Pracownicy → zaznaczyć pracowników → Nalicz planowane listy płac: definicja „Budżet rezerwy urlopowej”, okres 08/RRRR,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widok: Pracownicy, Aktualność = dzień sierpnia, cechy „Budżet urlop zaległy / należny, Budżet godziny, Budżet podstawa 1 / 2, Budżet kwota, Budżet narzuty” oraz Rezerwa MPK.</w:t>
      </w:r>
    </w:p>
    <w:p/>
    <w:p>
      <w:pPr>
        <w:pStyle w:val="Akapitzlist"/>
        <w:numPr>
          <w:ilvl w:val="0"/>
          <w:numId w:val="21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820"/>
        <w:gridCol w:w="2250"/>
        <w:gridCol w:w="3250"/>
        <w:gridCol w:w="3327"/>
      </w:tblGrid>
      <w:tr>
        <w:trPr>
          <w:tblHeader/>
        </w:trPr>
        <w:tc>
          <w:tcPr>
            <w:tcW w:w="820" w:type="dxa"/>
            <w:shd w:val="clear" w:color="auto" w:fill="DDEBF7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Lp</w:t>
            </w:r>
          </w:p>
        </w:tc>
        <w:tc>
          <w:tcPr>
            <w:tcW w:w="2250" w:type="dxa"/>
            <w:shd w:val="clear" w:color="auto" w:fill="DDEBF7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Scenariusz</w:t>
            </w:r>
          </w:p>
        </w:tc>
        <w:tc>
          <w:tcPr>
            <w:tcW w:w="3250" w:type="dxa"/>
            <w:shd w:val="clear" w:color="auto" w:fill="DDEBF7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Dane wejściowe</w:t>
            </w:r>
          </w:p>
        </w:tc>
        <w:tc>
          <w:tcPr>
            <w:tcW w:w="3327" w:type="dxa"/>
            <w:shd w:val="clear" w:color="auto" w:fill="DDEBF7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Oczekiwany wynik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RU-22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Budżet w sierpniu – symulacja limitu na 01.01.2027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Limit 2026 = 26 dni; wykorzystane w 2026 (łącznie z wprowadzonymi urlopami na IX–XII) = 18 dni; staż daje 26 dni na 2027.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[1] „Zaległy na 01.01.2027” 8,00 dni, „Limit na rok 2027” 26,00 dni, do rezerwy 272 h (34 dni); podstawy z VI–VIII/2026.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RU-23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Symulacja nie zapisuje limitów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 RU-22.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limitu na rok 2027 (symulacja w niezapisywanej sesji).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RU-24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Zmiana wymiaru urlopu z 20 na 26 dni w 2027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osiąga 10 lat stażu urlopowego w 03/2027.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Limit 2027 z symulacji = wartość, jaką da „Limity nieobecności / Nalicz” na 2027.</w:t>
            </w:r>
          </w:p>
        </w:tc>
      </w:tr>
      <w:tr>
        <w:trPr>
          <w:cantSplit/>
        </w:trPr>
        <w:tc>
          <w:tcPr>
            <w:tcW w:w="82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RU-30</w:t>
            </w:r>
          </w:p>
        </w:tc>
        <w:tc>
          <w:tcPr>
            <w:tcW w:w="2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Kolumny budżetu</w:t>
            </w:r>
          </w:p>
        </w:tc>
        <w:tc>
          <w:tcPr>
            <w:tcW w:w="325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„Budżet rezerwy urlopowej” za 08/2026 naliczony.</w:t>
            </w:r>
          </w:p>
        </w:tc>
        <w:tc>
          <w:tcPr>
            <w:tcW w:w="3327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Kolumny „Budżet …” = wartości elementu budżetu z RU-22; kolumny „Rezerwa …” niezależne (inny element).</w:t>
            </w:r>
          </w:p>
        </w:tc>
      </w:tr>
    </w:tbl>
    <w:sectPr w:rsidR="00E75F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7BFF"/>
    <w:multiLevelType w:val="multilevel"/>
    <w:tmpl w:val="8AD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059B0"/>
    <w:multiLevelType w:val="hybridMultilevel"/>
    <w:tmpl w:val="0FC097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3723C"/>
    <w:multiLevelType w:val="hybridMultilevel"/>
    <w:tmpl w:val="877C1E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7007A"/>
    <w:multiLevelType w:val="hybridMultilevel"/>
    <w:tmpl w:val="05F849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23BA4"/>
    <w:multiLevelType w:val="hybridMultilevel"/>
    <w:tmpl w:val="05F849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77471D"/>
    <w:multiLevelType w:val="multilevel"/>
    <w:tmpl w:val="BEB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941525">
    <w:abstractNumId w:val="1"/>
  </w:num>
  <w:num w:numId="2" w16cid:durableId="1015426030">
    <w:abstractNumId w:val="3"/>
  </w:num>
  <w:num w:numId="3" w16cid:durableId="326977479">
    <w:abstractNumId w:val="0"/>
  </w:num>
  <w:num w:numId="4" w16cid:durableId="1064331579">
    <w:abstractNumId w:val="5"/>
  </w:num>
  <w:num w:numId="5" w16cid:durableId="1509174009">
    <w:abstractNumId w:val="2"/>
  </w:num>
  <w:num w:numId="6" w16cid:durableId="1195457995">
    <w:abstractNumId w:val="4"/>
  </w:num>
  <w:num w:numId="7" w16cid:durableId="343477003">
    <w:abstractNumId w:val="3"/>
    <w:lvlOverride w:ilvl="0">
      <w:startOverride w:val="1"/>
    </w:lvlOverride>
  </w:num>
  <w:num w:numId="8" w16cid:durableId="667051313">
    <w:abstractNumId w:val="3"/>
    <w:lvlOverride w:ilvl="0">
      <w:startOverride w:val="1"/>
    </w:lvlOverride>
  </w:num>
  <w:num w:numId="9" w16cid:durableId="722753257">
    <w:abstractNumId w:val="3"/>
    <w:lvlOverride w:ilvl="0">
      <w:startOverride w:val="1"/>
    </w:lvlOverride>
  </w:num>
  <w:num w:numId="10" w16cid:durableId="1890722997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C1"/>
    <w:rsid w:val="000048F3"/>
    <w:rsid w:val="00007886"/>
    <w:rsid w:val="000D36B6"/>
    <w:rsid w:val="00101D90"/>
    <w:rsid w:val="00117CB1"/>
    <w:rsid w:val="00131360"/>
    <w:rsid w:val="001A3FCC"/>
    <w:rsid w:val="002B7E59"/>
    <w:rsid w:val="0033173C"/>
    <w:rsid w:val="00341954"/>
    <w:rsid w:val="004A7E8B"/>
    <w:rsid w:val="004B051F"/>
    <w:rsid w:val="004D7B89"/>
    <w:rsid w:val="00546523"/>
    <w:rsid w:val="005671E1"/>
    <w:rsid w:val="0058704F"/>
    <w:rsid w:val="00591203"/>
    <w:rsid w:val="005B3DC1"/>
    <w:rsid w:val="005C3640"/>
    <w:rsid w:val="006667A9"/>
    <w:rsid w:val="00684A99"/>
    <w:rsid w:val="006D744C"/>
    <w:rsid w:val="006E549E"/>
    <w:rsid w:val="006F3D3B"/>
    <w:rsid w:val="00711687"/>
    <w:rsid w:val="007351D6"/>
    <w:rsid w:val="00735373"/>
    <w:rsid w:val="008D6612"/>
    <w:rsid w:val="00950F6F"/>
    <w:rsid w:val="00961374"/>
    <w:rsid w:val="00967560"/>
    <w:rsid w:val="00982FAB"/>
    <w:rsid w:val="009A3574"/>
    <w:rsid w:val="00A1160B"/>
    <w:rsid w:val="00A12211"/>
    <w:rsid w:val="00AF04B1"/>
    <w:rsid w:val="00B365CC"/>
    <w:rsid w:val="00B56B00"/>
    <w:rsid w:val="00BB4F57"/>
    <w:rsid w:val="00BC27FF"/>
    <w:rsid w:val="00BE20BF"/>
    <w:rsid w:val="00C002FF"/>
    <w:rsid w:val="00C17839"/>
    <w:rsid w:val="00C67547"/>
    <w:rsid w:val="00CF75E7"/>
    <w:rsid w:val="00D0065C"/>
    <w:rsid w:val="00DB7A0B"/>
    <w:rsid w:val="00E15904"/>
    <w:rsid w:val="00E75FEB"/>
    <w:rsid w:val="00E922E6"/>
    <w:rsid w:val="00F1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F563"/>
  <w15:chartTrackingRefBased/>
  <w15:docId w15:val="{2AA0E341-F38B-46CD-AAE8-08A99CF6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3D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3D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3D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3D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3D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3D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3D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3D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3D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3D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3DC1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17839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C1783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17839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CF7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C33D-41DA-457C-B5AA-83E522507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18</Pages>
  <Words>2990</Words>
  <Characters>17946</Characters>
  <Application>Microsoft Office Word</Application>
  <DocSecurity>0</DocSecurity>
  <Lines>149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Rezerwa urlopowa i budżet rezerwy</dc:title>
  <dc:subject/>
  <dc:creator>Tomasz Kowalski</dc:creator>
  <cp:keywords/>
  <dc:description/>
  <cp:lastModifiedBy>Tomasz Kowalski</cp:lastModifiedBy>
  <cp:revision>8</cp:revision>
  <dcterms:created xsi:type="dcterms:W3CDTF">2026-08-25T05:33:00Z</dcterms:created>
  <dcterms:modified xsi:type="dcterms:W3CDTF">2026-10-09T10:45:00Z</dcterms:modified>
</cp:coreProperties>
</file>