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3B1" w:rsidRPr="00141337" w:rsidRDefault="009413B1" w:rsidP="009413B1">
      <w:pPr>
        <w:rPr>
          <w:lang w:val="hu-HU"/>
        </w:rPr>
      </w:pPr>
    </w:p>
    <w:p w:rsidR="0068346B" w:rsidRPr="00141337" w:rsidRDefault="0068346B"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pStyle w:val="dek1"/>
      </w:pPr>
      <w:r w:rsidRPr="00141337">
        <w:t>Szegedi Tudományegyetem</w:t>
      </w:r>
    </w:p>
    <w:p w:rsidR="009413B1" w:rsidRPr="00141337" w:rsidRDefault="009413B1" w:rsidP="009413B1">
      <w:pPr>
        <w:pStyle w:val="dek1"/>
      </w:pPr>
      <w:r w:rsidRPr="00141337">
        <w:t xml:space="preserve">Informatikai </w:t>
      </w:r>
      <w:r w:rsidR="00672713" w:rsidRPr="00141337">
        <w:t>Intézet</w:t>
      </w: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pStyle w:val="dek2"/>
        <w:rPr>
          <w:lang w:val="hu-HU"/>
        </w:rPr>
      </w:pPr>
      <w:r w:rsidRPr="00141337">
        <w:rPr>
          <w:lang w:val="hu-HU"/>
        </w:rPr>
        <w:t>SZAKDOLGOZAT</w:t>
      </w: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68346B" w:rsidP="009413B1">
      <w:pPr>
        <w:pStyle w:val="dek3"/>
        <w:rPr>
          <w:lang w:val="hu-HU"/>
        </w:rPr>
      </w:pPr>
      <w:r w:rsidRPr="00141337">
        <w:rPr>
          <w:lang w:val="hu-HU"/>
        </w:rPr>
        <w:t>Juhász Dóra</w:t>
      </w:r>
    </w:p>
    <w:p w:rsidR="009413B1" w:rsidRPr="00141337" w:rsidRDefault="009413B1" w:rsidP="009413B1">
      <w:pPr>
        <w:rPr>
          <w:lang w:val="hu-HU"/>
        </w:rPr>
      </w:pPr>
    </w:p>
    <w:p w:rsidR="009413B1" w:rsidRPr="00141337" w:rsidRDefault="00880B4D" w:rsidP="009413B1">
      <w:pPr>
        <w:pStyle w:val="dek4"/>
        <w:rPr>
          <w:lang w:val="hu-HU"/>
        </w:rPr>
      </w:pPr>
      <w:r w:rsidRPr="00141337">
        <w:rPr>
          <w:lang w:val="hu-HU"/>
        </w:rPr>
        <w:t>2024</w:t>
      </w:r>
    </w:p>
    <w:p w:rsidR="009413B1" w:rsidRPr="00141337" w:rsidRDefault="009413B1" w:rsidP="009413B1">
      <w:pPr>
        <w:rPr>
          <w:lang w:val="hu-HU"/>
        </w:rPr>
      </w:pPr>
    </w:p>
    <w:p w:rsidR="0068346B" w:rsidRPr="00141337" w:rsidRDefault="009413B1" w:rsidP="009413B1">
      <w:pPr>
        <w:rPr>
          <w:lang w:val="hu-HU"/>
        </w:rPr>
      </w:pPr>
      <w:r w:rsidRPr="00141337">
        <w:rPr>
          <w:lang w:val="hu-HU"/>
        </w:rPr>
        <w:br w:type="page"/>
      </w:r>
    </w:p>
    <w:p w:rsidR="009413B1" w:rsidRPr="00141337" w:rsidRDefault="0068346B" w:rsidP="009413B1">
      <w:pPr>
        <w:rPr>
          <w:lang w:val="hu-HU"/>
        </w:rPr>
      </w:pPr>
      <w:r w:rsidRPr="00141337">
        <w:rPr>
          <w:lang w:val="hu-HU"/>
        </w:rPr>
        <w:lastRenderedPageBreak/>
        <w:t xml:space="preserve"> </w:t>
      </w:r>
    </w:p>
    <w:p w:rsidR="009413B1" w:rsidRPr="00141337" w:rsidRDefault="009413B1" w:rsidP="009413B1">
      <w:pPr>
        <w:rPr>
          <w:lang w:val="hu-HU"/>
        </w:rPr>
      </w:pPr>
    </w:p>
    <w:p w:rsidR="009413B1" w:rsidRPr="00141337" w:rsidRDefault="009413B1" w:rsidP="009413B1">
      <w:pPr>
        <w:pStyle w:val="dco1"/>
        <w:rPr>
          <w:lang w:val="hu-HU"/>
        </w:rPr>
      </w:pPr>
      <w:r w:rsidRPr="00141337">
        <w:rPr>
          <w:lang w:val="hu-HU"/>
        </w:rPr>
        <w:t>Szegedi Tudományegyetem</w:t>
      </w:r>
    </w:p>
    <w:p w:rsidR="009413B1" w:rsidRPr="00141337" w:rsidRDefault="009413B1" w:rsidP="009413B1">
      <w:pPr>
        <w:pStyle w:val="dco1"/>
        <w:rPr>
          <w:lang w:val="hu-HU"/>
        </w:rPr>
      </w:pPr>
      <w:r w:rsidRPr="00141337">
        <w:rPr>
          <w:lang w:val="hu-HU"/>
        </w:rPr>
        <w:t xml:space="preserve">Informatikai </w:t>
      </w:r>
      <w:r w:rsidR="00672713" w:rsidRPr="00141337">
        <w:rPr>
          <w:lang w:val="hu-HU"/>
        </w:rPr>
        <w:t>Intézet</w:t>
      </w: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68346B" w:rsidP="009413B1">
      <w:pPr>
        <w:pStyle w:val="dco2"/>
        <w:rPr>
          <w:lang w:val="hu-HU"/>
        </w:rPr>
      </w:pPr>
      <w:r w:rsidRPr="00141337">
        <w:rPr>
          <w:lang w:val="hu-HU"/>
        </w:rPr>
        <w:t>Algoritmusok vizsgálata hálózati közösségek meghatározására</w:t>
      </w: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pStyle w:val="dco3"/>
        <w:rPr>
          <w:lang w:val="hu-HU"/>
        </w:rPr>
      </w:pPr>
      <w:r w:rsidRPr="00141337">
        <w:rPr>
          <w:lang w:val="hu-HU"/>
        </w:rPr>
        <w:t>Szakdolgozat</w:t>
      </w: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tbl>
      <w:tblPr>
        <w:tblW w:w="0" w:type="auto"/>
        <w:tblLook w:val="01E0" w:firstRow="1" w:lastRow="1" w:firstColumn="1" w:lastColumn="1" w:noHBand="0" w:noVBand="0"/>
      </w:tblPr>
      <w:tblGrid>
        <w:gridCol w:w="809"/>
        <w:gridCol w:w="3396"/>
        <w:gridCol w:w="704"/>
        <w:gridCol w:w="3532"/>
        <w:gridCol w:w="631"/>
      </w:tblGrid>
      <w:tr w:rsidR="009413B1" w:rsidRPr="00141337" w:rsidTr="00437630">
        <w:tc>
          <w:tcPr>
            <w:tcW w:w="828" w:type="dxa"/>
            <w:shd w:val="clear" w:color="auto" w:fill="auto"/>
          </w:tcPr>
          <w:p w:rsidR="009413B1" w:rsidRPr="00141337" w:rsidRDefault="009413B1" w:rsidP="009413B1">
            <w:pPr>
              <w:pStyle w:val="dco4"/>
              <w:rPr>
                <w:lang w:val="hu-HU"/>
              </w:rPr>
            </w:pPr>
          </w:p>
        </w:tc>
        <w:tc>
          <w:tcPr>
            <w:tcW w:w="3420" w:type="dxa"/>
            <w:shd w:val="clear" w:color="auto" w:fill="auto"/>
          </w:tcPr>
          <w:p w:rsidR="009413B1" w:rsidRPr="00141337" w:rsidRDefault="009413B1" w:rsidP="009413B1">
            <w:pPr>
              <w:pStyle w:val="dco4"/>
              <w:rPr>
                <w:lang w:val="hu-HU"/>
              </w:rPr>
            </w:pPr>
            <w:r w:rsidRPr="00141337">
              <w:rPr>
                <w:lang w:val="hu-HU"/>
              </w:rPr>
              <w:t>Készítette:</w:t>
            </w:r>
          </w:p>
        </w:tc>
        <w:tc>
          <w:tcPr>
            <w:tcW w:w="720" w:type="dxa"/>
            <w:shd w:val="clear" w:color="auto" w:fill="auto"/>
          </w:tcPr>
          <w:p w:rsidR="009413B1" w:rsidRPr="00141337" w:rsidRDefault="009413B1" w:rsidP="009413B1">
            <w:pPr>
              <w:pStyle w:val="dco4"/>
              <w:rPr>
                <w:lang w:val="hu-HU"/>
              </w:rPr>
            </w:pPr>
          </w:p>
        </w:tc>
        <w:tc>
          <w:tcPr>
            <w:tcW w:w="3600" w:type="dxa"/>
            <w:shd w:val="clear" w:color="auto" w:fill="auto"/>
          </w:tcPr>
          <w:p w:rsidR="009413B1" w:rsidRPr="00141337" w:rsidRDefault="009413B1" w:rsidP="009413B1">
            <w:pPr>
              <w:pStyle w:val="dco4"/>
              <w:rPr>
                <w:lang w:val="hu-HU"/>
              </w:rPr>
            </w:pPr>
            <w:r w:rsidRPr="00141337">
              <w:rPr>
                <w:lang w:val="hu-HU"/>
              </w:rPr>
              <w:t>Témavezető:</w:t>
            </w:r>
          </w:p>
        </w:tc>
        <w:tc>
          <w:tcPr>
            <w:tcW w:w="644" w:type="dxa"/>
            <w:shd w:val="clear" w:color="auto" w:fill="auto"/>
          </w:tcPr>
          <w:p w:rsidR="009413B1" w:rsidRPr="00141337" w:rsidRDefault="009413B1" w:rsidP="009413B1">
            <w:pPr>
              <w:pStyle w:val="dco4"/>
              <w:rPr>
                <w:lang w:val="hu-HU"/>
              </w:rPr>
            </w:pPr>
          </w:p>
        </w:tc>
      </w:tr>
      <w:tr w:rsidR="009413B1" w:rsidRPr="00141337" w:rsidTr="00437630">
        <w:tc>
          <w:tcPr>
            <w:tcW w:w="828" w:type="dxa"/>
            <w:shd w:val="clear" w:color="auto" w:fill="auto"/>
          </w:tcPr>
          <w:p w:rsidR="009413B1" w:rsidRPr="00141337" w:rsidRDefault="009413B1" w:rsidP="009413B1">
            <w:pPr>
              <w:rPr>
                <w:lang w:val="hu-HU"/>
              </w:rPr>
            </w:pPr>
          </w:p>
        </w:tc>
        <w:tc>
          <w:tcPr>
            <w:tcW w:w="3420" w:type="dxa"/>
            <w:shd w:val="clear" w:color="auto" w:fill="auto"/>
          </w:tcPr>
          <w:p w:rsidR="009413B1" w:rsidRPr="00141337" w:rsidRDefault="0068346B" w:rsidP="009413B1">
            <w:pPr>
              <w:pStyle w:val="dco5"/>
              <w:rPr>
                <w:lang w:val="hu-HU"/>
              </w:rPr>
            </w:pPr>
            <w:r w:rsidRPr="00141337">
              <w:rPr>
                <w:lang w:val="hu-HU"/>
              </w:rPr>
              <w:t>Juhász Dóra</w:t>
            </w:r>
          </w:p>
        </w:tc>
        <w:tc>
          <w:tcPr>
            <w:tcW w:w="720" w:type="dxa"/>
            <w:shd w:val="clear" w:color="auto" w:fill="auto"/>
          </w:tcPr>
          <w:p w:rsidR="009413B1" w:rsidRPr="00141337" w:rsidRDefault="009413B1" w:rsidP="009413B1">
            <w:pPr>
              <w:rPr>
                <w:lang w:val="hu-HU"/>
              </w:rPr>
            </w:pPr>
          </w:p>
        </w:tc>
        <w:tc>
          <w:tcPr>
            <w:tcW w:w="3600" w:type="dxa"/>
            <w:shd w:val="clear" w:color="auto" w:fill="auto"/>
          </w:tcPr>
          <w:p w:rsidR="009413B1" w:rsidRPr="00141337" w:rsidRDefault="009413B1" w:rsidP="0068346B">
            <w:pPr>
              <w:pStyle w:val="dco5"/>
              <w:rPr>
                <w:lang w:val="hu-HU"/>
              </w:rPr>
            </w:pPr>
            <w:r w:rsidRPr="00141337">
              <w:rPr>
                <w:lang w:val="hu-HU"/>
              </w:rPr>
              <w:t xml:space="preserve">Dr. </w:t>
            </w:r>
            <w:r w:rsidR="0068346B" w:rsidRPr="00141337">
              <w:rPr>
                <w:lang w:val="hu-HU"/>
              </w:rPr>
              <w:t>Vinkó Tamás</w:t>
            </w:r>
          </w:p>
        </w:tc>
        <w:tc>
          <w:tcPr>
            <w:tcW w:w="644" w:type="dxa"/>
            <w:shd w:val="clear" w:color="auto" w:fill="auto"/>
          </w:tcPr>
          <w:p w:rsidR="009413B1" w:rsidRPr="00141337" w:rsidRDefault="009413B1" w:rsidP="009413B1">
            <w:pPr>
              <w:rPr>
                <w:lang w:val="hu-HU"/>
              </w:rPr>
            </w:pPr>
          </w:p>
        </w:tc>
      </w:tr>
      <w:tr w:rsidR="009413B1" w:rsidRPr="00141337" w:rsidTr="00437630">
        <w:tc>
          <w:tcPr>
            <w:tcW w:w="828" w:type="dxa"/>
            <w:shd w:val="clear" w:color="auto" w:fill="auto"/>
          </w:tcPr>
          <w:p w:rsidR="009413B1" w:rsidRPr="00141337" w:rsidRDefault="009413B1" w:rsidP="009413B1">
            <w:pPr>
              <w:rPr>
                <w:lang w:val="hu-HU"/>
              </w:rPr>
            </w:pPr>
          </w:p>
        </w:tc>
        <w:tc>
          <w:tcPr>
            <w:tcW w:w="3420" w:type="dxa"/>
            <w:shd w:val="clear" w:color="auto" w:fill="auto"/>
          </w:tcPr>
          <w:p w:rsidR="009413B1" w:rsidRPr="00141337" w:rsidRDefault="0068346B" w:rsidP="009413B1">
            <w:pPr>
              <w:pStyle w:val="dco6"/>
              <w:rPr>
                <w:lang w:val="hu-HU"/>
              </w:rPr>
            </w:pPr>
            <w:r w:rsidRPr="00141337">
              <w:rPr>
                <w:lang w:val="hu-HU"/>
              </w:rPr>
              <w:t>gazdaságinformatikus BSc</w:t>
            </w:r>
            <w:r w:rsidR="009413B1" w:rsidRPr="00141337">
              <w:rPr>
                <w:lang w:val="hu-HU"/>
              </w:rPr>
              <w:t xml:space="preserve"> szakos hallgató</w:t>
            </w:r>
          </w:p>
        </w:tc>
        <w:tc>
          <w:tcPr>
            <w:tcW w:w="720" w:type="dxa"/>
            <w:shd w:val="clear" w:color="auto" w:fill="auto"/>
          </w:tcPr>
          <w:p w:rsidR="009413B1" w:rsidRPr="00141337" w:rsidRDefault="009413B1" w:rsidP="009413B1">
            <w:pPr>
              <w:rPr>
                <w:lang w:val="hu-HU"/>
              </w:rPr>
            </w:pPr>
          </w:p>
        </w:tc>
        <w:tc>
          <w:tcPr>
            <w:tcW w:w="3600" w:type="dxa"/>
            <w:shd w:val="clear" w:color="auto" w:fill="auto"/>
          </w:tcPr>
          <w:p w:rsidR="009413B1" w:rsidRPr="00141337" w:rsidRDefault="009413B1" w:rsidP="009413B1">
            <w:pPr>
              <w:pStyle w:val="dco6"/>
              <w:rPr>
                <w:lang w:val="hu-HU"/>
              </w:rPr>
            </w:pPr>
            <w:r w:rsidRPr="00141337">
              <w:rPr>
                <w:lang w:val="hu-HU"/>
              </w:rPr>
              <w:t>egyetemi docens</w:t>
            </w:r>
          </w:p>
        </w:tc>
        <w:tc>
          <w:tcPr>
            <w:tcW w:w="644" w:type="dxa"/>
            <w:shd w:val="clear" w:color="auto" w:fill="auto"/>
          </w:tcPr>
          <w:p w:rsidR="009413B1" w:rsidRPr="00141337" w:rsidRDefault="009413B1" w:rsidP="009413B1">
            <w:pPr>
              <w:rPr>
                <w:lang w:val="hu-HU"/>
              </w:rPr>
            </w:pPr>
          </w:p>
        </w:tc>
      </w:tr>
    </w:tbl>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pStyle w:val="dco3"/>
        <w:rPr>
          <w:lang w:val="hu-HU"/>
        </w:rPr>
      </w:pPr>
      <w:r w:rsidRPr="00141337">
        <w:rPr>
          <w:lang w:val="hu-HU"/>
        </w:rPr>
        <w:t>Szeged</w:t>
      </w:r>
    </w:p>
    <w:p w:rsidR="009413B1" w:rsidRPr="00141337" w:rsidRDefault="009413B1" w:rsidP="009413B1">
      <w:pPr>
        <w:pStyle w:val="dco3"/>
        <w:rPr>
          <w:lang w:val="hu-HU"/>
        </w:rPr>
      </w:pPr>
      <w:r w:rsidRPr="00141337">
        <w:rPr>
          <w:lang w:val="hu-HU"/>
        </w:rPr>
        <w:t>20</w:t>
      </w:r>
      <w:r w:rsidR="00BD0146" w:rsidRPr="00141337">
        <w:rPr>
          <w:lang w:val="hu-HU"/>
        </w:rPr>
        <w:t>24</w:t>
      </w:r>
    </w:p>
    <w:p w:rsidR="009413B1" w:rsidRPr="00141337" w:rsidRDefault="009413B1" w:rsidP="009413B1">
      <w:pPr>
        <w:rPr>
          <w:lang w:val="hu-HU"/>
        </w:rPr>
      </w:pPr>
    </w:p>
    <w:p w:rsidR="00B2552B" w:rsidRPr="00141337" w:rsidRDefault="00B2552B"/>
    <w:p w:rsidR="00D35290" w:rsidRDefault="00B2552B" w:rsidP="00D35290">
      <w:r w:rsidRPr="00141337">
        <w:br w:type="page"/>
      </w:r>
      <w:bookmarkStart w:id="0" w:name="_Toc80443489"/>
    </w:p>
    <w:p w:rsidR="00B2552B" w:rsidRPr="00B830A1" w:rsidRDefault="00B2552B" w:rsidP="00B830A1">
      <w:pPr>
        <w:pStyle w:val="Cmsor2"/>
        <w:rPr>
          <w:sz w:val="28"/>
        </w:rPr>
      </w:pPr>
      <w:bookmarkStart w:id="1" w:name="_Toc166965825"/>
      <w:r w:rsidRPr="00B830A1">
        <w:rPr>
          <w:sz w:val="28"/>
        </w:rPr>
        <w:lastRenderedPageBreak/>
        <w:t>Feladatkiírás</w:t>
      </w:r>
      <w:bookmarkEnd w:id="1"/>
    </w:p>
    <w:p w:rsidR="00B2552B" w:rsidRDefault="00B2552B" w:rsidP="009904A9">
      <w:pPr>
        <w:pStyle w:val="szveg"/>
      </w:pPr>
      <w:r w:rsidRPr="009904A9">
        <w:t>Szociális hálózatok (gráfok) gyakran közösségi szerkezetűek. Ezek olyan részgráfok, amelyekben a csúcsok egymás között sűrűbben összekötöttek, mint kifelé, másik közösségek felé. Ez tehát a klaszterezés egy gyengített definíciója. Rengeteg megoldási módszer született már. Ezek közül néhány lineáris programozási modellre épülő eljárás. A hallgató feladata legalább két ilyen modell tanulmányozása, implementációj</w:t>
      </w:r>
      <w:r w:rsidR="00D35290" w:rsidRPr="009904A9">
        <w:t>a és összehasonlító tesztelése.</w:t>
      </w:r>
    </w:p>
    <w:p w:rsidR="009904A9" w:rsidRPr="009904A9" w:rsidRDefault="009904A9" w:rsidP="009904A9"/>
    <w:p w:rsidR="00B2552B" w:rsidRPr="00B830A1" w:rsidRDefault="00B2552B" w:rsidP="00B830A1">
      <w:pPr>
        <w:pStyle w:val="Cmsor2"/>
        <w:pageBreakBefore/>
        <w:rPr>
          <w:sz w:val="28"/>
        </w:rPr>
      </w:pPr>
      <w:bookmarkStart w:id="2" w:name="_Toc80443488"/>
      <w:bookmarkStart w:id="3" w:name="_Toc166965826"/>
      <w:r w:rsidRPr="00B830A1">
        <w:rPr>
          <w:sz w:val="28"/>
        </w:rPr>
        <w:lastRenderedPageBreak/>
        <w:t>Tartalmi összefoglaló</w:t>
      </w:r>
      <w:bookmarkEnd w:id="2"/>
      <w:bookmarkEnd w:id="3"/>
    </w:p>
    <w:p w:rsidR="00B2552B" w:rsidRPr="00141337" w:rsidRDefault="00B2552B" w:rsidP="005F1604">
      <w:pPr>
        <w:spacing w:before="240" w:after="240" w:line="360" w:lineRule="auto"/>
        <w:jc w:val="both"/>
        <w:rPr>
          <w:b/>
        </w:rPr>
      </w:pPr>
      <w:r w:rsidRPr="00141337">
        <w:rPr>
          <w:b/>
        </w:rPr>
        <w:t>A téma megnevezése:</w:t>
      </w:r>
    </w:p>
    <w:p w:rsidR="00B2552B" w:rsidRPr="00141337" w:rsidRDefault="00B2552B" w:rsidP="00B2552B">
      <w:pPr>
        <w:spacing w:line="360" w:lineRule="auto"/>
        <w:jc w:val="both"/>
      </w:pPr>
      <w:r w:rsidRPr="00141337">
        <w:t>Algoritmusok vizsgálata hálózati közösségek meghatározására</w:t>
      </w:r>
    </w:p>
    <w:p w:rsidR="009207F2" w:rsidRDefault="00B2552B" w:rsidP="009207F2">
      <w:pPr>
        <w:spacing w:before="240" w:after="240" w:line="360" w:lineRule="auto"/>
        <w:jc w:val="both"/>
        <w:rPr>
          <w:b/>
        </w:rPr>
      </w:pPr>
      <w:r w:rsidRPr="00141337">
        <w:rPr>
          <w:b/>
        </w:rPr>
        <w:t>A megadott feladat megfogalmazása:</w:t>
      </w:r>
    </w:p>
    <w:p w:rsidR="00B2552B" w:rsidRPr="009207F2" w:rsidRDefault="00F1293D" w:rsidP="009207F2">
      <w:pPr>
        <w:spacing w:before="240" w:after="240" w:line="360" w:lineRule="auto"/>
        <w:jc w:val="both"/>
        <w:rPr>
          <w:b/>
        </w:rPr>
      </w:pPr>
      <w:r>
        <w:t>Hálózatok közösségszerkezetének azonosítása</w:t>
      </w:r>
      <w:r w:rsidR="009207F2">
        <w:t xml:space="preserve"> az utazó ügynök probléma és a</w:t>
      </w:r>
      <w:r>
        <w:t xml:space="preserve"> modularitás maximalizálási probléma megoldásával.</w:t>
      </w:r>
      <w:r w:rsidR="009207F2">
        <w:t xml:space="preserve"> </w:t>
      </w:r>
      <w:r>
        <w:t xml:space="preserve">A két ismert algoritmus </w:t>
      </w:r>
      <w:r w:rsidR="00A95490">
        <w:t>imple</w:t>
      </w:r>
      <w:r w:rsidR="003A7A6C">
        <w:t>men</w:t>
      </w:r>
      <w:r w:rsidR="00A95490">
        <w:t xml:space="preserve">tációja és tesztelése valós világbeli és </w:t>
      </w:r>
      <w:r w:rsidR="00190F07">
        <w:t xml:space="preserve">mesterséges </w:t>
      </w:r>
      <w:r>
        <w:t>hálózatokkal</w:t>
      </w:r>
      <w:r w:rsidR="00A95490">
        <w:t>.</w:t>
      </w:r>
      <w:r>
        <w:t xml:space="preserve"> </w:t>
      </w:r>
      <w:r w:rsidR="00A95490">
        <w:t xml:space="preserve">Az eredmények összehasonlítása futásidő és NMI pontosság </w:t>
      </w:r>
      <w:r w:rsidR="009207F2">
        <w:t>szerint</w:t>
      </w:r>
      <w:r w:rsidR="00A95490">
        <w:t>.</w:t>
      </w:r>
    </w:p>
    <w:p w:rsidR="00B2552B" w:rsidRPr="00141337" w:rsidRDefault="00B2552B" w:rsidP="005F1604">
      <w:pPr>
        <w:spacing w:before="240" w:after="240" w:line="360" w:lineRule="auto"/>
        <w:jc w:val="both"/>
        <w:rPr>
          <w:b/>
        </w:rPr>
      </w:pPr>
      <w:r w:rsidRPr="00141337">
        <w:rPr>
          <w:b/>
        </w:rPr>
        <w:t>A megoldási mód:</w:t>
      </w:r>
    </w:p>
    <w:p w:rsidR="005F1604" w:rsidRPr="00443785" w:rsidRDefault="000810CD" w:rsidP="00443785">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sidRPr="00443785">
        <w:rPr>
          <w:rFonts w:ascii="Times New Roman" w:eastAsia="Times New Roman" w:hAnsi="Times New Roman" w:cs="Times New Roman"/>
          <w:sz w:val="24"/>
          <w:szCs w:val="24"/>
          <w:lang w:val="en-US" w:eastAsia="hu-HU"/>
        </w:rPr>
        <w:t>A</w:t>
      </w:r>
      <w:r w:rsidR="009207F2" w:rsidRPr="00443785">
        <w:rPr>
          <w:rFonts w:ascii="Times New Roman" w:eastAsia="Times New Roman" w:hAnsi="Times New Roman" w:cs="Times New Roman"/>
          <w:sz w:val="24"/>
          <w:szCs w:val="24"/>
          <w:lang w:val="en-US" w:eastAsia="hu-HU"/>
        </w:rPr>
        <w:t xml:space="preserve"> témához kapcsolódó szakirodalom</w:t>
      </w:r>
      <w:r w:rsidR="0072064B">
        <w:rPr>
          <w:rFonts w:ascii="Times New Roman" w:eastAsia="Times New Roman" w:hAnsi="Times New Roman" w:cs="Times New Roman"/>
          <w:sz w:val="24"/>
          <w:szCs w:val="24"/>
          <w:lang w:val="en-US" w:eastAsia="hu-HU"/>
        </w:rPr>
        <w:t xml:space="preserve"> megismerése és</w:t>
      </w:r>
      <w:r w:rsidRPr="00443785">
        <w:rPr>
          <w:rFonts w:ascii="Times New Roman" w:eastAsia="Times New Roman" w:hAnsi="Times New Roman" w:cs="Times New Roman"/>
          <w:sz w:val="24"/>
          <w:szCs w:val="24"/>
          <w:lang w:val="en-US" w:eastAsia="hu-HU"/>
        </w:rPr>
        <w:t xml:space="preserve"> </w:t>
      </w:r>
      <w:r w:rsidR="009207F2" w:rsidRPr="00443785">
        <w:rPr>
          <w:rFonts w:ascii="Times New Roman" w:eastAsia="Times New Roman" w:hAnsi="Times New Roman" w:cs="Times New Roman"/>
          <w:sz w:val="24"/>
          <w:szCs w:val="24"/>
          <w:lang w:val="en-US" w:eastAsia="hu-HU"/>
        </w:rPr>
        <w:t>feldolgozása</w:t>
      </w:r>
      <w:r w:rsidR="00443785">
        <w:rPr>
          <w:rFonts w:ascii="Times New Roman" w:eastAsia="Times New Roman" w:hAnsi="Times New Roman" w:cs="Times New Roman"/>
          <w:sz w:val="24"/>
          <w:szCs w:val="24"/>
          <w:lang w:val="en-US" w:eastAsia="hu-HU"/>
        </w:rPr>
        <w:t>.</w:t>
      </w:r>
    </w:p>
    <w:p w:rsidR="009207F2" w:rsidRPr="00443785" w:rsidRDefault="009207F2" w:rsidP="00443785">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sidRPr="00443785">
        <w:rPr>
          <w:rFonts w:ascii="Times New Roman" w:eastAsia="Times New Roman" w:hAnsi="Times New Roman" w:cs="Times New Roman"/>
          <w:sz w:val="24"/>
          <w:szCs w:val="24"/>
          <w:lang w:val="en-US" w:eastAsia="hu-HU"/>
        </w:rPr>
        <w:t>A modularitás maximalizálási probléma modellezése AMPL</w:t>
      </w:r>
      <w:r w:rsidR="00F96B66">
        <w:rPr>
          <w:rFonts w:ascii="Times New Roman" w:eastAsia="Times New Roman" w:hAnsi="Times New Roman" w:cs="Times New Roman"/>
          <w:sz w:val="24"/>
          <w:szCs w:val="24"/>
          <w:lang w:val="en-US" w:eastAsia="hu-HU"/>
        </w:rPr>
        <w:t xml:space="preserve"> nyelven</w:t>
      </w:r>
      <w:r w:rsidRPr="00443785">
        <w:rPr>
          <w:rFonts w:ascii="Times New Roman" w:eastAsia="Times New Roman" w:hAnsi="Times New Roman" w:cs="Times New Roman"/>
          <w:sz w:val="24"/>
          <w:szCs w:val="24"/>
          <w:lang w:val="en-US" w:eastAsia="hu-HU"/>
        </w:rPr>
        <w:t xml:space="preserve"> és az egészértékű lineáris program megoldása.</w:t>
      </w:r>
    </w:p>
    <w:p w:rsidR="009207F2" w:rsidRDefault="009207F2" w:rsidP="00443785">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sidRPr="00443785">
        <w:rPr>
          <w:rFonts w:ascii="Times New Roman" w:eastAsia="Times New Roman" w:hAnsi="Times New Roman" w:cs="Times New Roman"/>
          <w:sz w:val="24"/>
          <w:szCs w:val="24"/>
          <w:lang w:val="en-US" w:eastAsia="hu-HU"/>
        </w:rPr>
        <w:t>A TSP probléma megoldásához szükséges távolság mátrix kiszámítása a PageRank Feature al</w:t>
      </w:r>
      <w:r w:rsidR="00443785">
        <w:rPr>
          <w:rFonts w:ascii="Times New Roman" w:eastAsia="Times New Roman" w:hAnsi="Times New Roman" w:cs="Times New Roman"/>
          <w:sz w:val="24"/>
          <w:szCs w:val="24"/>
          <w:lang w:val="en-US" w:eastAsia="hu-HU"/>
        </w:rPr>
        <w:t xml:space="preserve">apján, majd </w:t>
      </w:r>
      <w:r w:rsidRPr="00443785">
        <w:rPr>
          <w:rFonts w:ascii="Times New Roman" w:eastAsia="Times New Roman" w:hAnsi="Times New Roman" w:cs="Times New Roman"/>
          <w:sz w:val="24"/>
          <w:szCs w:val="24"/>
          <w:lang w:val="en-US" w:eastAsia="hu-HU"/>
        </w:rPr>
        <w:t>a TSP probléma megol</w:t>
      </w:r>
      <w:r w:rsidR="00443785">
        <w:rPr>
          <w:rFonts w:ascii="Times New Roman" w:eastAsia="Times New Roman" w:hAnsi="Times New Roman" w:cs="Times New Roman"/>
          <w:sz w:val="24"/>
          <w:szCs w:val="24"/>
          <w:lang w:val="en-US" w:eastAsia="hu-HU"/>
        </w:rPr>
        <w:t>d</w:t>
      </w:r>
      <w:r w:rsidRPr="00443785">
        <w:rPr>
          <w:rFonts w:ascii="Times New Roman" w:eastAsia="Times New Roman" w:hAnsi="Times New Roman" w:cs="Times New Roman"/>
          <w:sz w:val="24"/>
          <w:szCs w:val="24"/>
          <w:lang w:val="en-US" w:eastAsia="hu-HU"/>
        </w:rPr>
        <w:t xml:space="preserve">ása </w:t>
      </w:r>
      <w:r w:rsidR="00443785">
        <w:rPr>
          <w:rFonts w:ascii="Times New Roman" w:eastAsia="Times New Roman" w:hAnsi="Times New Roman" w:cs="Times New Roman"/>
          <w:sz w:val="24"/>
          <w:szCs w:val="24"/>
          <w:lang w:val="en-US" w:eastAsia="hu-HU"/>
        </w:rPr>
        <w:t>két</w:t>
      </w:r>
      <w:r w:rsidRPr="00443785">
        <w:rPr>
          <w:rFonts w:ascii="Times New Roman" w:eastAsia="Times New Roman" w:hAnsi="Times New Roman" w:cs="Times New Roman"/>
          <w:sz w:val="24"/>
          <w:szCs w:val="24"/>
          <w:lang w:val="en-US" w:eastAsia="hu-HU"/>
        </w:rPr>
        <w:t xml:space="preserve"> </w:t>
      </w:r>
      <w:r w:rsidR="00443785">
        <w:rPr>
          <w:rFonts w:ascii="Times New Roman" w:eastAsia="Times New Roman" w:hAnsi="Times New Roman" w:cs="Times New Roman"/>
          <w:sz w:val="24"/>
          <w:szCs w:val="24"/>
          <w:lang w:val="en-US" w:eastAsia="hu-HU"/>
        </w:rPr>
        <w:t>elérhető heurisztikus módszerrel</w:t>
      </w:r>
      <w:r w:rsidR="00777C83">
        <w:rPr>
          <w:rFonts w:ascii="Times New Roman" w:eastAsia="Times New Roman" w:hAnsi="Times New Roman" w:cs="Times New Roman"/>
          <w:sz w:val="24"/>
          <w:szCs w:val="24"/>
          <w:lang w:val="en-US" w:eastAsia="hu-HU"/>
        </w:rPr>
        <w:t>, és a kapott út feldarabolása közösségekre.</w:t>
      </w:r>
    </w:p>
    <w:p w:rsidR="00190F07" w:rsidRDefault="00190F07" w:rsidP="00190F07">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S</w:t>
      </w:r>
      <w:r w:rsidRPr="00190F07">
        <w:rPr>
          <w:rFonts w:ascii="Times New Roman" w:eastAsia="Times New Roman" w:hAnsi="Times New Roman" w:cs="Times New Roman"/>
          <w:sz w:val="24"/>
          <w:szCs w:val="24"/>
          <w:lang w:val="en-US" w:eastAsia="hu-HU"/>
        </w:rPr>
        <w:t>zoftver által generált standard teszt</w:t>
      </w:r>
      <w:r>
        <w:rPr>
          <w:rFonts w:ascii="Times New Roman" w:eastAsia="Times New Roman" w:hAnsi="Times New Roman" w:cs="Times New Roman"/>
          <w:sz w:val="24"/>
          <w:szCs w:val="24"/>
          <w:lang w:val="en-US" w:eastAsia="hu-HU"/>
        </w:rPr>
        <w:t xml:space="preserve"> hálózatok előállítása.</w:t>
      </w:r>
    </w:p>
    <w:p w:rsidR="00B2552B" w:rsidRPr="0052084A" w:rsidRDefault="0052084A" w:rsidP="00B2552B">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A Normalized Mutu</w:t>
      </w:r>
      <w:r w:rsidR="00BB15E2">
        <w:rPr>
          <w:rFonts w:ascii="Times New Roman" w:eastAsia="Times New Roman" w:hAnsi="Times New Roman" w:cs="Times New Roman"/>
          <w:sz w:val="24"/>
          <w:szCs w:val="24"/>
          <w:lang w:val="en-US" w:eastAsia="hu-HU"/>
        </w:rPr>
        <w:t>al Information implementálása. A</w:t>
      </w:r>
      <w:r>
        <w:rPr>
          <w:rFonts w:ascii="Times New Roman" w:eastAsia="Times New Roman" w:hAnsi="Times New Roman" w:cs="Times New Roman"/>
          <w:sz w:val="24"/>
          <w:szCs w:val="24"/>
          <w:lang w:val="en-US" w:eastAsia="hu-HU"/>
        </w:rPr>
        <w:t xml:space="preserve">z </w:t>
      </w:r>
      <w:r w:rsidR="00190F07">
        <w:rPr>
          <w:rFonts w:ascii="Times New Roman" w:eastAsia="Times New Roman" w:hAnsi="Times New Roman" w:cs="Times New Roman"/>
          <w:sz w:val="24"/>
          <w:szCs w:val="24"/>
          <w:lang w:val="en-US" w:eastAsia="hu-HU"/>
        </w:rPr>
        <w:t>ismert</w:t>
      </w:r>
      <w:r w:rsidR="00BB15E2">
        <w:rPr>
          <w:rFonts w:ascii="Times New Roman" w:eastAsia="Times New Roman" w:hAnsi="Times New Roman" w:cs="Times New Roman"/>
          <w:sz w:val="24"/>
          <w:szCs w:val="24"/>
          <w:lang w:val="en-US" w:eastAsia="hu-HU"/>
        </w:rPr>
        <w:t xml:space="preserve"> közösségek összehasonlítása az algoritmusok által meghatározott </w:t>
      </w:r>
      <w:r>
        <w:rPr>
          <w:rFonts w:ascii="Times New Roman" w:eastAsia="Times New Roman" w:hAnsi="Times New Roman" w:cs="Times New Roman"/>
          <w:sz w:val="24"/>
          <w:szCs w:val="24"/>
          <w:lang w:val="en-US" w:eastAsia="hu-HU"/>
        </w:rPr>
        <w:t>közösségekkel.</w:t>
      </w:r>
    </w:p>
    <w:p w:rsidR="00777C83" w:rsidRPr="00141337" w:rsidRDefault="00B2552B" w:rsidP="005F1604">
      <w:pPr>
        <w:spacing w:before="240" w:after="240" w:line="360" w:lineRule="auto"/>
        <w:jc w:val="both"/>
        <w:rPr>
          <w:b/>
        </w:rPr>
      </w:pPr>
      <w:r w:rsidRPr="00141337">
        <w:rPr>
          <w:b/>
        </w:rPr>
        <w:t>Alkalmazott eszközök, módszerek:</w:t>
      </w:r>
    </w:p>
    <w:p w:rsidR="00CB74B2" w:rsidRPr="00141337" w:rsidRDefault="00777C83" w:rsidP="00B2552B">
      <w:pPr>
        <w:spacing w:line="360" w:lineRule="auto"/>
        <w:jc w:val="both"/>
      </w:pPr>
      <w:r>
        <w:t>Az IP alapú algoritmus megvalósításához és teszteléséhez az AMPL-t és a Gurobi megoldót használtam. A távolság mátrix kiszámítását</w:t>
      </w:r>
      <w:r w:rsidR="0072064B">
        <w:t>, a</w:t>
      </w:r>
      <w:r>
        <w:t xml:space="preserve"> kapott út feldarabolását</w:t>
      </w:r>
      <w:r w:rsidR="0072064B">
        <w:t xml:space="preserve">, az NMI megvalósítását és az adatfájlok átalakítását </w:t>
      </w:r>
      <w:r>
        <w:t xml:space="preserve">Python nyelven </w:t>
      </w:r>
      <w:r w:rsidR="0072064B">
        <w:t xml:space="preserve">oldottam meg. Ezekhez főként a </w:t>
      </w:r>
      <w:r w:rsidR="000810CD">
        <w:t>NetworkX,</w:t>
      </w:r>
      <w:r w:rsidR="0072064B">
        <w:t xml:space="preserve"> a</w:t>
      </w:r>
      <w:r w:rsidR="000810CD">
        <w:t xml:space="preserve"> </w:t>
      </w:r>
      <w:r w:rsidR="0072064B">
        <w:t>python_tsp könyvtárak függvényeit alkalmaztam.</w:t>
      </w:r>
      <w:r w:rsidR="00CB74B2">
        <w:t xml:space="preserve"> A Python nyelven írt kódot a PyCharm fejlesztői környezetben, az AMPL modellt az AMPL IDE fejlesztői környezetben készítettem el. </w:t>
      </w:r>
      <w:r w:rsidR="0072064B">
        <w:t>A hálózatok</w:t>
      </w:r>
      <w:r w:rsidR="005405FB">
        <w:t xml:space="preserve"> a Gephi 0.10.1-es verziójával ábrázoltam.</w:t>
      </w:r>
    </w:p>
    <w:p w:rsidR="00CB74B2" w:rsidRDefault="00B2552B" w:rsidP="00CB74B2">
      <w:pPr>
        <w:pageBreakBefore/>
        <w:spacing w:before="240" w:after="240" w:line="360" w:lineRule="auto"/>
        <w:jc w:val="both"/>
        <w:rPr>
          <w:b/>
        </w:rPr>
      </w:pPr>
      <w:r w:rsidRPr="00141337">
        <w:rPr>
          <w:b/>
        </w:rPr>
        <w:lastRenderedPageBreak/>
        <w:t>Elért eredmények:</w:t>
      </w:r>
    </w:p>
    <w:p w:rsidR="00B2552B" w:rsidRPr="00CB74B2" w:rsidRDefault="00F1293D" w:rsidP="00CB74B2">
      <w:pPr>
        <w:spacing w:before="240" w:after="240" w:line="360" w:lineRule="auto"/>
        <w:jc w:val="both"/>
        <w:rPr>
          <w:b/>
        </w:rPr>
      </w:pPr>
      <w:r>
        <w:t xml:space="preserve">A teszt hálózatokon közösségi szerkezet felderítése. </w:t>
      </w:r>
      <w:r w:rsidR="000810CD">
        <w:t>A két algoritmus tesztelése során kapott eredmények összehasonlítása és kiértékelése.</w:t>
      </w:r>
    </w:p>
    <w:p w:rsidR="00B2552B" w:rsidRPr="00141337" w:rsidRDefault="00B2552B" w:rsidP="005F1604">
      <w:pPr>
        <w:spacing w:before="240" w:after="240" w:line="360" w:lineRule="auto"/>
        <w:jc w:val="both"/>
        <w:rPr>
          <w:b/>
        </w:rPr>
      </w:pPr>
      <w:r w:rsidRPr="00141337">
        <w:rPr>
          <w:b/>
        </w:rPr>
        <w:t>Kulcsszavak:</w:t>
      </w:r>
    </w:p>
    <w:p w:rsidR="00B2552B" w:rsidRPr="000E7676" w:rsidRDefault="00B2552B" w:rsidP="000E7676">
      <w:pPr>
        <w:spacing w:line="360" w:lineRule="auto"/>
        <w:jc w:val="both"/>
      </w:pPr>
      <w:r w:rsidRPr="00141337">
        <w:t>hálózat, közösségkeresés, modularitás, lineáris programozás, utazó ügynök probléma</w:t>
      </w:r>
    </w:p>
    <w:bookmarkEnd w:id="0" w:displacedByCustomXml="next"/>
    <w:bookmarkStart w:id="4" w:name="_Toc166965827" w:displacedByCustomXml="next"/>
    <w:sdt>
      <w:sdtPr>
        <w:rPr>
          <w:b w:val="0"/>
          <w:bCs w:val="0"/>
          <w:iCs w:val="0"/>
          <w:szCs w:val="24"/>
        </w:rPr>
        <w:id w:val="-630554061"/>
        <w:docPartObj>
          <w:docPartGallery w:val="Table of Contents"/>
          <w:docPartUnique/>
        </w:docPartObj>
      </w:sdtPr>
      <w:sdtContent>
        <w:p w:rsidR="000E7676" w:rsidRPr="00B830A1" w:rsidRDefault="000E7676" w:rsidP="00B830A1">
          <w:pPr>
            <w:pStyle w:val="Cmsor2"/>
            <w:pageBreakBefore/>
            <w:rPr>
              <w:sz w:val="28"/>
            </w:rPr>
          </w:pPr>
          <w:r w:rsidRPr="00B830A1">
            <w:rPr>
              <w:sz w:val="28"/>
            </w:rPr>
            <w:t>Tartalomjegyzék</w:t>
          </w:r>
          <w:bookmarkEnd w:id="4"/>
        </w:p>
        <w:p w:rsidR="002674D0" w:rsidRDefault="000E7676">
          <w:pPr>
            <w:pStyle w:val="TJ2"/>
            <w:tabs>
              <w:tab w:val="right" w:leader="dot" w:pos="9062"/>
            </w:tabs>
            <w:rPr>
              <w:rFonts w:asciiTheme="minorHAnsi" w:eastAsiaTheme="minorEastAsia" w:hAnsiTheme="minorHAnsi" w:cstheme="minorBidi"/>
              <w:b w:val="0"/>
              <w:bCs w:val="0"/>
              <w:noProof/>
              <w:sz w:val="22"/>
              <w:szCs w:val="22"/>
              <w:lang w:val="hu-HU"/>
            </w:rPr>
          </w:pPr>
          <w:r>
            <w:fldChar w:fldCharType="begin"/>
          </w:r>
          <w:r>
            <w:instrText xml:space="preserve"> TOC \o "1-3" \h \z \u </w:instrText>
          </w:r>
          <w:r>
            <w:fldChar w:fldCharType="separate"/>
          </w:r>
          <w:hyperlink w:anchor="_Toc166965825" w:history="1">
            <w:r w:rsidR="002674D0" w:rsidRPr="009D7256">
              <w:rPr>
                <w:rStyle w:val="Hiperhivatkozs"/>
                <w:noProof/>
              </w:rPr>
              <w:t>Feladatkiírás</w:t>
            </w:r>
            <w:r w:rsidR="002674D0">
              <w:rPr>
                <w:noProof/>
                <w:webHidden/>
              </w:rPr>
              <w:tab/>
            </w:r>
            <w:r w:rsidR="002674D0">
              <w:rPr>
                <w:noProof/>
                <w:webHidden/>
              </w:rPr>
              <w:fldChar w:fldCharType="begin"/>
            </w:r>
            <w:r w:rsidR="002674D0">
              <w:rPr>
                <w:noProof/>
                <w:webHidden/>
              </w:rPr>
              <w:instrText xml:space="preserve"> PAGEREF _Toc166965825 \h </w:instrText>
            </w:r>
            <w:r w:rsidR="002674D0">
              <w:rPr>
                <w:noProof/>
                <w:webHidden/>
              </w:rPr>
            </w:r>
            <w:r w:rsidR="002674D0">
              <w:rPr>
                <w:noProof/>
                <w:webHidden/>
              </w:rPr>
              <w:fldChar w:fldCharType="separate"/>
            </w:r>
            <w:r w:rsidR="002674D0">
              <w:rPr>
                <w:noProof/>
                <w:webHidden/>
              </w:rPr>
              <w:t>3</w:t>
            </w:r>
            <w:r w:rsidR="002674D0">
              <w:rPr>
                <w:noProof/>
                <w:webHidden/>
              </w:rPr>
              <w:fldChar w:fldCharType="end"/>
            </w:r>
          </w:hyperlink>
        </w:p>
        <w:p w:rsidR="002674D0" w:rsidRDefault="00221543">
          <w:pPr>
            <w:pStyle w:val="TJ2"/>
            <w:tabs>
              <w:tab w:val="right" w:leader="dot" w:pos="9062"/>
            </w:tabs>
            <w:rPr>
              <w:rFonts w:asciiTheme="minorHAnsi" w:eastAsiaTheme="minorEastAsia" w:hAnsiTheme="minorHAnsi" w:cstheme="minorBidi"/>
              <w:b w:val="0"/>
              <w:bCs w:val="0"/>
              <w:noProof/>
              <w:sz w:val="22"/>
              <w:szCs w:val="22"/>
              <w:lang w:val="hu-HU"/>
            </w:rPr>
          </w:pPr>
          <w:hyperlink w:anchor="_Toc166965826" w:history="1">
            <w:r w:rsidR="002674D0" w:rsidRPr="009D7256">
              <w:rPr>
                <w:rStyle w:val="Hiperhivatkozs"/>
                <w:noProof/>
              </w:rPr>
              <w:t>Tartalmi összefoglaló</w:t>
            </w:r>
            <w:r w:rsidR="002674D0">
              <w:rPr>
                <w:noProof/>
                <w:webHidden/>
              </w:rPr>
              <w:tab/>
            </w:r>
            <w:r w:rsidR="002674D0">
              <w:rPr>
                <w:noProof/>
                <w:webHidden/>
              </w:rPr>
              <w:fldChar w:fldCharType="begin"/>
            </w:r>
            <w:r w:rsidR="002674D0">
              <w:rPr>
                <w:noProof/>
                <w:webHidden/>
              </w:rPr>
              <w:instrText xml:space="preserve"> PAGEREF _Toc166965826 \h </w:instrText>
            </w:r>
            <w:r w:rsidR="002674D0">
              <w:rPr>
                <w:noProof/>
                <w:webHidden/>
              </w:rPr>
            </w:r>
            <w:r w:rsidR="002674D0">
              <w:rPr>
                <w:noProof/>
                <w:webHidden/>
              </w:rPr>
              <w:fldChar w:fldCharType="separate"/>
            </w:r>
            <w:r w:rsidR="002674D0">
              <w:rPr>
                <w:noProof/>
                <w:webHidden/>
              </w:rPr>
              <w:t>4</w:t>
            </w:r>
            <w:r w:rsidR="002674D0">
              <w:rPr>
                <w:noProof/>
                <w:webHidden/>
              </w:rPr>
              <w:fldChar w:fldCharType="end"/>
            </w:r>
          </w:hyperlink>
        </w:p>
        <w:p w:rsidR="002674D0" w:rsidRDefault="00221543">
          <w:pPr>
            <w:pStyle w:val="TJ2"/>
            <w:tabs>
              <w:tab w:val="right" w:leader="dot" w:pos="9062"/>
            </w:tabs>
            <w:rPr>
              <w:rFonts w:asciiTheme="minorHAnsi" w:eastAsiaTheme="minorEastAsia" w:hAnsiTheme="minorHAnsi" w:cstheme="minorBidi"/>
              <w:b w:val="0"/>
              <w:bCs w:val="0"/>
              <w:noProof/>
              <w:sz w:val="22"/>
              <w:szCs w:val="22"/>
              <w:lang w:val="hu-HU"/>
            </w:rPr>
          </w:pPr>
          <w:hyperlink w:anchor="_Toc166965827" w:history="1">
            <w:r w:rsidR="002674D0" w:rsidRPr="009D7256">
              <w:rPr>
                <w:rStyle w:val="Hiperhivatkozs"/>
                <w:noProof/>
              </w:rPr>
              <w:t>Tartalomjegyzék</w:t>
            </w:r>
            <w:r w:rsidR="002674D0">
              <w:rPr>
                <w:noProof/>
                <w:webHidden/>
              </w:rPr>
              <w:tab/>
            </w:r>
            <w:r w:rsidR="002674D0">
              <w:rPr>
                <w:noProof/>
                <w:webHidden/>
              </w:rPr>
              <w:fldChar w:fldCharType="begin"/>
            </w:r>
            <w:r w:rsidR="002674D0">
              <w:rPr>
                <w:noProof/>
                <w:webHidden/>
              </w:rPr>
              <w:instrText xml:space="preserve"> PAGEREF _Toc166965827 \h </w:instrText>
            </w:r>
            <w:r w:rsidR="002674D0">
              <w:rPr>
                <w:noProof/>
                <w:webHidden/>
              </w:rPr>
            </w:r>
            <w:r w:rsidR="002674D0">
              <w:rPr>
                <w:noProof/>
                <w:webHidden/>
              </w:rPr>
              <w:fldChar w:fldCharType="separate"/>
            </w:r>
            <w:r w:rsidR="002674D0">
              <w:rPr>
                <w:noProof/>
                <w:webHidden/>
              </w:rPr>
              <w:t>6</w:t>
            </w:r>
            <w:r w:rsidR="002674D0">
              <w:rPr>
                <w:noProof/>
                <w:webHidden/>
              </w:rPr>
              <w:fldChar w:fldCharType="end"/>
            </w:r>
          </w:hyperlink>
        </w:p>
        <w:p w:rsidR="002674D0" w:rsidRDefault="00221543">
          <w:pPr>
            <w:pStyle w:val="TJ1"/>
            <w:tabs>
              <w:tab w:val="right" w:leader="dot" w:pos="9062"/>
            </w:tabs>
            <w:rPr>
              <w:rFonts w:asciiTheme="minorHAnsi" w:eastAsiaTheme="minorEastAsia" w:hAnsiTheme="minorHAnsi" w:cstheme="minorBidi"/>
              <w:b w:val="0"/>
              <w:bCs w:val="0"/>
              <w:caps w:val="0"/>
              <w:noProof/>
              <w:sz w:val="22"/>
              <w:szCs w:val="22"/>
              <w:lang w:val="hu-HU"/>
            </w:rPr>
          </w:pPr>
          <w:hyperlink w:anchor="_Toc166965828" w:history="1">
            <w:r w:rsidR="002674D0" w:rsidRPr="009D7256">
              <w:rPr>
                <w:rStyle w:val="Hiperhivatkozs"/>
                <w:noProof/>
              </w:rPr>
              <w:t>Bevezetés</w:t>
            </w:r>
            <w:r w:rsidR="002674D0">
              <w:rPr>
                <w:noProof/>
                <w:webHidden/>
              </w:rPr>
              <w:tab/>
            </w:r>
            <w:r w:rsidR="002674D0">
              <w:rPr>
                <w:noProof/>
                <w:webHidden/>
              </w:rPr>
              <w:fldChar w:fldCharType="begin"/>
            </w:r>
            <w:r w:rsidR="002674D0">
              <w:rPr>
                <w:noProof/>
                <w:webHidden/>
              </w:rPr>
              <w:instrText xml:space="preserve"> PAGEREF _Toc166965828 \h </w:instrText>
            </w:r>
            <w:r w:rsidR="002674D0">
              <w:rPr>
                <w:noProof/>
                <w:webHidden/>
              </w:rPr>
            </w:r>
            <w:r w:rsidR="002674D0">
              <w:rPr>
                <w:noProof/>
                <w:webHidden/>
              </w:rPr>
              <w:fldChar w:fldCharType="separate"/>
            </w:r>
            <w:r w:rsidR="002674D0">
              <w:rPr>
                <w:noProof/>
                <w:webHidden/>
              </w:rPr>
              <w:t>8</w:t>
            </w:r>
            <w:r w:rsidR="002674D0">
              <w:rPr>
                <w:noProof/>
                <w:webHidden/>
              </w:rPr>
              <w:fldChar w:fldCharType="end"/>
            </w:r>
          </w:hyperlink>
        </w:p>
        <w:p w:rsidR="002674D0" w:rsidRDefault="00221543">
          <w:pPr>
            <w:pStyle w:val="TJ1"/>
            <w:tabs>
              <w:tab w:val="right" w:leader="dot" w:pos="9062"/>
            </w:tabs>
            <w:rPr>
              <w:rFonts w:asciiTheme="minorHAnsi" w:eastAsiaTheme="minorEastAsia" w:hAnsiTheme="minorHAnsi" w:cstheme="minorBidi"/>
              <w:b w:val="0"/>
              <w:bCs w:val="0"/>
              <w:caps w:val="0"/>
              <w:noProof/>
              <w:sz w:val="22"/>
              <w:szCs w:val="22"/>
              <w:lang w:val="hu-HU"/>
            </w:rPr>
          </w:pPr>
          <w:hyperlink w:anchor="_Toc166965829" w:history="1">
            <w:r w:rsidR="002674D0" w:rsidRPr="009D7256">
              <w:rPr>
                <w:rStyle w:val="Hiperhivatkozs"/>
                <w:noProof/>
              </w:rPr>
              <w:t>1. Alapfogalmak</w:t>
            </w:r>
            <w:r w:rsidR="002674D0">
              <w:rPr>
                <w:noProof/>
                <w:webHidden/>
              </w:rPr>
              <w:tab/>
            </w:r>
            <w:r w:rsidR="002674D0">
              <w:rPr>
                <w:noProof/>
                <w:webHidden/>
              </w:rPr>
              <w:fldChar w:fldCharType="begin"/>
            </w:r>
            <w:r w:rsidR="002674D0">
              <w:rPr>
                <w:noProof/>
                <w:webHidden/>
              </w:rPr>
              <w:instrText xml:space="preserve"> PAGEREF _Toc166965829 \h </w:instrText>
            </w:r>
            <w:r w:rsidR="002674D0">
              <w:rPr>
                <w:noProof/>
                <w:webHidden/>
              </w:rPr>
            </w:r>
            <w:r w:rsidR="002674D0">
              <w:rPr>
                <w:noProof/>
                <w:webHidden/>
              </w:rPr>
              <w:fldChar w:fldCharType="separate"/>
            </w:r>
            <w:r w:rsidR="002674D0">
              <w:rPr>
                <w:noProof/>
                <w:webHidden/>
              </w:rPr>
              <w:t>9</w:t>
            </w:r>
            <w:r w:rsidR="002674D0">
              <w:rPr>
                <w:noProof/>
                <w:webHidden/>
              </w:rPr>
              <w:fldChar w:fldCharType="end"/>
            </w:r>
          </w:hyperlink>
        </w:p>
        <w:p w:rsidR="002674D0" w:rsidRDefault="00221543">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0" w:history="1">
            <w:r w:rsidR="002674D0" w:rsidRPr="009D7256">
              <w:rPr>
                <w:rStyle w:val="Hiperhivatkozs"/>
                <w:noProof/>
              </w:rPr>
              <w:t>1.1. Gráfelméleti alapfogalmak</w:t>
            </w:r>
            <w:r w:rsidR="002674D0">
              <w:rPr>
                <w:noProof/>
                <w:webHidden/>
              </w:rPr>
              <w:tab/>
            </w:r>
            <w:r w:rsidR="002674D0">
              <w:rPr>
                <w:noProof/>
                <w:webHidden/>
              </w:rPr>
              <w:fldChar w:fldCharType="begin"/>
            </w:r>
            <w:r w:rsidR="002674D0">
              <w:rPr>
                <w:noProof/>
                <w:webHidden/>
              </w:rPr>
              <w:instrText xml:space="preserve"> PAGEREF _Toc166965830 \h </w:instrText>
            </w:r>
            <w:r w:rsidR="002674D0">
              <w:rPr>
                <w:noProof/>
                <w:webHidden/>
              </w:rPr>
            </w:r>
            <w:r w:rsidR="002674D0">
              <w:rPr>
                <w:noProof/>
                <w:webHidden/>
              </w:rPr>
              <w:fldChar w:fldCharType="separate"/>
            </w:r>
            <w:r w:rsidR="002674D0">
              <w:rPr>
                <w:noProof/>
                <w:webHidden/>
              </w:rPr>
              <w:t>9</w:t>
            </w:r>
            <w:r w:rsidR="002674D0">
              <w:rPr>
                <w:noProof/>
                <w:webHidden/>
              </w:rPr>
              <w:fldChar w:fldCharType="end"/>
            </w:r>
          </w:hyperlink>
        </w:p>
        <w:p w:rsidR="002674D0" w:rsidRDefault="00221543">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1" w:history="1">
            <w:r w:rsidR="002674D0" w:rsidRPr="009D7256">
              <w:rPr>
                <w:rStyle w:val="Hiperhivatkozs"/>
                <w:noProof/>
              </w:rPr>
              <w:t>1.2. Gráfreprezentációk</w:t>
            </w:r>
            <w:r w:rsidR="002674D0">
              <w:rPr>
                <w:noProof/>
                <w:webHidden/>
              </w:rPr>
              <w:tab/>
            </w:r>
            <w:r w:rsidR="002674D0">
              <w:rPr>
                <w:noProof/>
                <w:webHidden/>
              </w:rPr>
              <w:fldChar w:fldCharType="begin"/>
            </w:r>
            <w:r w:rsidR="002674D0">
              <w:rPr>
                <w:noProof/>
                <w:webHidden/>
              </w:rPr>
              <w:instrText xml:space="preserve"> PAGEREF _Toc166965831 \h </w:instrText>
            </w:r>
            <w:r w:rsidR="002674D0">
              <w:rPr>
                <w:noProof/>
                <w:webHidden/>
              </w:rPr>
            </w:r>
            <w:r w:rsidR="002674D0">
              <w:rPr>
                <w:noProof/>
                <w:webHidden/>
              </w:rPr>
              <w:fldChar w:fldCharType="separate"/>
            </w:r>
            <w:r w:rsidR="002674D0">
              <w:rPr>
                <w:noProof/>
                <w:webHidden/>
              </w:rPr>
              <w:t>10</w:t>
            </w:r>
            <w:r w:rsidR="002674D0">
              <w:rPr>
                <w:noProof/>
                <w:webHidden/>
              </w:rPr>
              <w:fldChar w:fldCharType="end"/>
            </w:r>
          </w:hyperlink>
        </w:p>
        <w:p w:rsidR="002674D0" w:rsidRDefault="00221543">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2" w:history="1">
            <w:r w:rsidR="002674D0" w:rsidRPr="009D7256">
              <w:rPr>
                <w:rStyle w:val="Hiperhivatkozs"/>
                <w:noProof/>
              </w:rPr>
              <w:t>1.3. Sztochasztikus mátrixok</w:t>
            </w:r>
            <w:r w:rsidR="002674D0">
              <w:rPr>
                <w:noProof/>
                <w:webHidden/>
              </w:rPr>
              <w:tab/>
            </w:r>
            <w:r w:rsidR="002674D0">
              <w:rPr>
                <w:noProof/>
                <w:webHidden/>
              </w:rPr>
              <w:fldChar w:fldCharType="begin"/>
            </w:r>
            <w:r w:rsidR="002674D0">
              <w:rPr>
                <w:noProof/>
                <w:webHidden/>
              </w:rPr>
              <w:instrText xml:space="preserve"> PAGEREF _Toc166965832 \h </w:instrText>
            </w:r>
            <w:r w:rsidR="002674D0">
              <w:rPr>
                <w:noProof/>
                <w:webHidden/>
              </w:rPr>
            </w:r>
            <w:r w:rsidR="002674D0">
              <w:rPr>
                <w:noProof/>
                <w:webHidden/>
              </w:rPr>
              <w:fldChar w:fldCharType="separate"/>
            </w:r>
            <w:r w:rsidR="002674D0">
              <w:rPr>
                <w:noProof/>
                <w:webHidden/>
              </w:rPr>
              <w:t>10</w:t>
            </w:r>
            <w:r w:rsidR="002674D0">
              <w:rPr>
                <w:noProof/>
                <w:webHidden/>
              </w:rPr>
              <w:fldChar w:fldCharType="end"/>
            </w:r>
          </w:hyperlink>
        </w:p>
        <w:p w:rsidR="002674D0" w:rsidRDefault="00221543">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3" w:history="1">
            <w:r w:rsidR="002674D0" w:rsidRPr="009D7256">
              <w:rPr>
                <w:rStyle w:val="Hiperhivatkozs"/>
                <w:noProof/>
              </w:rPr>
              <w:t>1.4. Közösségek gráfokban</w:t>
            </w:r>
            <w:r w:rsidR="002674D0">
              <w:rPr>
                <w:noProof/>
                <w:webHidden/>
              </w:rPr>
              <w:tab/>
            </w:r>
            <w:r w:rsidR="002674D0">
              <w:rPr>
                <w:noProof/>
                <w:webHidden/>
              </w:rPr>
              <w:fldChar w:fldCharType="begin"/>
            </w:r>
            <w:r w:rsidR="002674D0">
              <w:rPr>
                <w:noProof/>
                <w:webHidden/>
              </w:rPr>
              <w:instrText xml:space="preserve"> PAGEREF _Toc166965833 \h </w:instrText>
            </w:r>
            <w:r w:rsidR="002674D0">
              <w:rPr>
                <w:noProof/>
                <w:webHidden/>
              </w:rPr>
            </w:r>
            <w:r w:rsidR="002674D0">
              <w:rPr>
                <w:noProof/>
                <w:webHidden/>
              </w:rPr>
              <w:fldChar w:fldCharType="separate"/>
            </w:r>
            <w:r w:rsidR="002674D0">
              <w:rPr>
                <w:noProof/>
                <w:webHidden/>
              </w:rPr>
              <w:t>11</w:t>
            </w:r>
            <w:r w:rsidR="002674D0">
              <w:rPr>
                <w:noProof/>
                <w:webHidden/>
              </w:rPr>
              <w:fldChar w:fldCharType="end"/>
            </w:r>
          </w:hyperlink>
        </w:p>
        <w:p w:rsidR="002674D0" w:rsidRDefault="00221543">
          <w:pPr>
            <w:pStyle w:val="TJ1"/>
            <w:tabs>
              <w:tab w:val="right" w:leader="dot" w:pos="9062"/>
            </w:tabs>
            <w:rPr>
              <w:rFonts w:asciiTheme="minorHAnsi" w:eastAsiaTheme="minorEastAsia" w:hAnsiTheme="minorHAnsi" w:cstheme="minorBidi"/>
              <w:b w:val="0"/>
              <w:bCs w:val="0"/>
              <w:caps w:val="0"/>
              <w:noProof/>
              <w:sz w:val="22"/>
              <w:szCs w:val="22"/>
              <w:lang w:val="hu-HU"/>
            </w:rPr>
          </w:pPr>
          <w:hyperlink w:anchor="_Toc166965834" w:history="1">
            <w:r w:rsidR="002674D0" w:rsidRPr="009D7256">
              <w:rPr>
                <w:rStyle w:val="Hiperhivatkozs"/>
                <w:noProof/>
              </w:rPr>
              <w:t>2. Eljárások</w:t>
            </w:r>
            <w:r w:rsidR="002674D0">
              <w:rPr>
                <w:noProof/>
                <w:webHidden/>
              </w:rPr>
              <w:tab/>
            </w:r>
            <w:r w:rsidR="002674D0">
              <w:rPr>
                <w:noProof/>
                <w:webHidden/>
              </w:rPr>
              <w:fldChar w:fldCharType="begin"/>
            </w:r>
            <w:r w:rsidR="002674D0">
              <w:rPr>
                <w:noProof/>
                <w:webHidden/>
              </w:rPr>
              <w:instrText xml:space="preserve"> PAGEREF _Toc166965834 \h </w:instrText>
            </w:r>
            <w:r w:rsidR="002674D0">
              <w:rPr>
                <w:noProof/>
                <w:webHidden/>
              </w:rPr>
            </w:r>
            <w:r w:rsidR="002674D0">
              <w:rPr>
                <w:noProof/>
                <w:webHidden/>
              </w:rPr>
              <w:fldChar w:fldCharType="separate"/>
            </w:r>
            <w:r w:rsidR="002674D0">
              <w:rPr>
                <w:noProof/>
                <w:webHidden/>
              </w:rPr>
              <w:t>12</w:t>
            </w:r>
            <w:r w:rsidR="002674D0">
              <w:rPr>
                <w:noProof/>
                <w:webHidden/>
              </w:rPr>
              <w:fldChar w:fldCharType="end"/>
            </w:r>
          </w:hyperlink>
        </w:p>
        <w:p w:rsidR="002674D0" w:rsidRDefault="00221543">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5" w:history="1">
            <w:r w:rsidR="002674D0" w:rsidRPr="009D7256">
              <w:rPr>
                <w:rStyle w:val="Hiperhivatkozs"/>
                <w:noProof/>
              </w:rPr>
              <w:t>2.1. IP alapú</w:t>
            </w:r>
            <w:r w:rsidR="002674D0">
              <w:rPr>
                <w:noProof/>
                <w:webHidden/>
              </w:rPr>
              <w:tab/>
            </w:r>
            <w:r w:rsidR="002674D0">
              <w:rPr>
                <w:noProof/>
                <w:webHidden/>
              </w:rPr>
              <w:fldChar w:fldCharType="begin"/>
            </w:r>
            <w:r w:rsidR="002674D0">
              <w:rPr>
                <w:noProof/>
                <w:webHidden/>
              </w:rPr>
              <w:instrText xml:space="preserve"> PAGEREF _Toc166965835 \h </w:instrText>
            </w:r>
            <w:r w:rsidR="002674D0">
              <w:rPr>
                <w:noProof/>
                <w:webHidden/>
              </w:rPr>
            </w:r>
            <w:r w:rsidR="002674D0">
              <w:rPr>
                <w:noProof/>
                <w:webHidden/>
              </w:rPr>
              <w:fldChar w:fldCharType="separate"/>
            </w:r>
            <w:r w:rsidR="002674D0">
              <w:rPr>
                <w:noProof/>
                <w:webHidden/>
              </w:rPr>
              <w:t>12</w:t>
            </w:r>
            <w:r w:rsidR="002674D0">
              <w:rPr>
                <w:noProof/>
                <w:webHidden/>
              </w:rPr>
              <w:fldChar w:fldCharType="end"/>
            </w:r>
          </w:hyperlink>
        </w:p>
        <w:p w:rsidR="002674D0" w:rsidRDefault="00221543">
          <w:pPr>
            <w:pStyle w:val="TJ3"/>
            <w:tabs>
              <w:tab w:val="right" w:leader="dot" w:pos="9062"/>
            </w:tabs>
            <w:rPr>
              <w:rFonts w:asciiTheme="minorHAnsi" w:eastAsiaTheme="minorEastAsia" w:hAnsiTheme="minorHAnsi" w:cstheme="minorBidi"/>
              <w:noProof/>
              <w:sz w:val="22"/>
              <w:szCs w:val="22"/>
              <w:lang w:val="hu-HU"/>
            </w:rPr>
          </w:pPr>
          <w:hyperlink w:anchor="_Toc166965836" w:history="1">
            <w:r w:rsidR="002674D0" w:rsidRPr="009D7256">
              <w:rPr>
                <w:rStyle w:val="Hiperhivatkozs"/>
                <w:noProof/>
              </w:rPr>
              <w:t>2.1.1. Modularitás</w:t>
            </w:r>
            <w:r w:rsidR="002674D0">
              <w:rPr>
                <w:noProof/>
                <w:webHidden/>
              </w:rPr>
              <w:tab/>
            </w:r>
            <w:r w:rsidR="002674D0">
              <w:rPr>
                <w:noProof/>
                <w:webHidden/>
              </w:rPr>
              <w:fldChar w:fldCharType="begin"/>
            </w:r>
            <w:r w:rsidR="002674D0">
              <w:rPr>
                <w:noProof/>
                <w:webHidden/>
              </w:rPr>
              <w:instrText xml:space="preserve"> PAGEREF _Toc166965836 \h </w:instrText>
            </w:r>
            <w:r w:rsidR="002674D0">
              <w:rPr>
                <w:noProof/>
                <w:webHidden/>
              </w:rPr>
            </w:r>
            <w:r w:rsidR="002674D0">
              <w:rPr>
                <w:noProof/>
                <w:webHidden/>
              </w:rPr>
              <w:fldChar w:fldCharType="separate"/>
            </w:r>
            <w:r w:rsidR="002674D0">
              <w:rPr>
                <w:noProof/>
                <w:webHidden/>
              </w:rPr>
              <w:t>12</w:t>
            </w:r>
            <w:r w:rsidR="002674D0">
              <w:rPr>
                <w:noProof/>
                <w:webHidden/>
              </w:rPr>
              <w:fldChar w:fldCharType="end"/>
            </w:r>
          </w:hyperlink>
        </w:p>
        <w:p w:rsidR="002674D0" w:rsidRDefault="00221543">
          <w:pPr>
            <w:pStyle w:val="TJ3"/>
            <w:tabs>
              <w:tab w:val="right" w:leader="dot" w:pos="9062"/>
            </w:tabs>
            <w:rPr>
              <w:rFonts w:asciiTheme="minorHAnsi" w:eastAsiaTheme="minorEastAsia" w:hAnsiTheme="minorHAnsi" w:cstheme="minorBidi"/>
              <w:noProof/>
              <w:sz w:val="22"/>
              <w:szCs w:val="22"/>
              <w:lang w:val="hu-HU"/>
            </w:rPr>
          </w:pPr>
          <w:hyperlink w:anchor="_Toc166965837" w:history="1">
            <w:r w:rsidR="002674D0" w:rsidRPr="009D7256">
              <w:rPr>
                <w:rStyle w:val="Hiperhivatkozs"/>
                <w:noProof/>
              </w:rPr>
              <w:t>2.1.2. Modularitás maximalizálási probléma?</w:t>
            </w:r>
            <w:r w:rsidR="002674D0">
              <w:rPr>
                <w:noProof/>
                <w:webHidden/>
              </w:rPr>
              <w:tab/>
            </w:r>
            <w:r w:rsidR="002674D0">
              <w:rPr>
                <w:noProof/>
                <w:webHidden/>
              </w:rPr>
              <w:fldChar w:fldCharType="begin"/>
            </w:r>
            <w:r w:rsidR="002674D0">
              <w:rPr>
                <w:noProof/>
                <w:webHidden/>
              </w:rPr>
              <w:instrText xml:space="preserve"> PAGEREF _Toc166965837 \h </w:instrText>
            </w:r>
            <w:r w:rsidR="002674D0">
              <w:rPr>
                <w:noProof/>
                <w:webHidden/>
              </w:rPr>
            </w:r>
            <w:r w:rsidR="002674D0">
              <w:rPr>
                <w:noProof/>
                <w:webHidden/>
              </w:rPr>
              <w:fldChar w:fldCharType="separate"/>
            </w:r>
            <w:r w:rsidR="002674D0">
              <w:rPr>
                <w:noProof/>
                <w:webHidden/>
              </w:rPr>
              <w:t>13</w:t>
            </w:r>
            <w:r w:rsidR="002674D0">
              <w:rPr>
                <w:noProof/>
                <w:webHidden/>
              </w:rPr>
              <w:fldChar w:fldCharType="end"/>
            </w:r>
          </w:hyperlink>
        </w:p>
        <w:p w:rsidR="002674D0" w:rsidRDefault="00221543">
          <w:pPr>
            <w:pStyle w:val="TJ3"/>
            <w:tabs>
              <w:tab w:val="right" w:leader="dot" w:pos="9062"/>
            </w:tabs>
            <w:rPr>
              <w:rFonts w:asciiTheme="minorHAnsi" w:eastAsiaTheme="minorEastAsia" w:hAnsiTheme="minorHAnsi" w:cstheme="minorBidi"/>
              <w:noProof/>
              <w:sz w:val="22"/>
              <w:szCs w:val="22"/>
              <w:lang w:val="hu-HU"/>
            </w:rPr>
          </w:pPr>
          <w:hyperlink w:anchor="_Toc166965838" w:history="1">
            <w:r w:rsidR="002674D0" w:rsidRPr="009D7256">
              <w:rPr>
                <w:rStyle w:val="Hiperhivatkozs"/>
                <w:noProof/>
              </w:rPr>
              <w:t>2.1.3. Egészértékű lineáris programozási modell leírása</w:t>
            </w:r>
            <w:r w:rsidR="002674D0">
              <w:rPr>
                <w:noProof/>
                <w:webHidden/>
              </w:rPr>
              <w:tab/>
            </w:r>
            <w:r w:rsidR="002674D0">
              <w:rPr>
                <w:noProof/>
                <w:webHidden/>
              </w:rPr>
              <w:fldChar w:fldCharType="begin"/>
            </w:r>
            <w:r w:rsidR="002674D0">
              <w:rPr>
                <w:noProof/>
                <w:webHidden/>
              </w:rPr>
              <w:instrText xml:space="preserve"> PAGEREF _Toc166965838 \h </w:instrText>
            </w:r>
            <w:r w:rsidR="002674D0">
              <w:rPr>
                <w:noProof/>
                <w:webHidden/>
              </w:rPr>
            </w:r>
            <w:r w:rsidR="002674D0">
              <w:rPr>
                <w:noProof/>
                <w:webHidden/>
              </w:rPr>
              <w:fldChar w:fldCharType="separate"/>
            </w:r>
            <w:r w:rsidR="002674D0">
              <w:rPr>
                <w:noProof/>
                <w:webHidden/>
              </w:rPr>
              <w:t>13</w:t>
            </w:r>
            <w:r w:rsidR="002674D0">
              <w:rPr>
                <w:noProof/>
                <w:webHidden/>
              </w:rPr>
              <w:fldChar w:fldCharType="end"/>
            </w:r>
          </w:hyperlink>
        </w:p>
        <w:p w:rsidR="002674D0" w:rsidRDefault="00221543">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9" w:history="1">
            <w:r w:rsidR="002674D0" w:rsidRPr="009D7256">
              <w:rPr>
                <w:rStyle w:val="Hiperhivatkozs"/>
                <w:noProof/>
              </w:rPr>
              <w:t>2.2. TSP alapú</w:t>
            </w:r>
            <w:r w:rsidR="002674D0">
              <w:rPr>
                <w:noProof/>
                <w:webHidden/>
              </w:rPr>
              <w:tab/>
            </w:r>
            <w:r w:rsidR="002674D0">
              <w:rPr>
                <w:noProof/>
                <w:webHidden/>
              </w:rPr>
              <w:fldChar w:fldCharType="begin"/>
            </w:r>
            <w:r w:rsidR="002674D0">
              <w:rPr>
                <w:noProof/>
                <w:webHidden/>
              </w:rPr>
              <w:instrText xml:space="preserve"> PAGEREF _Toc166965839 \h </w:instrText>
            </w:r>
            <w:r w:rsidR="002674D0">
              <w:rPr>
                <w:noProof/>
                <w:webHidden/>
              </w:rPr>
            </w:r>
            <w:r w:rsidR="002674D0">
              <w:rPr>
                <w:noProof/>
                <w:webHidden/>
              </w:rPr>
              <w:fldChar w:fldCharType="separate"/>
            </w:r>
            <w:r w:rsidR="002674D0">
              <w:rPr>
                <w:noProof/>
                <w:webHidden/>
              </w:rPr>
              <w:t>15</w:t>
            </w:r>
            <w:r w:rsidR="002674D0">
              <w:rPr>
                <w:noProof/>
                <w:webHidden/>
              </w:rPr>
              <w:fldChar w:fldCharType="end"/>
            </w:r>
          </w:hyperlink>
        </w:p>
        <w:p w:rsidR="002674D0" w:rsidRDefault="00221543">
          <w:pPr>
            <w:pStyle w:val="TJ3"/>
            <w:tabs>
              <w:tab w:val="right" w:leader="dot" w:pos="9062"/>
            </w:tabs>
            <w:rPr>
              <w:rFonts w:asciiTheme="minorHAnsi" w:eastAsiaTheme="minorEastAsia" w:hAnsiTheme="minorHAnsi" w:cstheme="minorBidi"/>
              <w:noProof/>
              <w:sz w:val="22"/>
              <w:szCs w:val="22"/>
              <w:lang w:val="hu-HU"/>
            </w:rPr>
          </w:pPr>
          <w:hyperlink w:anchor="_Toc166965840" w:history="1">
            <w:r w:rsidR="002674D0" w:rsidRPr="009D7256">
              <w:rPr>
                <w:rStyle w:val="Hiperhivatkozs"/>
                <w:noProof/>
              </w:rPr>
              <w:t>2.2.1. PRF mátrix: PageRank Feature</w:t>
            </w:r>
            <w:r w:rsidR="002674D0">
              <w:rPr>
                <w:noProof/>
                <w:webHidden/>
              </w:rPr>
              <w:tab/>
            </w:r>
            <w:r w:rsidR="002674D0">
              <w:rPr>
                <w:noProof/>
                <w:webHidden/>
              </w:rPr>
              <w:fldChar w:fldCharType="begin"/>
            </w:r>
            <w:r w:rsidR="002674D0">
              <w:rPr>
                <w:noProof/>
                <w:webHidden/>
              </w:rPr>
              <w:instrText xml:space="preserve"> PAGEREF _Toc166965840 \h </w:instrText>
            </w:r>
            <w:r w:rsidR="002674D0">
              <w:rPr>
                <w:noProof/>
                <w:webHidden/>
              </w:rPr>
            </w:r>
            <w:r w:rsidR="002674D0">
              <w:rPr>
                <w:noProof/>
                <w:webHidden/>
              </w:rPr>
              <w:fldChar w:fldCharType="separate"/>
            </w:r>
            <w:r w:rsidR="002674D0">
              <w:rPr>
                <w:noProof/>
                <w:webHidden/>
              </w:rPr>
              <w:t>15</w:t>
            </w:r>
            <w:r w:rsidR="002674D0">
              <w:rPr>
                <w:noProof/>
                <w:webHidden/>
              </w:rPr>
              <w:fldChar w:fldCharType="end"/>
            </w:r>
          </w:hyperlink>
        </w:p>
        <w:p w:rsidR="002674D0" w:rsidRDefault="00221543">
          <w:pPr>
            <w:pStyle w:val="TJ3"/>
            <w:tabs>
              <w:tab w:val="right" w:leader="dot" w:pos="9062"/>
            </w:tabs>
            <w:rPr>
              <w:rFonts w:asciiTheme="minorHAnsi" w:eastAsiaTheme="minorEastAsia" w:hAnsiTheme="minorHAnsi" w:cstheme="minorBidi"/>
              <w:noProof/>
              <w:sz w:val="22"/>
              <w:szCs w:val="22"/>
              <w:lang w:val="hu-HU"/>
            </w:rPr>
          </w:pPr>
          <w:hyperlink w:anchor="_Toc166965841" w:history="1">
            <w:r w:rsidR="002674D0" w:rsidRPr="009D7256">
              <w:rPr>
                <w:rStyle w:val="Hiperhivatkozs"/>
                <w:noProof/>
              </w:rPr>
              <w:t>2.2.2. PRD mátrix: PageRank Distance</w:t>
            </w:r>
            <w:r w:rsidR="002674D0">
              <w:rPr>
                <w:noProof/>
                <w:webHidden/>
              </w:rPr>
              <w:tab/>
            </w:r>
            <w:r w:rsidR="002674D0">
              <w:rPr>
                <w:noProof/>
                <w:webHidden/>
              </w:rPr>
              <w:fldChar w:fldCharType="begin"/>
            </w:r>
            <w:r w:rsidR="002674D0">
              <w:rPr>
                <w:noProof/>
                <w:webHidden/>
              </w:rPr>
              <w:instrText xml:space="preserve"> PAGEREF _Toc166965841 \h </w:instrText>
            </w:r>
            <w:r w:rsidR="002674D0">
              <w:rPr>
                <w:noProof/>
                <w:webHidden/>
              </w:rPr>
            </w:r>
            <w:r w:rsidR="002674D0">
              <w:rPr>
                <w:noProof/>
                <w:webHidden/>
              </w:rPr>
              <w:fldChar w:fldCharType="separate"/>
            </w:r>
            <w:r w:rsidR="002674D0">
              <w:rPr>
                <w:noProof/>
                <w:webHidden/>
              </w:rPr>
              <w:t>17</w:t>
            </w:r>
            <w:r w:rsidR="002674D0">
              <w:rPr>
                <w:noProof/>
                <w:webHidden/>
              </w:rPr>
              <w:fldChar w:fldCharType="end"/>
            </w:r>
          </w:hyperlink>
        </w:p>
        <w:p w:rsidR="002674D0" w:rsidRDefault="00221543">
          <w:pPr>
            <w:pStyle w:val="TJ3"/>
            <w:tabs>
              <w:tab w:val="right" w:leader="dot" w:pos="9062"/>
            </w:tabs>
            <w:rPr>
              <w:rFonts w:asciiTheme="minorHAnsi" w:eastAsiaTheme="minorEastAsia" w:hAnsiTheme="minorHAnsi" w:cstheme="minorBidi"/>
              <w:noProof/>
              <w:sz w:val="22"/>
              <w:szCs w:val="22"/>
              <w:lang w:val="hu-HU"/>
            </w:rPr>
          </w:pPr>
          <w:hyperlink w:anchor="_Toc166965842" w:history="1">
            <w:r w:rsidR="002674D0" w:rsidRPr="009D7256">
              <w:rPr>
                <w:rStyle w:val="Hiperhivatkozs"/>
                <w:noProof/>
              </w:rPr>
              <w:t>2.2.3. TSP solver</w:t>
            </w:r>
            <w:r w:rsidR="002674D0">
              <w:rPr>
                <w:noProof/>
                <w:webHidden/>
              </w:rPr>
              <w:tab/>
            </w:r>
            <w:r w:rsidR="002674D0">
              <w:rPr>
                <w:noProof/>
                <w:webHidden/>
              </w:rPr>
              <w:fldChar w:fldCharType="begin"/>
            </w:r>
            <w:r w:rsidR="002674D0">
              <w:rPr>
                <w:noProof/>
                <w:webHidden/>
              </w:rPr>
              <w:instrText xml:space="preserve"> PAGEREF _Toc166965842 \h </w:instrText>
            </w:r>
            <w:r w:rsidR="002674D0">
              <w:rPr>
                <w:noProof/>
                <w:webHidden/>
              </w:rPr>
            </w:r>
            <w:r w:rsidR="002674D0">
              <w:rPr>
                <w:noProof/>
                <w:webHidden/>
              </w:rPr>
              <w:fldChar w:fldCharType="separate"/>
            </w:r>
            <w:r w:rsidR="002674D0">
              <w:rPr>
                <w:noProof/>
                <w:webHidden/>
              </w:rPr>
              <w:t>18</w:t>
            </w:r>
            <w:r w:rsidR="002674D0">
              <w:rPr>
                <w:noProof/>
                <w:webHidden/>
              </w:rPr>
              <w:fldChar w:fldCharType="end"/>
            </w:r>
          </w:hyperlink>
        </w:p>
        <w:p w:rsidR="002674D0" w:rsidRDefault="00221543">
          <w:pPr>
            <w:pStyle w:val="TJ3"/>
            <w:tabs>
              <w:tab w:val="right" w:leader="dot" w:pos="9062"/>
            </w:tabs>
            <w:rPr>
              <w:rFonts w:asciiTheme="minorHAnsi" w:eastAsiaTheme="minorEastAsia" w:hAnsiTheme="minorHAnsi" w:cstheme="minorBidi"/>
              <w:noProof/>
              <w:sz w:val="22"/>
              <w:szCs w:val="22"/>
              <w:lang w:val="hu-HU"/>
            </w:rPr>
          </w:pPr>
          <w:hyperlink w:anchor="_Toc166965843" w:history="1">
            <w:r w:rsidR="002674D0" w:rsidRPr="009D7256">
              <w:rPr>
                <w:rStyle w:val="Hiperhivatkozs"/>
                <w:noProof/>
              </w:rPr>
              <w:t>2.2.4. Automatikus küszöbérték alapú vágás</w:t>
            </w:r>
            <w:r w:rsidR="002674D0">
              <w:rPr>
                <w:noProof/>
                <w:webHidden/>
              </w:rPr>
              <w:tab/>
            </w:r>
            <w:r w:rsidR="002674D0">
              <w:rPr>
                <w:noProof/>
                <w:webHidden/>
              </w:rPr>
              <w:fldChar w:fldCharType="begin"/>
            </w:r>
            <w:r w:rsidR="002674D0">
              <w:rPr>
                <w:noProof/>
                <w:webHidden/>
              </w:rPr>
              <w:instrText xml:space="preserve"> PAGEREF _Toc166965843 \h </w:instrText>
            </w:r>
            <w:r w:rsidR="002674D0">
              <w:rPr>
                <w:noProof/>
                <w:webHidden/>
              </w:rPr>
            </w:r>
            <w:r w:rsidR="002674D0">
              <w:rPr>
                <w:noProof/>
                <w:webHidden/>
              </w:rPr>
              <w:fldChar w:fldCharType="separate"/>
            </w:r>
            <w:r w:rsidR="002674D0">
              <w:rPr>
                <w:noProof/>
                <w:webHidden/>
              </w:rPr>
              <w:t>19</w:t>
            </w:r>
            <w:r w:rsidR="002674D0">
              <w:rPr>
                <w:noProof/>
                <w:webHidden/>
              </w:rPr>
              <w:fldChar w:fldCharType="end"/>
            </w:r>
          </w:hyperlink>
        </w:p>
        <w:p w:rsidR="002674D0" w:rsidRDefault="00221543">
          <w:pPr>
            <w:pStyle w:val="TJ1"/>
            <w:tabs>
              <w:tab w:val="right" w:leader="dot" w:pos="9062"/>
            </w:tabs>
            <w:rPr>
              <w:rFonts w:asciiTheme="minorHAnsi" w:eastAsiaTheme="minorEastAsia" w:hAnsiTheme="minorHAnsi" w:cstheme="minorBidi"/>
              <w:b w:val="0"/>
              <w:bCs w:val="0"/>
              <w:caps w:val="0"/>
              <w:noProof/>
              <w:sz w:val="22"/>
              <w:szCs w:val="22"/>
              <w:lang w:val="hu-HU"/>
            </w:rPr>
          </w:pPr>
          <w:hyperlink w:anchor="_Toc166965844" w:history="1">
            <w:r w:rsidR="002674D0" w:rsidRPr="009D7256">
              <w:rPr>
                <w:rStyle w:val="Hiperhivatkozs"/>
                <w:noProof/>
              </w:rPr>
              <w:t>3. Tesztelés</w:t>
            </w:r>
            <w:r w:rsidR="002674D0">
              <w:rPr>
                <w:noProof/>
                <w:webHidden/>
              </w:rPr>
              <w:tab/>
            </w:r>
            <w:r w:rsidR="002674D0">
              <w:rPr>
                <w:noProof/>
                <w:webHidden/>
              </w:rPr>
              <w:fldChar w:fldCharType="begin"/>
            </w:r>
            <w:r w:rsidR="002674D0">
              <w:rPr>
                <w:noProof/>
                <w:webHidden/>
              </w:rPr>
              <w:instrText xml:space="preserve"> PAGEREF _Toc166965844 \h </w:instrText>
            </w:r>
            <w:r w:rsidR="002674D0">
              <w:rPr>
                <w:noProof/>
                <w:webHidden/>
              </w:rPr>
            </w:r>
            <w:r w:rsidR="002674D0">
              <w:rPr>
                <w:noProof/>
                <w:webHidden/>
              </w:rPr>
              <w:fldChar w:fldCharType="separate"/>
            </w:r>
            <w:r w:rsidR="002674D0">
              <w:rPr>
                <w:noProof/>
                <w:webHidden/>
              </w:rPr>
              <w:t>21</w:t>
            </w:r>
            <w:r w:rsidR="002674D0">
              <w:rPr>
                <w:noProof/>
                <w:webHidden/>
              </w:rPr>
              <w:fldChar w:fldCharType="end"/>
            </w:r>
          </w:hyperlink>
        </w:p>
        <w:p w:rsidR="002674D0" w:rsidRDefault="00221543">
          <w:pPr>
            <w:pStyle w:val="TJ2"/>
            <w:tabs>
              <w:tab w:val="right" w:leader="dot" w:pos="9062"/>
            </w:tabs>
            <w:rPr>
              <w:rFonts w:asciiTheme="minorHAnsi" w:eastAsiaTheme="minorEastAsia" w:hAnsiTheme="minorHAnsi" w:cstheme="minorBidi"/>
              <w:b w:val="0"/>
              <w:bCs w:val="0"/>
              <w:noProof/>
              <w:sz w:val="22"/>
              <w:szCs w:val="22"/>
              <w:lang w:val="hu-HU"/>
            </w:rPr>
          </w:pPr>
          <w:hyperlink w:anchor="_Toc166965845" w:history="1">
            <w:r w:rsidR="002674D0" w:rsidRPr="009D7256">
              <w:rPr>
                <w:rStyle w:val="Hiperhivatkozs"/>
                <w:noProof/>
              </w:rPr>
              <w:t>3.1. NMI pontosság</w:t>
            </w:r>
            <w:r w:rsidR="002674D0">
              <w:rPr>
                <w:noProof/>
                <w:webHidden/>
              </w:rPr>
              <w:tab/>
            </w:r>
            <w:r w:rsidR="002674D0">
              <w:rPr>
                <w:noProof/>
                <w:webHidden/>
              </w:rPr>
              <w:fldChar w:fldCharType="begin"/>
            </w:r>
            <w:r w:rsidR="002674D0">
              <w:rPr>
                <w:noProof/>
                <w:webHidden/>
              </w:rPr>
              <w:instrText xml:space="preserve"> PAGEREF _Toc166965845 \h </w:instrText>
            </w:r>
            <w:r w:rsidR="002674D0">
              <w:rPr>
                <w:noProof/>
                <w:webHidden/>
              </w:rPr>
            </w:r>
            <w:r w:rsidR="002674D0">
              <w:rPr>
                <w:noProof/>
                <w:webHidden/>
              </w:rPr>
              <w:fldChar w:fldCharType="separate"/>
            </w:r>
            <w:r w:rsidR="002674D0">
              <w:rPr>
                <w:noProof/>
                <w:webHidden/>
              </w:rPr>
              <w:t>21</w:t>
            </w:r>
            <w:r w:rsidR="002674D0">
              <w:rPr>
                <w:noProof/>
                <w:webHidden/>
              </w:rPr>
              <w:fldChar w:fldCharType="end"/>
            </w:r>
          </w:hyperlink>
        </w:p>
        <w:p w:rsidR="002674D0" w:rsidRDefault="00221543">
          <w:pPr>
            <w:pStyle w:val="TJ2"/>
            <w:tabs>
              <w:tab w:val="right" w:leader="dot" w:pos="9062"/>
            </w:tabs>
            <w:rPr>
              <w:rFonts w:asciiTheme="minorHAnsi" w:eastAsiaTheme="minorEastAsia" w:hAnsiTheme="minorHAnsi" w:cstheme="minorBidi"/>
              <w:b w:val="0"/>
              <w:bCs w:val="0"/>
              <w:noProof/>
              <w:sz w:val="22"/>
              <w:szCs w:val="22"/>
              <w:lang w:val="hu-HU"/>
            </w:rPr>
          </w:pPr>
          <w:hyperlink w:anchor="_Toc166965846" w:history="1">
            <w:r w:rsidR="002674D0" w:rsidRPr="009D7256">
              <w:rPr>
                <w:rStyle w:val="Hiperhivatkozs"/>
                <w:noProof/>
              </w:rPr>
              <w:t>3.2. Valós világbeli gráfok</w:t>
            </w:r>
            <w:r w:rsidR="002674D0">
              <w:rPr>
                <w:noProof/>
                <w:webHidden/>
              </w:rPr>
              <w:tab/>
            </w:r>
            <w:r w:rsidR="002674D0">
              <w:rPr>
                <w:noProof/>
                <w:webHidden/>
              </w:rPr>
              <w:fldChar w:fldCharType="begin"/>
            </w:r>
            <w:r w:rsidR="002674D0">
              <w:rPr>
                <w:noProof/>
                <w:webHidden/>
              </w:rPr>
              <w:instrText xml:space="preserve"> PAGEREF _Toc166965846 \h </w:instrText>
            </w:r>
            <w:r w:rsidR="002674D0">
              <w:rPr>
                <w:noProof/>
                <w:webHidden/>
              </w:rPr>
            </w:r>
            <w:r w:rsidR="002674D0">
              <w:rPr>
                <w:noProof/>
                <w:webHidden/>
              </w:rPr>
              <w:fldChar w:fldCharType="separate"/>
            </w:r>
            <w:r w:rsidR="002674D0">
              <w:rPr>
                <w:noProof/>
                <w:webHidden/>
              </w:rPr>
              <w:t>22</w:t>
            </w:r>
            <w:r w:rsidR="002674D0">
              <w:rPr>
                <w:noProof/>
                <w:webHidden/>
              </w:rPr>
              <w:fldChar w:fldCharType="end"/>
            </w:r>
          </w:hyperlink>
        </w:p>
        <w:p w:rsidR="002674D0" w:rsidRDefault="00221543">
          <w:pPr>
            <w:pStyle w:val="TJ2"/>
            <w:tabs>
              <w:tab w:val="right" w:leader="dot" w:pos="9062"/>
            </w:tabs>
            <w:rPr>
              <w:rFonts w:asciiTheme="minorHAnsi" w:eastAsiaTheme="minorEastAsia" w:hAnsiTheme="minorHAnsi" w:cstheme="minorBidi"/>
              <w:b w:val="0"/>
              <w:bCs w:val="0"/>
              <w:noProof/>
              <w:sz w:val="22"/>
              <w:szCs w:val="22"/>
              <w:lang w:val="hu-HU"/>
            </w:rPr>
          </w:pPr>
          <w:hyperlink w:anchor="_Toc166965847" w:history="1">
            <w:r w:rsidR="002674D0" w:rsidRPr="009D7256">
              <w:rPr>
                <w:rStyle w:val="Hiperhivatkozs"/>
                <w:noProof/>
              </w:rPr>
              <w:t>3.3. Generált gráfok</w:t>
            </w:r>
            <w:r w:rsidR="002674D0">
              <w:rPr>
                <w:noProof/>
                <w:webHidden/>
              </w:rPr>
              <w:tab/>
            </w:r>
            <w:r w:rsidR="002674D0">
              <w:rPr>
                <w:noProof/>
                <w:webHidden/>
              </w:rPr>
              <w:fldChar w:fldCharType="begin"/>
            </w:r>
            <w:r w:rsidR="002674D0">
              <w:rPr>
                <w:noProof/>
                <w:webHidden/>
              </w:rPr>
              <w:instrText xml:space="preserve"> PAGEREF _Toc166965847 \h </w:instrText>
            </w:r>
            <w:r w:rsidR="002674D0">
              <w:rPr>
                <w:noProof/>
                <w:webHidden/>
              </w:rPr>
            </w:r>
            <w:r w:rsidR="002674D0">
              <w:rPr>
                <w:noProof/>
                <w:webHidden/>
              </w:rPr>
              <w:fldChar w:fldCharType="separate"/>
            </w:r>
            <w:r w:rsidR="002674D0">
              <w:rPr>
                <w:noProof/>
                <w:webHidden/>
              </w:rPr>
              <w:t>23</w:t>
            </w:r>
            <w:r w:rsidR="002674D0">
              <w:rPr>
                <w:noProof/>
                <w:webHidden/>
              </w:rPr>
              <w:fldChar w:fldCharType="end"/>
            </w:r>
          </w:hyperlink>
        </w:p>
        <w:p w:rsidR="002674D0" w:rsidRDefault="00221543">
          <w:pPr>
            <w:pStyle w:val="TJ2"/>
            <w:tabs>
              <w:tab w:val="right" w:leader="dot" w:pos="9062"/>
            </w:tabs>
            <w:rPr>
              <w:rFonts w:asciiTheme="minorHAnsi" w:eastAsiaTheme="minorEastAsia" w:hAnsiTheme="minorHAnsi" w:cstheme="minorBidi"/>
              <w:b w:val="0"/>
              <w:bCs w:val="0"/>
              <w:noProof/>
              <w:sz w:val="22"/>
              <w:szCs w:val="22"/>
              <w:lang w:val="hu-HU"/>
            </w:rPr>
          </w:pPr>
          <w:hyperlink w:anchor="_Toc166965848" w:history="1">
            <w:r w:rsidR="002674D0" w:rsidRPr="009D7256">
              <w:rPr>
                <w:rStyle w:val="Hiperhivatkozs"/>
                <w:noProof/>
              </w:rPr>
              <w:t>3.4. IP alapú eljárás</w:t>
            </w:r>
            <w:r w:rsidR="002674D0">
              <w:rPr>
                <w:noProof/>
                <w:webHidden/>
              </w:rPr>
              <w:tab/>
            </w:r>
            <w:r w:rsidR="002674D0">
              <w:rPr>
                <w:noProof/>
                <w:webHidden/>
              </w:rPr>
              <w:fldChar w:fldCharType="begin"/>
            </w:r>
            <w:r w:rsidR="002674D0">
              <w:rPr>
                <w:noProof/>
                <w:webHidden/>
              </w:rPr>
              <w:instrText xml:space="preserve"> PAGEREF _Toc166965848 \h </w:instrText>
            </w:r>
            <w:r w:rsidR="002674D0">
              <w:rPr>
                <w:noProof/>
                <w:webHidden/>
              </w:rPr>
            </w:r>
            <w:r w:rsidR="002674D0">
              <w:rPr>
                <w:noProof/>
                <w:webHidden/>
              </w:rPr>
              <w:fldChar w:fldCharType="separate"/>
            </w:r>
            <w:r w:rsidR="002674D0">
              <w:rPr>
                <w:noProof/>
                <w:webHidden/>
              </w:rPr>
              <w:t>24</w:t>
            </w:r>
            <w:r w:rsidR="002674D0">
              <w:rPr>
                <w:noProof/>
                <w:webHidden/>
              </w:rPr>
              <w:fldChar w:fldCharType="end"/>
            </w:r>
          </w:hyperlink>
        </w:p>
        <w:p w:rsidR="002674D0" w:rsidRDefault="00221543">
          <w:pPr>
            <w:pStyle w:val="TJ2"/>
            <w:tabs>
              <w:tab w:val="right" w:leader="dot" w:pos="9062"/>
            </w:tabs>
            <w:rPr>
              <w:rFonts w:asciiTheme="minorHAnsi" w:eastAsiaTheme="minorEastAsia" w:hAnsiTheme="minorHAnsi" w:cstheme="minorBidi"/>
              <w:b w:val="0"/>
              <w:bCs w:val="0"/>
              <w:noProof/>
              <w:sz w:val="22"/>
              <w:szCs w:val="22"/>
              <w:lang w:val="hu-HU"/>
            </w:rPr>
          </w:pPr>
          <w:hyperlink w:anchor="_Toc166965849" w:history="1">
            <w:r w:rsidR="002674D0" w:rsidRPr="009D7256">
              <w:rPr>
                <w:rStyle w:val="Hiperhivatkozs"/>
                <w:noProof/>
              </w:rPr>
              <w:t>3.5. TSP alapú eljárás</w:t>
            </w:r>
            <w:r w:rsidR="002674D0">
              <w:rPr>
                <w:noProof/>
                <w:webHidden/>
              </w:rPr>
              <w:tab/>
            </w:r>
            <w:r w:rsidR="002674D0">
              <w:rPr>
                <w:noProof/>
                <w:webHidden/>
              </w:rPr>
              <w:fldChar w:fldCharType="begin"/>
            </w:r>
            <w:r w:rsidR="002674D0">
              <w:rPr>
                <w:noProof/>
                <w:webHidden/>
              </w:rPr>
              <w:instrText xml:space="preserve"> PAGEREF _Toc166965849 \h </w:instrText>
            </w:r>
            <w:r w:rsidR="002674D0">
              <w:rPr>
                <w:noProof/>
                <w:webHidden/>
              </w:rPr>
            </w:r>
            <w:r w:rsidR="002674D0">
              <w:rPr>
                <w:noProof/>
                <w:webHidden/>
              </w:rPr>
              <w:fldChar w:fldCharType="separate"/>
            </w:r>
            <w:r w:rsidR="002674D0">
              <w:rPr>
                <w:noProof/>
                <w:webHidden/>
              </w:rPr>
              <w:t>25</w:t>
            </w:r>
            <w:r w:rsidR="002674D0">
              <w:rPr>
                <w:noProof/>
                <w:webHidden/>
              </w:rPr>
              <w:fldChar w:fldCharType="end"/>
            </w:r>
          </w:hyperlink>
        </w:p>
        <w:p w:rsidR="002674D0" w:rsidRDefault="00221543">
          <w:pPr>
            <w:pStyle w:val="TJ2"/>
            <w:tabs>
              <w:tab w:val="right" w:leader="dot" w:pos="9062"/>
            </w:tabs>
            <w:rPr>
              <w:rFonts w:asciiTheme="minorHAnsi" w:eastAsiaTheme="minorEastAsia" w:hAnsiTheme="minorHAnsi" w:cstheme="minorBidi"/>
              <w:b w:val="0"/>
              <w:bCs w:val="0"/>
              <w:noProof/>
              <w:sz w:val="22"/>
              <w:szCs w:val="22"/>
              <w:lang w:val="hu-HU"/>
            </w:rPr>
          </w:pPr>
          <w:hyperlink w:anchor="_Toc166965850" w:history="1">
            <w:r w:rsidR="002674D0" w:rsidRPr="009D7256">
              <w:rPr>
                <w:rStyle w:val="Hiperhivatkozs"/>
                <w:noProof/>
              </w:rPr>
              <w:t>3.6. Eredmények összehasonlítása</w:t>
            </w:r>
            <w:r w:rsidR="002674D0">
              <w:rPr>
                <w:noProof/>
                <w:webHidden/>
              </w:rPr>
              <w:tab/>
            </w:r>
            <w:r w:rsidR="002674D0">
              <w:rPr>
                <w:noProof/>
                <w:webHidden/>
              </w:rPr>
              <w:fldChar w:fldCharType="begin"/>
            </w:r>
            <w:r w:rsidR="002674D0">
              <w:rPr>
                <w:noProof/>
                <w:webHidden/>
              </w:rPr>
              <w:instrText xml:space="preserve"> PAGEREF _Toc166965850 \h </w:instrText>
            </w:r>
            <w:r w:rsidR="002674D0">
              <w:rPr>
                <w:noProof/>
                <w:webHidden/>
              </w:rPr>
            </w:r>
            <w:r w:rsidR="002674D0">
              <w:rPr>
                <w:noProof/>
                <w:webHidden/>
              </w:rPr>
              <w:fldChar w:fldCharType="separate"/>
            </w:r>
            <w:r w:rsidR="002674D0">
              <w:rPr>
                <w:noProof/>
                <w:webHidden/>
              </w:rPr>
              <w:t>26</w:t>
            </w:r>
            <w:r w:rsidR="002674D0">
              <w:rPr>
                <w:noProof/>
                <w:webHidden/>
              </w:rPr>
              <w:fldChar w:fldCharType="end"/>
            </w:r>
          </w:hyperlink>
        </w:p>
        <w:p w:rsidR="002674D0" w:rsidRDefault="00221543">
          <w:pPr>
            <w:pStyle w:val="TJ1"/>
            <w:tabs>
              <w:tab w:val="right" w:leader="dot" w:pos="9062"/>
            </w:tabs>
            <w:rPr>
              <w:rFonts w:asciiTheme="minorHAnsi" w:eastAsiaTheme="minorEastAsia" w:hAnsiTheme="minorHAnsi" w:cstheme="minorBidi"/>
              <w:b w:val="0"/>
              <w:bCs w:val="0"/>
              <w:caps w:val="0"/>
              <w:noProof/>
              <w:sz w:val="22"/>
              <w:szCs w:val="22"/>
              <w:lang w:val="hu-HU"/>
            </w:rPr>
          </w:pPr>
          <w:hyperlink w:anchor="_Toc166965851" w:history="1">
            <w:r w:rsidR="002674D0" w:rsidRPr="009D7256">
              <w:rPr>
                <w:rStyle w:val="Hiperhivatkozs"/>
                <w:noProof/>
              </w:rPr>
              <w:t>Összefoglalás</w:t>
            </w:r>
            <w:r w:rsidR="002674D0">
              <w:rPr>
                <w:noProof/>
                <w:webHidden/>
              </w:rPr>
              <w:tab/>
            </w:r>
            <w:r w:rsidR="002674D0">
              <w:rPr>
                <w:noProof/>
                <w:webHidden/>
              </w:rPr>
              <w:fldChar w:fldCharType="begin"/>
            </w:r>
            <w:r w:rsidR="002674D0">
              <w:rPr>
                <w:noProof/>
                <w:webHidden/>
              </w:rPr>
              <w:instrText xml:space="preserve"> PAGEREF _Toc166965851 \h </w:instrText>
            </w:r>
            <w:r w:rsidR="002674D0">
              <w:rPr>
                <w:noProof/>
                <w:webHidden/>
              </w:rPr>
            </w:r>
            <w:r w:rsidR="002674D0">
              <w:rPr>
                <w:noProof/>
                <w:webHidden/>
              </w:rPr>
              <w:fldChar w:fldCharType="separate"/>
            </w:r>
            <w:r w:rsidR="002674D0">
              <w:rPr>
                <w:noProof/>
                <w:webHidden/>
              </w:rPr>
              <w:t>28</w:t>
            </w:r>
            <w:r w:rsidR="002674D0">
              <w:rPr>
                <w:noProof/>
                <w:webHidden/>
              </w:rPr>
              <w:fldChar w:fldCharType="end"/>
            </w:r>
          </w:hyperlink>
        </w:p>
        <w:p w:rsidR="002674D0" w:rsidRDefault="00221543">
          <w:pPr>
            <w:pStyle w:val="TJ2"/>
            <w:tabs>
              <w:tab w:val="right" w:leader="dot" w:pos="9062"/>
            </w:tabs>
            <w:rPr>
              <w:rFonts w:asciiTheme="minorHAnsi" w:eastAsiaTheme="minorEastAsia" w:hAnsiTheme="minorHAnsi" w:cstheme="minorBidi"/>
              <w:b w:val="0"/>
              <w:bCs w:val="0"/>
              <w:noProof/>
              <w:sz w:val="22"/>
              <w:szCs w:val="22"/>
              <w:lang w:val="hu-HU"/>
            </w:rPr>
          </w:pPr>
          <w:hyperlink w:anchor="_Toc166965852" w:history="1">
            <w:r w:rsidR="002674D0" w:rsidRPr="009D7256">
              <w:rPr>
                <w:rStyle w:val="Hiperhivatkozs"/>
                <w:noProof/>
              </w:rPr>
              <w:t>Irodalomjegyzék</w:t>
            </w:r>
            <w:r w:rsidR="002674D0">
              <w:rPr>
                <w:noProof/>
                <w:webHidden/>
              </w:rPr>
              <w:tab/>
            </w:r>
            <w:r w:rsidR="002674D0">
              <w:rPr>
                <w:noProof/>
                <w:webHidden/>
              </w:rPr>
              <w:fldChar w:fldCharType="begin"/>
            </w:r>
            <w:r w:rsidR="002674D0">
              <w:rPr>
                <w:noProof/>
                <w:webHidden/>
              </w:rPr>
              <w:instrText xml:space="preserve"> PAGEREF _Toc166965852 \h </w:instrText>
            </w:r>
            <w:r w:rsidR="002674D0">
              <w:rPr>
                <w:noProof/>
                <w:webHidden/>
              </w:rPr>
            </w:r>
            <w:r w:rsidR="002674D0">
              <w:rPr>
                <w:noProof/>
                <w:webHidden/>
              </w:rPr>
              <w:fldChar w:fldCharType="separate"/>
            </w:r>
            <w:r w:rsidR="002674D0">
              <w:rPr>
                <w:noProof/>
                <w:webHidden/>
              </w:rPr>
              <w:t>29</w:t>
            </w:r>
            <w:r w:rsidR="002674D0">
              <w:rPr>
                <w:noProof/>
                <w:webHidden/>
              </w:rPr>
              <w:fldChar w:fldCharType="end"/>
            </w:r>
          </w:hyperlink>
        </w:p>
        <w:p w:rsidR="002674D0" w:rsidRDefault="00221543">
          <w:pPr>
            <w:pStyle w:val="TJ2"/>
            <w:tabs>
              <w:tab w:val="right" w:leader="dot" w:pos="9062"/>
            </w:tabs>
            <w:rPr>
              <w:rFonts w:asciiTheme="minorHAnsi" w:eastAsiaTheme="minorEastAsia" w:hAnsiTheme="minorHAnsi" w:cstheme="minorBidi"/>
              <w:b w:val="0"/>
              <w:bCs w:val="0"/>
              <w:noProof/>
              <w:sz w:val="22"/>
              <w:szCs w:val="22"/>
              <w:lang w:val="hu-HU"/>
            </w:rPr>
          </w:pPr>
          <w:hyperlink w:anchor="_Toc166965853" w:history="1">
            <w:r w:rsidR="002674D0" w:rsidRPr="009D7256">
              <w:rPr>
                <w:rStyle w:val="Hiperhivatkozs"/>
                <w:noProof/>
              </w:rPr>
              <w:t>Nyilatkozat</w:t>
            </w:r>
            <w:r w:rsidR="002674D0">
              <w:rPr>
                <w:noProof/>
                <w:webHidden/>
              </w:rPr>
              <w:tab/>
            </w:r>
            <w:r w:rsidR="002674D0">
              <w:rPr>
                <w:noProof/>
                <w:webHidden/>
              </w:rPr>
              <w:fldChar w:fldCharType="begin"/>
            </w:r>
            <w:r w:rsidR="002674D0">
              <w:rPr>
                <w:noProof/>
                <w:webHidden/>
              </w:rPr>
              <w:instrText xml:space="preserve"> PAGEREF _Toc166965853 \h </w:instrText>
            </w:r>
            <w:r w:rsidR="002674D0">
              <w:rPr>
                <w:noProof/>
                <w:webHidden/>
              </w:rPr>
            </w:r>
            <w:r w:rsidR="002674D0">
              <w:rPr>
                <w:noProof/>
                <w:webHidden/>
              </w:rPr>
              <w:fldChar w:fldCharType="separate"/>
            </w:r>
            <w:r w:rsidR="002674D0">
              <w:rPr>
                <w:noProof/>
                <w:webHidden/>
              </w:rPr>
              <w:t>31</w:t>
            </w:r>
            <w:r w:rsidR="002674D0">
              <w:rPr>
                <w:noProof/>
                <w:webHidden/>
              </w:rPr>
              <w:fldChar w:fldCharType="end"/>
            </w:r>
          </w:hyperlink>
        </w:p>
        <w:p w:rsidR="002674D0" w:rsidRDefault="00221543">
          <w:pPr>
            <w:pStyle w:val="TJ2"/>
            <w:tabs>
              <w:tab w:val="right" w:leader="dot" w:pos="9062"/>
            </w:tabs>
            <w:rPr>
              <w:rFonts w:asciiTheme="minorHAnsi" w:eastAsiaTheme="minorEastAsia" w:hAnsiTheme="minorHAnsi" w:cstheme="minorBidi"/>
              <w:b w:val="0"/>
              <w:bCs w:val="0"/>
              <w:noProof/>
              <w:sz w:val="22"/>
              <w:szCs w:val="22"/>
              <w:lang w:val="hu-HU"/>
            </w:rPr>
          </w:pPr>
          <w:hyperlink w:anchor="_Toc166965854" w:history="1">
            <w:r w:rsidR="002674D0" w:rsidRPr="009D7256">
              <w:rPr>
                <w:rStyle w:val="Hiperhivatkozs"/>
                <w:noProof/>
              </w:rPr>
              <w:t>Köszönetnyilvánítás</w:t>
            </w:r>
            <w:r w:rsidR="002674D0">
              <w:rPr>
                <w:noProof/>
                <w:webHidden/>
              </w:rPr>
              <w:tab/>
            </w:r>
            <w:r w:rsidR="002674D0">
              <w:rPr>
                <w:noProof/>
                <w:webHidden/>
              </w:rPr>
              <w:fldChar w:fldCharType="begin"/>
            </w:r>
            <w:r w:rsidR="002674D0">
              <w:rPr>
                <w:noProof/>
                <w:webHidden/>
              </w:rPr>
              <w:instrText xml:space="preserve"> PAGEREF _Toc166965854 \h </w:instrText>
            </w:r>
            <w:r w:rsidR="002674D0">
              <w:rPr>
                <w:noProof/>
                <w:webHidden/>
              </w:rPr>
            </w:r>
            <w:r w:rsidR="002674D0">
              <w:rPr>
                <w:noProof/>
                <w:webHidden/>
              </w:rPr>
              <w:fldChar w:fldCharType="separate"/>
            </w:r>
            <w:r w:rsidR="002674D0">
              <w:rPr>
                <w:noProof/>
                <w:webHidden/>
              </w:rPr>
              <w:t>32</w:t>
            </w:r>
            <w:r w:rsidR="002674D0">
              <w:rPr>
                <w:noProof/>
                <w:webHidden/>
              </w:rPr>
              <w:fldChar w:fldCharType="end"/>
            </w:r>
          </w:hyperlink>
        </w:p>
        <w:p w:rsidR="000E7676" w:rsidRDefault="000E7676">
          <w:r>
            <w:rPr>
              <w:b/>
              <w:bCs/>
            </w:rPr>
            <w:lastRenderedPageBreak/>
            <w:fldChar w:fldCharType="end"/>
          </w:r>
        </w:p>
      </w:sdtContent>
    </w:sdt>
    <w:p w:rsidR="001A553E" w:rsidRPr="001A553E" w:rsidRDefault="001A553E" w:rsidP="001A553E"/>
    <w:p w:rsidR="00B2552B" w:rsidRPr="00B830A1" w:rsidRDefault="00B2552B" w:rsidP="00B830A1">
      <w:pPr>
        <w:pStyle w:val="Cmsor1"/>
      </w:pPr>
      <w:bookmarkStart w:id="5" w:name="_Toc166965828"/>
      <w:r w:rsidRPr="00B830A1">
        <w:lastRenderedPageBreak/>
        <w:t>Bevezetés</w:t>
      </w:r>
      <w:bookmarkEnd w:id="5"/>
    </w:p>
    <w:p w:rsidR="00796C8D" w:rsidRDefault="00A71912" w:rsidP="00B2552B">
      <w:pPr>
        <w:spacing w:line="360" w:lineRule="auto"/>
        <w:jc w:val="both"/>
      </w:pPr>
      <w:r>
        <w:t>A világban megtalálható számos re</w:t>
      </w:r>
      <w:r w:rsidR="000F3EE6">
        <w:t xml:space="preserve">ndszert reprezentálhatunk hálózattal. A hálózatok csúcsokból és a csúcsokat összekötő élekből állnak. Például a szociális hálózatokban az emberek csúcsoknak, a kapcsolataik éleknek feleltethetők meg. </w:t>
      </w:r>
      <w:r w:rsidR="006B2AC4">
        <w:t>Weboldalak és tudományos cikkek is hálózatot alkotnak, ahol az élek a hivatkozásokat jelölik.</w:t>
      </w:r>
      <w:r w:rsidR="009741AD">
        <w:t xml:space="preserve"> </w:t>
      </w:r>
      <w:r w:rsidR="00611F19">
        <w:t>A biológiában is találunk példát</w:t>
      </w:r>
      <w:r w:rsidR="00665AC1">
        <w:t xml:space="preserve"> hálózatokra </w:t>
      </w:r>
      <w:r w:rsidR="00611F19">
        <w:t xml:space="preserve">mint </w:t>
      </w:r>
      <w:r w:rsidR="00665AC1">
        <w:t>a neurális hálózatok, az anyagcsere hálózatok és a tápláléklánc.</w:t>
      </w:r>
    </w:p>
    <w:p w:rsidR="00383DCC" w:rsidRDefault="00611F19" w:rsidP="00611F19">
      <w:pPr>
        <w:spacing w:line="360" w:lineRule="auto"/>
        <w:ind w:firstLine="567"/>
        <w:jc w:val="both"/>
      </w:pPr>
      <w:r>
        <w:t>A</w:t>
      </w:r>
      <w:r w:rsidR="000F3EE6">
        <w:t xml:space="preserve"> </w:t>
      </w:r>
      <w:r w:rsidR="00EC6E99">
        <w:t>gráfokban</w:t>
      </w:r>
      <w:r w:rsidR="000F3EE6">
        <w:t xml:space="preserve"> felfedez</w:t>
      </w:r>
      <w:r w:rsidR="00024A05">
        <w:t xml:space="preserve">tek </w:t>
      </w:r>
      <w:r w:rsidR="000F2F0A">
        <w:t xml:space="preserve">olyan </w:t>
      </w:r>
      <w:r w:rsidR="00024A05">
        <w:t>részgráfok</w:t>
      </w:r>
      <w:r w:rsidR="000F2F0A">
        <w:t>at, amelyek</w:t>
      </w:r>
      <w:r w:rsidR="00EC6E99">
        <w:t xml:space="preserve"> csúcsai között sűrűbben helyezkednek élek, és kevésebb éllel kapcsoló</w:t>
      </w:r>
      <w:r>
        <w:t xml:space="preserve">dnak más részgráfok csúcsaihoz, ezeket nevezzük közösségeknek. </w:t>
      </w:r>
      <w:r w:rsidR="00AE3E1F">
        <w:t xml:space="preserve">Ahhoz hogy elemezni tudjuk a hálózatokat, fontos a közösségszerkezetük felderítése. A közösségeken belüli csúcsok általában valamilyen közös tulajdonságal rendelkeznek. Például közösségi hálózat esetén </w:t>
      </w:r>
      <w:r w:rsidR="000C362B">
        <w:t>ez lehet közös érdeklődés, lakó</w:t>
      </w:r>
      <w:r w:rsidR="00665AC1">
        <w:t>hely, iskola</w:t>
      </w:r>
      <w:r w:rsidR="00AE3E1F">
        <w:t xml:space="preserve">, </w:t>
      </w:r>
      <w:r w:rsidR="000C362B">
        <w:t xml:space="preserve">a </w:t>
      </w:r>
      <w:r w:rsidR="00AE3E1F">
        <w:t>weboldalakon közös téma</w:t>
      </w:r>
      <w:r w:rsidR="007D038D">
        <w:t>, biológiai hálózatokban</w:t>
      </w:r>
      <w:r w:rsidR="00AE3E1F">
        <w:t xml:space="preserve"> közös </w:t>
      </w:r>
      <w:r w:rsidR="007D038D">
        <w:t>szerep</w:t>
      </w:r>
      <w:r w:rsidR="00AE3E1F">
        <w:t xml:space="preserve">. </w:t>
      </w:r>
      <w:r w:rsidR="00665AC1">
        <w:t>Ha egy hálózatot nincs értelme egészében elem</w:t>
      </w:r>
      <w:r w:rsidR="000B3029">
        <w:t>e</w:t>
      </w:r>
      <w:r w:rsidR="00665AC1">
        <w:t xml:space="preserve">zni, </w:t>
      </w:r>
      <w:r w:rsidR="00665AC1" w:rsidRPr="00665AC1">
        <w:t>a</w:t>
      </w:r>
      <w:r w:rsidR="00662CF4" w:rsidRPr="00665AC1">
        <w:t xml:space="preserve"> közösségek azonosításával külön is vizsgálhatjuk a közösségeket.</w:t>
      </w:r>
      <w:r w:rsidR="00024A05" w:rsidRPr="00665AC1">
        <w:t xml:space="preserve"> </w:t>
      </w:r>
      <w:r w:rsidR="00662CF4" w:rsidRPr="00665AC1">
        <w:t>Vagy például túl nagy és ko</w:t>
      </w:r>
      <w:r w:rsidR="00EC3D4A" w:rsidRPr="00665AC1">
        <w:t>m</w:t>
      </w:r>
      <w:r w:rsidR="00662CF4" w:rsidRPr="00665AC1">
        <w:t>plex hálózatok csúcsait helyettesíthejük úgy, hogy a közösségeiket csúcsként ábrázoljuk.</w:t>
      </w:r>
    </w:p>
    <w:p w:rsidR="00EC3D4A" w:rsidRDefault="00D6566F" w:rsidP="007D038D">
      <w:pPr>
        <w:spacing w:line="360" w:lineRule="auto"/>
        <w:ind w:firstLine="567"/>
        <w:jc w:val="both"/>
      </w:pPr>
      <w:r>
        <w:t xml:space="preserve">A közösségkeresési probléma </w:t>
      </w:r>
      <w:r w:rsidRPr="00141337">
        <w:t>a hálózattudomány és a gráfelmélet egyik alapvető témájává vált, és a tudomán</w:t>
      </w:r>
      <w:r>
        <w:t xml:space="preserve">y széles területén alkalmazzák, például az informatikában, a fizikában, a biológiában, a gazdaságtudományban és a szociológiában. A közösségek detektálása nehéz feladat, de </w:t>
      </w:r>
      <w:r w:rsidRPr="00141337">
        <w:t>probl</w:t>
      </w:r>
      <w:r>
        <w:t>éma iránti nagy érdéklődés miatt számos különféle algoritmust fejlesztettek a megoldására. A dolgozatomban ezek közül kettőt vizsgálok.</w:t>
      </w:r>
    </w:p>
    <w:p w:rsidR="00EC3D4A" w:rsidRPr="00EC3D4A" w:rsidRDefault="00B00D8D" w:rsidP="007D038D">
      <w:pPr>
        <w:spacing w:line="360" w:lineRule="auto"/>
        <w:ind w:firstLine="567"/>
        <w:jc w:val="both"/>
      </w:pPr>
      <w:r>
        <w:t>Az egyik módsz</w:t>
      </w:r>
      <w:r w:rsidR="0093131C">
        <w:t>er a modularitás maximalizálása lineáris programozással</w:t>
      </w:r>
      <w:r w:rsidR="00416217">
        <w:t>. Mivel a modularitás az azonosított közösségszerkezetet minősíti, érdemes a maximális modularitású közösségszerkezetet keresni. A modularitás függvény lineáris, ezért egy egészértékű lineáris programozási modell megoldása alkalmas erre.</w:t>
      </w:r>
      <w:r w:rsidR="00EC3D4A">
        <w:t xml:space="preserve"> </w:t>
      </w:r>
      <w:r w:rsidR="00662CF4">
        <w:t xml:space="preserve">A </w:t>
      </w:r>
      <w:r w:rsidR="00C827E8">
        <w:t>másik</w:t>
      </w:r>
      <w:r w:rsidR="00662CF4">
        <w:t xml:space="preserve"> módszer a</w:t>
      </w:r>
      <w:r w:rsidR="00C827E8">
        <w:t>z utazó ügynök problémát használja úgy, hogy a hálózat csúcsai a városoknak felelnek meg, és a gráf két csúcsa közötti távolságok lesznek a városok közötti távolságok. Arra számítunk, hogy az optimális útvonal az egy közösségbe sorolt csúcsokat egymás után járja be, ezért</w:t>
      </w:r>
      <w:r>
        <w:t xml:space="preserve"> ha</w:t>
      </w:r>
      <w:r w:rsidR="00C827E8">
        <w:t xml:space="preserve"> a kiugróan nagy távolságok mentén feldaraboljuk, megkap</w:t>
      </w:r>
      <w:r>
        <w:t>hat</w:t>
      </w:r>
      <w:r w:rsidR="00C827E8">
        <w:t>juk a közösségeket.</w:t>
      </w:r>
      <w:r w:rsidR="00E97DAA">
        <w:t xml:space="preserve"> Az utazó ügynök probléma megoldására két heurisztikát alkalmaztam, egy lokális kereső és egy szimulált hűtésen alapuló megoldót.</w:t>
      </w:r>
      <w:r w:rsidR="00EC3D4A">
        <w:t xml:space="preserve"> </w:t>
      </w:r>
      <w:r w:rsidR="007171D6">
        <w:t>A két eljárást</w:t>
      </w:r>
      <w:r w:rsidR="00E97DAA">
        <w:t xml:space="preserve"> </w:t>
      </w:r>
      <w:r w:rsidR="007171D6">
        <w:t xml:space="preserve">való világbeli és </w:t>
      </w:r>
      <w:r w:rsidR="00E97DAA">
        <w:t xml:space="preserve">különféle </w:t>
      </w:r>
      <w:r w:rsidR="007171D6">
        <w:t xml:space="preserve">számítógéppel generált gráfokon </w:t>
      </w:r>
      <w:r w:rsidR="00383DCC">
        <w:t>tesztelem, amelyeknek ismert a közösségszerkezete.</w:t>
      </w:r>
      <w:r w:rsidR="00E97DAA">
        <w:t xml:space="preserve"> </w:t>
      </w:r>
      <w:r w:rsidR="007171D6">
        <w:t>A</w:t>
      </w:r>
      <w:r w:rsidR="00E97DAA">
        <w:t>z al</w:t>
      </w:r>
      <w:r w:rsidR="00EC3D4A">
        <w:t>goritmusok eredményeit futási idő és a NMI pontosság szempontjából hasonlítom össze.</w:t>
      </w:r>
    </w:p>
    <w:p w:rsidR="00B2552B" w:rsidRPr="00BD2756" w:rsidRDefault="00B830A1" w:rsidP="00B830A1">
      <w:pPr>
        <w:pStyle w:val="Cmsor1"/>
      </w:pPr>
      <w:bookmarkStart w:id="6" w:name="_Toc166965829"/>
      <w:r>
        <w:lastRenderedPageBreak/>
        <w:t>1</w:t>
      </w:r>
      <w:r w:rsidR="00B2552B" w:rsidRPr="00BD2756">
        <w:t>. Alapfogalmak</w:t>
      </w:r>
      <w:bookmarkEnd w:id="6"/>
    </w:p>
    <w:p w:rsidR="00BD2756" w:rsidRPr="00141337" w:rsidRDefault="00897514" w:rsidP="00B2552B">
      <w:pPr>
        <w:spacing w:line="360" w:lineRule="auto"/>
        <w:jc w:val="both"/>
        <w:rPr>
          <w:b/>
        </w:rPr>
      </w:pPr>
      <w:r>
        <w:t xml:space="preserve">Ez a fejezet a szakdolgozatban használt kifejezések definícióit tartalmazza. </w:t>
      </w:r>
      <w:r w:rsidR="00DE40B4">
        <w:t xml:space="preserve">A szakirodalomban a hálózat és gráf kifejezéseket általában szinonimaként használják, </w:t>
      </w:r>
      <w:r>
        <w:t>az utóbbit inkább a matematikában.</w:t>
      </w:r>
    </w:p>
    <w:p w:rsidR="00B2552B" w:rsidRPr="00B830A1" w:rsidRDefault="00B830A1" w:rsidP="00B830A1">
      <w:pPr>
        <w:pStyle w:val="Cmsor2"/>
      </w:pPr>
      <w:bookmarkStart w:id="7" w:name="_Toc166965830"/>
      <w:r>
        <w:t>1</w:t>
      </w:r>
      <w:r w:rsidR="00B2552B" w:rsidRPr="00B830A1">
        <w:t>.1. Gráfelméleti alapfogalmak</w:t>
      </w:r>
      <w:bookmarkEnd w:id="7"/>
      <w:r w:rsidR="00B2552B" w:rsidRPr="00B830A1">
        <w:t xml:space="preserve"> </w:t>
      </w:r>
    </w:p>
    <w:p w:rsidR="00B2552B" w:rsidRPr="00141337" w:rsidRDefault="00B2552B" w:rsidP="00B2552B">
      <w:pPr>
        <w:spacing w:line="360" w:lineRule="auto"/>
        <w:jc w:val="both"/>
      </w:pPr>
      <w:r w:rsidRPr="00141337">
        <w:t xml:space="preserve">Egy </w:t>
      </w:r>
      <w:r w:rsidRPr="00141337">
        <w:rPr>
          <w:i/>
        </w:rPr>
        <w:t>G</w:t>
      </w:r>
      <w:r w:rsidRPr="00141337">
        <w:t xml:space="preserve"> = (</w:t>
      </w:r>
      <w:r w:rsidRPr="00141337">
        <w:rPr>
          <w:i/>
        </w:rPr>
        <w:t>V</w:t>
      </w:r>
      <w:r w:rsidR="00221543">
        <w:t xml:space="preserve">, </w:t>
      </w:r>
      <w:r w:rsidRPr="00141337">
        <w:rPr>
          <w:i/>
        </w:rPr>
        <w:t>E</w:t>
      </w:r>
      <w:r w:rsidRPr="00141337">
        <w:t xml:space="preserve">) </w:t>
      </w:r>
      <w:r w:rsidRPr="00141337">
        <w:rPr>
          <w:i/>
        </w:rPr>
        <w:t>gráf</w:t>
      </w:r>
      <w:r w:rsidRPr="00141337">
        <w:t xml:space="preserve"> </w:t>
      </w:r>
      <w:r w:rsidRPr="00141337">
        <w:rPr>
          <w:i/>
        </w:rPr>
        <w:t>V</w:t>
      </w:r>
      <w:r w:rsidR="004C7865">
        <w:rPr>
          <w:i/>
        </w:rPr>
        <w:t xml:space="preserve"> </w:t>
      </w:r>
      <w:r w:rsidRPr="00141337">
        <w:t>=</w:t>
      </w:r>
      <w:r w:rsidR="004C7865">
        <w:t xml:space="preserve"> </w:t>
      </w:r>
      <w:r w:rsidRPr="00141337">
        <w:t xml:space="preserve">{1, 2, …, </w:t>
      </w:r>
      <w:r w:rsidRPr="00141337">
        <w:rPr>
          <w:i/>
        </w:rPr>
        <w:t>n</w:t>
      </w:r>
      <w:r w:rsidRPr="00141337">
        <w:t xml:space="preserve">} </w:t>
      </w:r>
      <w:r w:rsidRPr="00141337">
        <w:rPr>
          <w:i/>
        </w:rPr>
        <w:t>csúcsok</w:t>
      </w:r>
      <w:r w:rsidRPr="00141337">
        <w:t xml:space="preserve"> halmazából és a csúcsokat összekötő </w:t>
      </w:r>
      <w:r w:rsidRPr="00141337">
        <w:rPr>
          <w:i/>
        </w:rPr>
        <w:t>E</w:t>
      </w:r>
      <w:r w:rsidRPr="00141337">
        <w:t xml:space="preserve"> </w:t>
      </w:r>
      <w:r w:rsidRPr="00141337">
        <w:rPr>
          <w:rFonts w:ascii="Cambria Math" w:hAnsi="Cambria Math" w:cs="Cambria Math"/>
        </w:rPr>
        <w:t>⊆</w:t>
      </w:r>
      <w:r w:rsidRPr="00141337">
        <w:t xml:space="preserve"> </w:t>
      </w:r>
      <w:r w:rsidRPr="00141337">
        <w:rPr>
          <w:i/>
        </w:rPr>
        <w:t>V</w:t>
      </w:r>
      <w:r w:rsidR="004C7865">
        <w:rPr>
          <w:i/>
        </w:rPr>
        <w:t xml:space="preserve"> </w:t>
      </w:r>
      <w:r w:rsidRPr="00141337">
        <w:t>×</w:t>
      </w:r>
      <w:r w:rsidR="004C7865">
        <w:t xml:space="preserve"> </w:t>
      </w:r>
      <w:r w:rsidRPr="00141337">
        <w:rPr>
          <w:i/>
        </w:rPr>
        <w:t>V</w:t>
      </w:r>
      <w:r w:rsidRPr="00141337">
        <w:t xml:space="preserve"> </w:t>
      </w:r>
      <w:r w:rsidRPr="00141337">
        <w:rPr>
          <w:i/>
        </w:rPr>
        <w:t>élek</w:t>
      </w:r>
      <w:r w:rsidRPr="00141337">
        <w:t xml:space="preserve"> halmazából áll. A gráf élét meghatározó két csúcsot </w:t>
      </w:r>
      <w:r w:rsidRPr="00141337">
        <w:rPr>
          <w:i/>
        </w:rPr>
        <w:t>végpontoknak</w:t>
      </w:r>
      <w:r w:rsidRPr="00141337">
        <w:t xml:space="preserve"> nevezzük. A gráf </w:t>
      </w:r>
      <w:r w:rsidRPr="00141337">
        <w:rPr>
          <w:i/>
        </w:rPr>
        <w:t>mérete</w:t>
      </w:r>
      <w:r w:rsidRPr="00141337">
        <w:t xml:space="preserve"> az éleinek számával egyezik meg, a gráf pontjainak száma a gráf </w:t>
      </w:r>
      <w:r w:rsidRPr="00141337">
        <w:rPr>
          <w:i/>
        </w:rPr>
        <w:t>rendje</w:t>
      </w:r>
      <w:r w:rsidRPr="00141337">
        <w:t>.</w:t>
      </w:r>
    </w:p>
    <w:p w:rsidR="00B2552B" w:rsidRPr="00141337" w:rsidRDefault="00B2552B" w:rsidP="00BD2756">
      <w:pPr>
        <w:spacing w:line="360" w:lineRule="auto"/>
        <w:ind w:firstLine="567"/>
        <w:jc w:val="both"/>
      </w:pPr>
      <w:r w:rsidRPr="00141337">
        <w:t xml:space="preserve">Az él </w:t>
      </w:r>
      <w:r w:rsidRPr="00141337">
        <w:rPr>
          <w:i/>
        </w:rPr>
        <w:t>hurokél</w:t>
      </w:r>
      <w:r w:rsidRPr="00141337">
        <w:t xml:space="preserve">, ha a két végpont megegyezik. Ha több él ugyanazt a csúcspárt köti össze, </w:t>
      </w:r>
      <w:r w:rsidRPr="00141337">
        <w:rPr>
          <w:i/>
        </w:rPr>
        <w:t>többszörös élről</w:t>
      </w:r>
      <w:r w:rsidRPr="00141337">
        <w:t xml:space="preserve"> beszélünk. Az </w:t>
      </w:r>
      <w:r w:rsidRPr="00141337">
        <w:rPr>
          <w:i/>
        </w:rPr>
        <w:t>egyszerű gráfokban</w:t>
      </w:r>
      <w:r w:rsidRPr="00141337">
        <w:t xml:space="preserve"> nincsenek többszörös élek és nincs hurokél. Ha a gráf minden éle rendezett csúcspár, akkor </w:t>
      </w:r>
      <w:r w:rsidRPr="00141337">
        <w:rPr>
          <w:i/>
        </w:rPr>
        <w:t xml:space="preserve">irányított gráfnak </w:t>
      </w:r>
      <w:r w:rsidRPr="00141337">
        <w:t xml:space="preserve">nevezzük. Az </w:t>
      </w:r>
      <w:r w:rsidRPr="00141337">
        <w:rPr>
          <w:i/>
        </w:rPr>
        <w:t>irányítatlan gráfok</w:t>
      </w:r>
      <w:r w:rsidRPr="00141337">
        <w:t xml:space="preserve"> élei rendezetlen párok halmaza, (</w:t>
      </w:r>
      <w:r w:rsidRPr="00141337">
        <w:rPr>
          <w:i/>
        </w:rPr>
        <w:t>i</w:t>
      </w:r>
      <w:r w:rsidRPr="00141337">
        <w:t>,</w:t>
      </w:r>
      <w:r w:rsidR="00221543">
        <w:t xml:space="preserve"> </w:t>
      </w:r>
      <w:r w:rsidRPr="00141337">
        <w:rPr>
          <w:i/>
        </w:rPr>
        <w:t>j</w:t>
      </w:r>
      <w:r w:rsidRPr="00141337">
        <w:t xml:space="preserve">) </w:t>
      </w:r>
      <w:r w:rsidRPr="00141337">
        <w:rPr>
          <w:rFonts w:ascii="Cambria Math" w:hAnsi="Cambria Math" w:cs="Cambria Math"/>
        </w:rPr>
        <w:t>∈</w:t>
      </w:r>
      <w:r w:rsidRPr="00141337">
        <w:t xml:space="preserve"> </w:t>
      </w:r>
      <w:r w:rsidRPr="00141337">
        <w:rPr>
          <w:i/>
        </w:rPr>
        <w:t>V</w:t>
      </w:r>
      <w:r w:rsidRPr="00141337">
        <w:t xml:space="preserve"> esetében </w:t>
      </w:r>
      <w:r w:rsidRPr="00141337">
        <w:rPr>
          <w:i/>
        </w:rPr>
        <w:t>i</w:t>
      </w:r>
      <w:r w:rsidRPr="00141337">
        <w:t xml:space="preserve"> pontból </w:t>
      </w:r>
      <w:r w:rsidRPr="00141337">
        <w:rPr>
          <w:i/>
        </w:rPr>
        <w:t>j</w:t>
      </w:r>
      <w:r w:rsidRPr="00141337">
        <w:t xml:space="preserve"> pontba vezet él. Irányítatlan gráf ábrázolható irányítottként is úgy, hogy minden csúcspárt egy-egy él köt össze mindkét irányba. </w:t>
      </w:r>
      <w:r w:rsidRPr="00141337">
        <w:rPr>
          <w:i/>
        </w:rPr>
        <w:t>Súlyozott gráf</w:t>
      </w:r>
      <w:r w:rsidRPr="00141337">
        <w:t xml:space="preserve"> esetén minden élhez egy valós számot rendelünk, ez a szám az él </w:t>
      </w:r>
      <w:r w:rsidRPr="00141337">
        <w:rPr>
          <w:i/>
        </w:rPr>
        <w:t>súlya</w:t>
      </w:r>
      <w:r w:rsidRPr="00141337">
        <w:t xml:space="preserve">. </w:t>
      </w:r>
    </w:p>
    <w:p w:rsidR="00B2552B" w:rsidRPr="00141337" w:rsidRDefault="00B2552B" w:rsidP="00BD2756">
      <w:pPr>
        <w:spacing w:line="360" w:lineRule="auto"/>
        <w:ind w:firstLine="567"/>
        <w:jc w:val="both"/>
      </w:pPr>
      <w:r w:rsidRPr="00141337">
        <w:t>A</w:t>
      </w:r>
      <w:r w:rsidRPr="00141337">
        <w:rPr>
          <w:i/>
        </w:rPr>
        <w:t xml:space="preserve"> G</w:t>
      </w:r>
      <w:r w:rsidRPr="00141337">
        <w:t xml:space="preserve"> = (</w:t>
      </w:r>
      <w:r w:rsidRPr="00141337">
        <w:rPr>
          <w:i/>
        </w:rPr>
        <w:t>V</w:t>
      </w:r>
      <w:r w:rsidRPr="00141337">
        <w:t xml:space="preserve">, </w:t>
      </w:r>
      <w:r w:rsidRPr="00141337">
        <w:rPr>
          <w:i/>
        </w:rPr>
        <w:t>E</w:t>
      </w:r>
      <w:r w:rsidRPr="00141337">
        <w:t xml:space="preserve">) egyszerű gráfot </w:t>
      </w:r>
      <w:r w:rsidRPr="00141337">
        <w:rPr>
          <w:i/>
        </w:rPr>
        <w:t>teljes</w:t>
      </w:r>
      <w:r w:rsidRPr="00141337">
        <w:t xml:space="preserve"> </w:t>
      </w:r>
      <w:r w:rsidRPr="00141337">
        <w:rPr>
          <w:i/>
        </w:rPr>
        <w:t>gráfnak</w:t>
      </w:r>
      <w:r w:rsidRPr="00141337">
        <w:t xml:space="preserve"> vagy </w:t>
      </w:r>
      <w:r w:rsidRPr="00141337">
        <w:rPr>
          <w:i/>
        </w:rPr>
        <w:t>klikknek</w:t>
      </w:r>
      <w:r w:rsidRPr="00141337">
        <w:t xml:space="preserve"> nevezzük, ha bármely két különböző pontját pontosan egy él köti össze. Az éleinek száma: |</w:t>
      </w:r>
      <w:r w:rsidRPr="00221543">
        <w:rPr>
          <w:i/>
        </w:rPr>
        <w:t>E</w:t>
      </w:r>
      <w:r w:rsidRPr="00141337">
        <w:t>|</w:t>
      </w:r>
      <w:r w:rsidR="00221543">
        <w:t xml:space="preserve"> </w:t>
      </w:r>
      <w:r w:rsidRPr="00141337">
        <w:t>=</w:t>
      </w:r>
      <w:r w:rsidR="00221543">
        <w:t xml:space="preserve"> </w:t>
      </w:r>
      <w:r w:rsidRPr="00141337">
        <w:t>|</w:t>
      </w:r>
      <w:r w:rsidRPr="00221543">
        <w:rPr>
          <w:i/>
        </w:rPr>
        <w:t>V</w:t>
      </w:r>
      <w:r w:rsidRPr="00141337">
        <w:t>|</w:t>
      </w:r>
      <w:r w:rsidR="00221543">
        <w:t xml:space="preserve"> </w:t>
      </w:r>
      <w:r w:rsidRPr="00141337">
        <w:t>(|</w:t>
      </w:r>
      <w:r w:rsidRPr="00221543">
        <w:rPr>
          <w:i/>
        </w:rPr>
        <w:t>V</w:t>
      </w:r>
      <w:r w:rsidRPr="00141337">
        <w:t>|</w:t>
      </w:r>
      <w:r w:rsidR="00221543">
        <w:t xml:space="preserve"> </w:t>
      </w:r>
      <w:r w:rsidRPr="00141337">
        <w:t>-</w:t>
      </w:r>
      <w:r w:rsidR="00221543">
        <w:t xml:space="preserve"> </w:t>
      </w:r>
      <w:r w:rsidRPr="00141337">
        <w:t>1)</w:t>
      </w:r>
      <w:r w:rsidR="00221543">
        <w:t xml:space="preserve"> </w:t>
      </w:r>
      <w:r w:rsidRPr="00141337">
        <w:t>/</w:t>
      </w:r>
      <w:r w:rsidR="00221543">
        <w:t xml:space="preserve"> </w:t>
      </w:r>
      <w:r w:rsidRPr="00141337">
        <w:t xml:space="preserve">2. A </w:t>
      </w:r>
      <w:r w:rsidRPr="00141337">
        <w:rPr>
          <w:i/>
        </w:rPr>
        <w:t>G</w:t>
      </w:r>
      <w:r w:rsidRPr="00141337">
        <w:t xml:space="preserve"> = (</w:t>
      </w:r>
      <w:r w:rsidRPr="00141337">
        <w:rPr>
          <w:i/>
        </w:rPr>
        <w:t>V</w:t>
      </w:r>
      <w:r w:rsidRPr="00141337">
        <w:t xml:space="preserve">, </w:t>
      </w:r>
      <w:r w:rsidRPr="00141337">
        <w:rPr>
          <w:i/>
        </w:rPr>
        <w:t>E</w:t>
      </w:r>
      <w:r w:rsidRPr="00141337">
        <w:t>) gráf maximális mérete |</w:t>
      </w:r>
      <w:r w:rsidRPr="00221543">
        <w:rPr>
          <w:i/>
        </w:rPr>
        <w:t>V</w:t>
      </w:r>
      <w:r w:rsidRPr="00141337">
        <w:t>|</w:t>
      </w:r>
      <w:r w:rsidR="00221543">
        <w:t xml:space="preserve"> </w:t>
      </w:r>
      <w:r w:rsidRPr="00141337">
        <w:t>(|</w:t>
      </w:r>
      <w:r w:rsidRPr="00221543">
        <w:rPr>
          <w:i/>
        </w:rPr>
        <w:t>V</w:t>
      </w:r>
      <w:r w:rsidRPr="00141337">
        <w:t>|</w:t>
      </w:r>
      <w:r w:rsidR="00221543">
        <w:t xml:space="preserve"> </w:t>
      </w:r>
      <w:r w:rsidRPr="00141337">
        <w:t>-</w:t>
      </w:r>
      <w:r w:rsidR="00221543">
        <w:t xml:space="preserve"> </w:t>
      </w:r>
      <w:r w:rsidRPr="00141337">
        <w:t>1)</w:t>
      </w:r>
      <w:r w:rsidR="00221543">
        <w:t xml:space="preserve"> </w:t>
      </w:r>
      <w:r w:rsidRPr="00141337">
        <w:t>/</w:t>
      </w:r>
      <w:r w:rsidR="00221543">
        <w:t xml:space="preserve"> </w:t>
      </w:r>
      <w:r w:rsidRPr="00141337">
        <w:t xml:space="preserve">2. </w:t>
      </w:r>
      <w:r w:rsidRPr="00141337">
        <w:rPr>
          <w:i/>
        </w:rPr>
        <w:t>Sűrű gráfról</w:t>
      </w:r>
      <w:r w:rsidRPr="00141337">
        <w:t xml:space="preserve"> beszélünk, ha |</w:t>
      </w:r>
      <w:r w:rsidRPr="00221543">
        <w:rPr>
          <w:i/>
        </w:rPr>
        <w:t>E</w:t>
      </w:r>
      <w:r w:rsidRPr="00141337">
        <w:t>|</w:t>
      </w:r>
      <w:r w:rsidR="00221543">
        <w:t xml:space="preserve"> </w:t>
      </w:r>
      <w:r w:rsidRPr="00141337">
        <w:t>~</w:t>
      </w:r>
      <w:r w:rsidR="00221543">
        <w:t xml:space="preserve"> </w:t>
      </w:r>
      <w:r w:rsidRPr="00141337">
        <w:t>|</w:t>
      </w:r>
      <w:r w:rsidRPr="00221543">
        <w:rPr>
          <w:i/>
        </w:rPr>
        <w:t>V</w:t>
      </w:r>
      <w:r w:rsidRPr="00141337">
        <w:t>|</w:t>
      </w:r>
      <w:r w:rsidRPr="00141337">
        <w:rPr>
          <w:vertAlign w:val="superscript"/>
        </w:rPr>
        <w:t>2</w:t>
      </w:r>
      <w:r w:rsidRPr="00141337">
        <w:t xml:space="preserve">, a sűrű gráf éleinek száma közelíti a gráf maximális méretét. Egy gráfot </w:t>
      </w:r>
      <w:r w:rsidRPr="00141337">
        <w:rPr>
          <w:i/>
        </w:rPr>
        <w:t>ritka</w:t>
      </w:r>
      <w:r w:rsidRPr="00141337">
        <w:t xml:space="preserve"> </w:t>
      </w:r>
      <w:r w:rsidRPr="00141337">
        <w:rPr>
          <w:i/>
        </w:rPr>
        <w:t>gráfnak</w:t>
      </w:r>
      <w:r w:rsidRPr="00141337">
        <w:t xml:space="preserve"> nevezünk, ha az élek száma a gráf pontjai számának nagyságrendjében van, |</w:t>
      </w:r>
      <w:r w:rsidRPr="00221543">
        <w:rPr>
          <w:i/>
        </w:rPr>
        <w:t>E</w:t>
      </w:r>
      <w:r w:rsidRPr="00141337">
        <w:t>|</w:t>
      </w:r>
      <w:r w:rsidR="00221543">
        <w:t xml:space="preserve"> </w:t>
      </w:r>
      <w:r w:rsidRPr="00141337">
        <w:t>~</w:t>
      </w:r>
      <w:r w:rsidR="00221543">
        <w:t xml:space="preserve"> </w:t>
      </w:r>
      <w:r w:rsidRPr="00141337">
        <w:t>|</w:t>
      </w:r>
      <w:r w:rsidRPr="00221543">
        <w:rPr>
          <w:i/>
        </w:rPr>
        <w:t>V</w:t>
      </w:r>
      <w:r w:rsidRPr="00141337">
        <w:t xml:space="preserve">|. </w:t>
      </w:r>
    </w:p>
    <w:p w:rsidR="00B2552B" w:rsidRPr="00141337" w:rsidRDefault="00B2552B" w:rsidP="00BD2756">
      <w:pPr>
        <w:spacing w:line="360" w:lineRule="auto"/>
        <w:ind w:firstLine="567"/>
        <w:jc w:val="both"/>
      </w:pPr>
      <w:r w:rsidRPr="00141337">
        <w:t xml:space="preserve">Irányítatlan gráf </w:t>
      </w:r>
      <w:r w:rsidRPr="00141337">
        <w:rPr>
          <w:i/>
        </w:rPr>
        <w:t>i</w:t>
      </w:r>
      <w:r w:rsidRPr="00141337">
        <w:t xml:space="preserve"> </w:t>
      </w:r>
      <w:r w:rsidRPr="00141337">
        <w:rPr>
          <w:rFonts w:ascii="Cambria Math" w:hAnsi="Cambria Math" w:cs="Cambria Math"/>
        </w:rPr>
        <w:t>∈</w:t>
      </w:r>
      <w:r w:rsidRPr="00141337">
        <w:t xml:space="preserve"> </w:t>
      </w:r>
      <w:r w:rsidRPr="00141337">
        <w:rPr>
          <w:i/>
        </w:rPr>
        <w:t>V</w:t>
      </w:r>
      <w:r w:rsidRPr="00141337">
        <w:rPr>
          <w:b/>
        </w:rPr>
        <w:t xml:space="preserve"> </w:t>
      </w:r>
      <w:r w:rsidRPr="00141337">
        <w:t xml:space="preserve">csúcsának </w:t>
      </w:r>
      <w:r w:rsidRPr="00141337">
        <w:rPr>
          <w:i/>
        </w:rPr>
        <w:t>fokszáma</w:t>
      </w:r>
      <w:r w:rsidRPr="00141337">
        <w:rPr>
          <w:b/>
        </w:rPr>
        <w:t xml:space="preserve"> </w:t>
      </w:r>
      <w:r w:rsidRPr="00141337">
        <w:t xml:space="preserve">a csúcsból induló élek száma, </w:t>
      </w:r>
      <w:r w:rsidRPr="00141337">
        <w:rPr>
          <w:i/>
        </w:rPr>
        <w:t>d</w:t>
      </w:r>
      <w:r w:rsidRPr="00141337">
        <w:rPr>
          <w:i/>
          <w:vertAlign w:val="subscript"/>
        </w:rPr>
        <w:t>i</w:t>
      </w:r>
      <w:r w:rsidRPr="00141337">
        <w:t xml:space="preserve">-vel jelöljük. A gráf </w:t>
      </w:r>
      <w:r w:rsidRPr="00141337">
        <w:rPr>
          <w:i/>
        </w:rPr>
        <w:t>fokszámsorozata</w:t>
      </w:r>
      <w:r w:rsidRPr="00141337">
        <w:t xml:space="preserve"> a gráf csúcsainak fokszámaiból álló lista, (</w:t>
      </w:r>
      <w:r w:rsidRPr="00141337">
        <w:rPr>
          <w:i/>
        </w:rPr>
        <w:t>k</w:t>
      </w:r>
      <w:r w:rsidRPr="00141337">
        <w:rPr>
          <w:i/>
          <w:vertAlign w:val="subscript"/>
        </w:rPr>
        <w:t>1</w:t>
      </w:r>
      <w:r w:rsidRPr="00141337">
        <w:t xml:space="preserve">, </w:t>
      </w:r>
      <w:r w:rsidRPr="00141337">
        <w:rPr>
          <w:i/>
        </w:rPr>
        <w:t>k</w:t>
      </w:r>
      <w:r w:rsidRPr="00141337">
        <w:rPr>
          <w:i/>
          <w:vertAlign w:val="subscript"/>
        </w:rPr>
        <w:t>2</w:t>
      </w:r>
      <w:r w:rsidRPr="00141337">
        <w:t xml:space="preserve">, …, </w:t>
      </w:r>
      <w:r w:rsidRPr="00141337">
        <w:rPr>
          <w:i/>
        </w:rPr>
        <w:t>k</w:t>
      </w:r>
      <w:r w:rsidRPr="00141337">
        <w:rPr>
          <w:i/>
          <w:vertAlign w:val="subscript"/>
        </w:rPr>
        <w:t>n</w:t>
      </w:r>
      <w:r w:rsidRPr="00141337">
        <w:t xml:space="preserve">). Az </w:t>
      </w:r>
      <w:r w:rsidRPr="00141337">
        <w:rPr>
          <w:i/>
        </w:rPr>
        <w:t>i</w:t>
      </w:r>
      <w:r w:rsidRPr="00141337">
        <w:t xml:space="preserve"> és a </w:t>
      </w:r>
      <w:r w:rsidRPr="00141337">
        <w:rPr>
          <w:i/>
        </w:rPr>
        <w:t>j</w:t>
      </w:r>
      <w:r w:rsidRPr="00141337">
        <w:t xml:space="preserve"> csúcs </w:t>
      </w:r>
      <w:r w:rsidRPr="00141337">
        <w:rPr>
          <w:i/>
        </w:rPr>
        <w:t>szomszédok</w:t>
      </w:r>
      <w:r w:rsidRPr="00141337">
        <w:t xml:space="preserve"> vagy </w:t>
      </w:r>
      <w:r w:rsidRPr="00141337">
        <w:rPr>
          <w:i/>
        </w:rPr>
        <w:t>szomszédosak</w:t>
      </w:r>
      <w:r w:rsidRPr="00141337">
        <w:t xml:space="preserve">, ha összeköti őket él. </w:t>
      </w:r>
    </w:p>
    <w:p w:rsidR="00B2552B" w:rsidRPr="00141337" w:rsidRDefault="00B2552B" w:rsidP="00BD2756">
      <w:pPr>
        <w:spacing w:line="360" w:lineRule="auto"/>
        <w:ind w:firstLine="567"/>
        <w:jc w:val="both"/>
      </w:pPr>
      <w:r w:rsidRPr="00141337">
        <w:t xml:space="preserve">Egy </w:t>
      </w:r>
      <w:r w:rsidRPr="00141337">
        <w:rPr>
          <w:i/>
        </w:rPr>
        <w:t>G’</w:t>
      </w:r>
      <w:r w:rsidRPr="00141337">
        <w:t xml:space="preserve"> = (</w:t>
      </w:r>
      <w:r w:rsidRPr="00141337">
        <w:rPr>
          <w:i/>
        </w:rPr>
        <w:t>V’</w:t>
      </w:r>
      <w:r w:rsidRPr="00141337">
        <w:t>,</w:t>
      </w:r>
      <w:r w:rsidR="00221543">
        <w:t xml:space="preserve"> </w:t>
      </w:r>
      <w:r w:rsidRPr="00141337">
        <w:rPr>
          <w:i/>
        </w:rPr>
        <w:t>E’</w:t>
      </w:r>
      <w:r w:rsidRPr="00141337">
        <w:t>) gráf</w:t>
      </w:r>
      <w:r w:rsidRPr="00141337">
        <w:rPr>
          <w:i/>
        </w:rPr>
        <w:t xml:space="preserve"> G</w:t>
      </w:r>
      <w:r w:rsidRPr="00141337">
        <w:t xml:space="preserve"> = (</w:t>
      </w:r>
      <w:r w:rsidRPr="00141337">
        <w:rPr>
          <w:i/>
        </w:rPr>
        <w:t>V</w:t>
      </w:r>
      <w:r w:rsidR="00221543">
        <w:t xml:space="preserve">, </w:t>
      </w:r>
      <w:r w:rsidRPr="00141337">
        <w:rPr>
          <w:i/>
        </w:rPr>
        <w:t>E</w:t>
      </w:r>
      <w:r w:rsidRPr="00141337">
        <w:t xml:space="preserve">) gráf </w:t>
      </w:r>
      <w:r w:rsidRPr="00141337">
        <w:rPr>
          <w:i/>
        </w:rPr>
        <w:t>részgráfja</w:t>
      </w:r>
      <w:r w:rsidRPr="00141337">
        <w:t xml:space="preserve">, ha </w:t>
      </w:r>
      <w:r w:rsidRPr="00141337">
        <w:rPr>
          <w:i/>
        </w:rPr>
        <w:t>V’</w:t>
      </w:r>
      <w:r w:rsidR="00221543">
        <w:t xml:space="preserve"> </w:t>
      </w:r>
      <w:r w:rsidRPr="00141337">
        <w:rPr>
          <w:rFonts w:ascii="Cambria Math" w:hAnsi="Cambria Math" w:cs="Cambria Math"/>
        </w:rPr>
        <w:t>⊆</w:t>
      </w:r>
      <w:r w:rsidRPr="00141337">
        <w:t xml:space="preserve"> </w:t>
      </w:r>
      <w:r w:rsidRPr="00141337">
        <w:rPr>
          <w:i/>
        </w:rPr>
        <w:t>V</w:t>
      </w:r>
      <w:r w:rsidRPr="00141337">
        <w:t xml:space="preserve"> és </w:t>
      </w:r>
      <w:r w:rsidRPr="00141337">
        <w:rPr>
          <w:i/>
        </w:rPr>
        <w:t>E’</w:t>
      </w:r>
      <w:r w:rsidRPr="00141337">
        <w:t xml:space="preserve"> </w:t>
      </w:r>
      <w:r w:rsidRPr="00141337">
        <w:rPr>
          <w:rFonts w:ascii="Cambria Math" w:hAnsi="Cambria Math" w:cs="Cambria Math"/>
        </w:rPr>
        <w:t>⊆</w:t>
      </w:r>
      <w:r w:rsidRPr="00141337">
        <w:t xml:space="preserve"> </w:t>
      </w:r>
      <w:r w:rsidRPr="00141337">
        <w:rPr>
          <w:i/>
        </w:rPr>
        <w:t>E</w:t>
      </w:r>
      <w:r w:rsidRPr="00141337">
        <w:t xml:space="preserve">. </w:t>
      </w:r>
      <w:r w:rsidRPr="00141337">
        <w:rPr>
          <w:i/>
        </w:rPr>
        <w:t>Vágásnak</w:t>
      </w:r>
      <w:r w:rsidRPr="00141337">
        <w:t xml:space="preserve"> nevezzük </w:t>
      </w:r>
      <w:r w:rsidRPr="00141337">
        <w:rPr>
          <w:i/>
        </w:rPr>
        <w:t>V</w:t>
      </w:r>
      <w:r w:rsidRPr="00141337">
        <w:t xml:space="preserve"> csúcshalmaz felosztását két (</w:t>
      </w:r>
      <w:r w:rsidRPr="00141337">
        <w:rPr>
          <w:i/>
        </w:rPr>
        <w:t>S</w:t>
      </w:r>
      <w:r w:rsidRPr="00141337">
        <w:t xml:space="preserve"> és </w:t>
      </w:r>
      <w:r w:rsidRPr="00141337">
        <w:rPr>
          <w:i/>
        </w:rPr>
        <w:t>V</w:t>
      </w:r>
      <w:r w:rsidR="00221543">
        <w:rPr>
          <w:i/>
        </w:rPr>
        <w:t xml:space="preserve"> </w:t>
      </w:r>
      <w:r w:rsidRPr="00141337">
        <w:t>-</w:t>
      </w:r>
      <w:r w:rsidR="00221543">
        <w:t xml:space="preserve"> </w:t>
      </w:r>
      <w:r w:rsidRPr="00141337">
        <w:rPr>
          <w:i/>
        </w:rPr>
        <w:t>S</w:t>
      </w:r>
      <w:r w:rsidRPr="00141337">
        <w:t xml:space="preserve">) halmazra. </w:t>
      </w:r>
    </w:p>
    <w:p w:rsidR="00B2552B" w:rsidRPr="00141337" w:rsidRDefault="00B2552B" w:rsidP="00BD2756">
      <w:pPr>
        <w:spacing w:line="360" w:lineRule="auto"/>
        <w:ind w:firstLine="567"/>
        <w:jc w:val="both"/>
      </w:pPr>
      <w:r w:rsidRPr="00141337">
        <w:rPr>
          <w:i/>
        </w:rPr>
        <w:t>G</w:t>
      </w:r>
      <w:r w:rsidRPr="00141337">
        <w:t xml:space="preserve"> gráfban </w:t>
      </w:r>
      <w:r w:rsidRPr="00221543">
        <w:rPr>
          <w:i/>
        </w:rPr>
        <w:t>v</w:t>
      </w:r>
      <w:r w:rsidRPr="00221543">
        <w:rPr>
          <w:i/>
          <w:vertAlign w:val="subscript"/>
        </w:rPr>
        <w:t>0</w:t>
      </w:r>
      <w:r w:rsidRPr="00141337">
        <w:t xml:space="preserve">, </w:t>
      </w:r>
      <w:r w:rsidRPr="00221543">
        <w:rPr>
          <w:i/>
        </w:rPr>
        <w:t>e</w:t>
      </w:r>
      <w:r w:rsidRPr="00221543">
        <w:rPr>
          <w:i/>
          <w:vertAlign w:val="subscript"/>
        </w:rPr>
        <w:t>1</w:t>
      </w:r>
      <w:r w:rsidRPr="00141337">
        <w:t xml:space="preserve">, </w:t>
      </w:r>
      <w:r w:rsidRPr="00221543">
        <w:rPr>
          <w:i/>
        </w:rPr>
        <w:t>v</w:t>
      </w:r>
      <w:r w:rsidRPr="00221543">
        <w:rPr>
          <w:i/>
          <w:vertAlign w:val="subscript"/>
        </w:rPr>
        <w:t>1</w:t>
      </w:r>
      <w:r w:rsidRPr="00141337">
        <w:t xml:space="preserve">, . . . , </w:t>
      </w:r>
      <w:r w:rsidRPr="00221543">
        <w:rPr>
          <w:i/>
        </w:rPr>
        <w:t>v</w:t>
      </w:r>
      <w:r w:rsidRPr="00221543">
        <w:rPr>
          <w:i/>
          <w:vertAlign w:val="subscript"/>
        </w:rPr>
        <w:t>k−1</w:t>
      </w:r>
      <w:r w:rsidRPr="00141337">
        <w:t xml:space="preserve">, </w:t>
      </w:r>
      <w:r w:rsidRPr="00221543">
        <w:rPr>
          <w:i/>
        </w:rPr>
        <w:t>e</w:t>
      </w:r>
      <w:r w:rsidRPr="00221543">
        <w:rPr>
          <w:i/>
          <w:vertAlign w:val="subscript"/>
        </w:rPr>
        <w:t>k</w:t>
      </w:r>
      <w:r w:rsidRPr="00141337">
        <w:t xml:space="preserve">, </w:t>
      </w:r>
      <w:r w:rsidRPr="00221543">
        <w:rPr>
          <w:i/>
        </w:rPr>
        <w:t>v</w:t>
      </w:r>
      <w:r w:rsidRPr="00221543">
        <w:rPr>
          <w:i/>
          <w:vertAlign w:val="subscript"/>
        </w:rPr>
        <w:t>k</w:t>
      </w:r>
      <w:r w:rsidRPr="00141337">
        <w:t xml:space="preserve"> sorozatot </w:t>
      </w:r>
      <w:r w:rsidRPr="00141337">
        <w:rPr>
          <w:i/>
        </w:rPr>
        <w:t>sétának</w:t>
      </w:r>
      <w:r w:rsidRPr="00141337">
        <w:t xml:space="preserve"> nevezünk, ha </w:t>
      </w:r>
      <w:r w:rsidRPr="00221543">
        <w:rPr>
          <w:i/>
        </w:rPr>
        <w:t>v</w:t>
      </w:r>
      <w:r w:rsidRPr="00221543">
        <w:rPr>
          <w:i/>
          <w:vertAlign w:val="subscript"/>
        </w:rPr>
        <w:t>0</w:t>
      </w:r>
      <w:r w:rsidRPr="00141337">
        <w:t xml:space="preserve">, </w:t>
      </w:r>
      <w:r w:rsidRPr="00221543">
        <w:rPr>
          <w:i/>
        </w:rPr>
        <w:t>v</w:t>
      </w:r>
      <w:r w:rsidRPr="00221543">
        <w:rPr>
          <w:i/>
          <w:vertAlign w:val="subscript"/>
        </w:rPr>
        <w:t>1</w:t>
      </w:r>
      <w:r w:rsidRPr="00141337">
        <w:t xml:space="preserve">, . . . , </w:t>
      </w:r>
      <w:r w:rsidRPr="00221543">
        <w:rPr>
          <w:i/>
        </w:rPr>
        <w:t>v</w:t>
      </w:r>
      <w:r w:rsidRPr="00221543">
        <w:rPr>
          <w:i/>
          <w:vertAlign w:val="subscript"/>
        </w:rPr>
        <w:t>k</w:t>
      </w:r>
      <w:r w:rsidRPr="00141337">
        <w:t xml:space="preserve"> </w:t>
      </w:r>
      <w:r w:rsidRPr="00221543">
        <w:rPr>
          <w:i/>
        </w:rPr>
        <w:t>G</w:t>
      </w:r>
      <w:r w:rsidRPr="00141337">
        <w:t xml:space="preserve"> csúcsainak sorozata, v</w:t>
      </w:r>
      <w:r w:rsidRPr="00221543">
        <w:rPr>
          <w:vertAlign w:val="subscript"/>
        </w:rPr>
        <w:t>1</w:t>
      </w:r>
      <w:r w:rsidRPr="00141337">
        <w:t>, . . . , v</w:t>
      </w:r>
      <w:r w:rsidRPr="00221543">
        <w:rPr>
          <w:vertAlign w:val="subscript"/>
        </w:rPr>
        <w:t>k</w:t>
      </w:r>
      <w:r w:rsidRPr="00141337">
        <w:t xml:space="preserve"> G éleinek sorozata, és </w:t>
      </w:r>
      <w:r w:rsidRPr="00221543">
        <w:rPr>
          <w:i/>
        </w:rPr>
        <w:t>e</w:t>
      </w:r>
      <w:r w:rsidRPr="00221543">
        <w:rPr>
          <w:i/>
          <w:vertAlign w:val="subscript"/>
        </w:rPr>
        <w:t>i</w:t>
      </w:r>
      <w:r w:rsidRPr="00141337">
        <w:t xml:space="preserve"> </w:t>
      </w:r>
      <w:r w:rsidRPr="00221543">
        <w:rPr>
          <w:rFonts w:ascii="Cambria Math" w:hAnsi="Cambria Math" w:cs="Cambria Math"/>
        </w:rPr>
        <w:t>∈</w:t>
      </w:r>
      <w:r w:rsidRPr="00141337">
        <w:t xml:space="preserve"> </w:t>
      </w:r>
      <w:r w:rsidRPr="00221543">
        <w:rPr>
          <w:i/>
        </w:rPr>
        <w:t>E</w:t>
      </w:r>
      <w:r w:rsidRPr="00141337">
        <w:t xml:space="preserve"> két végpontja </w:t>
      </w:r>
      <w:r w:rsidRPr="00221543">
        <w:rPr>
          <w:i/>
        </w:rPr>
        <w:t>v</w:t>
      </w:r>
      <w:r w:rsidRPr="00221543">
        <w:rPr>
          <w:i/>
          <w:vertAlign w:val="subscript"/>
        </w:rPr>
        <w:t>i</w:t>
      </w:r>
      <w:r w:rsidRPr="00141337">
        <w:t xml:space="preserve">−1 és </w:t>
      </w:r>
      <w:r w:rsidRPr="00221543">
        <w:rPr>
          <w:i/>
        </w:rPr>
        <w:t>v</w:t>
      </w:r>
      <w:r w:rsidRPr="00221543">
        <w:rPr>
          <w:i/>
          <w:vertAlign w:val="subscript"/>
        </w:rPr>
        <w:t>i</w:t>
      </w:r>
      <w:r w:rsidRPr="00141337">
        <w:t xml:space="preserve"> minden </w:t>
      </w:r>
      <w:r w:rsidRPr="00221543">
        <w:rPr>
          <w:i/>
        </w:rPr>
        <w:t>i</w:t>
      </w:r>
      <w:r w:rsidRPr="00141337">
        <w:t xml:space="preserve"> </w:t>
      </w:r>
      <w:r w:rsidRPr="00141337">
        <w:rPr>
          <w:rFonts w:ascii="Cambria Math" w:hAnsi="Cambria Math" w:cs="Cambria Math"/>
        </w:rPr>
        <w:t>∈</w:t>
      </w:r>
      <w:r w:rsidRPr="00141337">
        <w:t xml:space="preserve"> {1, . . . , </w:t>
      </w:r>
      <w:r w:rsidRPr="00221543">
        <w:rPr>
          <w:i/>
        </w:rPr>
        <w:t>k</w:t>
      </w:r>
      <w:r w:rsidRPr="00141337">
        <w:t xml:space="preserve">} esetén, k a séta hossza. A sétát </w:t>
      </w:r>
      <w:r w:rsidRPr="00141337">
        <w:rPr>
          <w:i/>
        </w:rPr>
        <w:t>útnak</w:t>
      </w:r>
      <w:r w:rsidRPr="00141337">
        <w:t xml:space="preserve"> nevezzük, a nincs benne élismétlés. Egy út </w:t>
      </w:r>
      <w:r w:rsidRPr="00141337">
        <w:rPr>
          <w:i/>
        </w:rPr>
        <w:t>kör</w:t>
      </w:r>
      <w:r w:rsidRPr="00141337">
        <w:t xml:space="preserve">, ha az első és az utolsó csúcs megegyezik. A </w:t>
      </w:r>
      <w:r w:rsidRPr="00141337">
        <w:rPr>
          <w:i/>
        </w:rPr>
        <w:t>Hamilton-kör</w:t>
      </w:r>
      <w:r w:rsidRPr="00141337">
        <w:t xml:space="preserve"> olyan kör, amely a gráf minden pontját érinti.</w:t>
      </w:r>
    </w:p>
    <w:p w:rsidR="00B85395" w:rsidRPr="00141337" w:rsidRDefault="00B2552B" w:rsidP="00B85395">
      <w:pPr>
        <w:spacing w:line="360" w:lineRule="auto"/>
        <w:ind w:firstLine="567"/>
        <w:jc w:val="both"/>
      </w:pPr>
      <w:r w:rsidRPr="00141337">
        <w:t>A továbbiakban irányítatlan, súlyozatlan egyszerű gráfokat értünk gráf és hálózat kifejezések alatt.</w:t>
      </w:r>
    </w:p>
    <w:p w:rsidR="00B2552B" w:rsidRPr="00141337" w:rsidRDefault="00B830A1" w:rsidP="00B830A1">
      <w:pPr>
        <w:pStyle w:val="Cmsor2"/>
      </w:pPr>
      <w:bookmarkStart w:id="8" w:name="_Toc166965831"/>
      <w:r>
        <w:lastRenderedPageBreak/>
        <w:t>1</w:t>
      </w:r>
      <w:r w:rsidR="00B2552B" w:rsidRPr="00141337">
        <w:t>.2. Gráfreprezentációk</w:t>
      </w:r>
      <w:bookmarkEnd w:id="8"/>
    </w:p>
    <w:p w:rsidR="00B2552B" w:rsidRPr="00141337" w:rsidRDefault="00B2552B" w:rsidP="00B2552B">
      <w:pPr>
        <w:spacing w:line="360" w:lineRule="auto"/>
        <w:jc w:val="both"/>
      </w:pPr>
      <w:r w:rsidRPr="00141337">
        <w:t>A gráfokat ábrázolhatjuk rajzolással, ekkor a pontok a gráf csúcsainak felelnek meg, a pontokat összekötő vonalak a gráf éleinek. A gráfalgoritmusokhoz azonban valamilyen adatszerkezetre lesz szükségünk, amiben a gráfokat tároljuk, és különféle eljárások különféle adatszerkezetet használnak. A következőkben összefoglaljuk ezeket előnyeikkel és hátrányaikkal.</w:t>
      </w:r>
    </w:p>
    <w:p w:rsidR="00B2552B" w:rsidRPr="00141337" w:rsidRDefault="00B2552B" w:rsidP="00B85395">
      <w:pPr>
        <w:spacing w:line="360" w:lineRule="auto"/>
        <w:ind w:firstLine="567"/>
        <w:jc w:val="both"/>
      </w:pPr>
      <w:r w:rsidRPr="00141337">
        <w:t xml:space="preserve">Egy ilyen adatszerkezet az az </w:t>
      </w:r>
      <w:r w:rsidRPr="00141337">
        <w:rPr>
          <w:i/>
        </w:rPr>
        <w:t>n</w:t>
      </w:r>
      <w:r w:rsidR="00221543">
        <w:rPr>
          <w:i/>
        </w:rPr>
        <w:t xml:space="preserve"> </w:t>
      </w:r>
      <w:r w:rsidRPr="00141337">
        <w:t>×</w:t>
      </w:r>
      <w:r w:rsidR="00221543">
        <w:t xml:space="preserve"> </w:t>
      </w:r>
      <w:r w:rsidRPr="00141337">
        <w:rPr>
          <w:i/>
        </w:rPr>
        <w:t>n</w:t>
      </w:r>
      <w:r w:rsidRPr="00141337">
        <w:t xml:space="preserve">-es mátrix, ahol </w:t>
      </w:r>
      <w:r w:rsidRPr="00141337">
        <w:rPr>
          <w:i/>
        </w:rPr>
        <w:t>n</w:t>
      </w:r>
      <w:r w:rsidRPr="00141337">
        <w:t xml:space="preserve"> a gráf csúcsainak száma, és minden csúcspárra megadja, hogy van-e közöttük él.. Az </w:t>
      </w:r>
      <w:r w:rsidRPr="00141337">
        <w:rPr>
          <w:i/>
        </w:rPr>
        <w:t>A</w:t>
      </w:r>
      <w:r w:rsidRPr="00141337">
        <w:t xml:space="preserve"> = (</w:t>
      </w:r>
      <w:r w:rsidRPr="00141337">
        <w:rPr>
          <w:i/>
        </w:rPr>
        <w:t>a</w:t>
      </w:r>
      <w:r w:rsidRPr="00141337">
        <w:rPr>
          <w:i/>
          <w:vertAlign w:val="subscript"/>
        </w:rPr>
        <w:t>i</w:t>
      </w:r>
      <w:r w:rsidRPr="00141337">
        <w:rPr>
          <w:vertAlign w:val="subscript"/>
        </w:rPr>
        <w:t>,</w:t>
      </w:r>
      <w:r w:rsidRPr="00141337">
        <w:rPr>
          <w:i/>
          <w:vertAlign w:val="subscript"/>
        </w:rPr>
        <w:t>j</w:t>
      </w:r>
      <w:r w:rsidRPr="00141337">
        <w:t xml:space="preserve">) mátrix </w:t>
      </w:r>
      <w:r w:rsidRPr="00141337">
        <w:rPr>
          <w:i/>
        </w:rPr>
        <w:t>G</w:t>
      </w:r>
      <w:r w:rsidRPr="00141337">
        <w:t xml:space="preserve"> gráf </w:t>
      </w:r>
      <w:r w:rsidRPr="00141337">
        <w:rPr>
          <w:i/>
        </w:rPr>
        <w:t>szomszédsági mátrixa</w:t>
      </w:r>
      <w:r w:rsidRPr="00141337">
        <w:t xml:space="preserve">, ahol </w:t>
      </w:r>
      <w:r w:rsidRPr="00141337">
        <w:rPr>
          <w:i/>
        </w:rPr>
        <w:t>a</w:t>
      </w:r>
      <w:r w:rsidRPr="00141337">
        <w:rPr>
          <w:i/>
          <w:vertAlign w:val="subscript"/>
        </w:rPr>
        <w:t xml:space="preserve">i,j </w:t>
      </w:r>
      <w:r w:rsidRPr="00141337">
        <w:t xml:space="preserve">1, ha van él </w:t>
      </w:r>
      <w:r w:rsidRPr="00141337">
        <w:rPr>
          <w:i/>
        </w:rPr>
        <w:t>i</w:t>
      </w:r>
      <w:r w:rsidRPr="00141337">
        <w:t xml:space="preserve"> és </w:t>
      </w:r>
      <w:r w:rsidRPr="00141337">
        <w:rPr>
          <w:i/>
        </w:rPr>
        <w:t>j</w:t>
      </w:r>
      <w:r w:rsidRPr="00141337">
        <w:t xml:space="preserve"> csúcs között, különben 0. Irányítatlan gráfok esetén ez egy szimmetrikus mátrix lesz, amelynek hurokélek hiányában a diagonális elemei 0-k lesznek. Összeadva a mátrix </w:t>
      </w:r>
      <w:r w:rsidRPr="00141337">
        <w:rPr>
          <w:i/>
        </w:rPr>
        <w:t>i</w:t>
      </w:r>
      <w:r w:rsidRPr="00141337">
        <w:t xml:space="preserve">-edik oszlopát vagy sorát, az </w:t>
      </w:r>
      <w:r w:rsidRPr="00141337">
        <w:rPr>
          <w:i/>
        </w:rPr>
        <w:t>i</w:t>
      </w:r>
      <w:r w:rsidRPr="00141337">
        <w:t xml:space="preserve"> </w:t>
      </w:r>
      <w:r w:rsidRPr="00141337">
        <w:rPr>
          <w:rFonts w:ascii="Cambria Math" w:hAnsi="Cambria Math" w:cs="Cambria Math"/>
        </w:rPr>
        <w:t>∈</w:t>
      </w:r>
      <w:r w:rsidRPr="00141337">
        <w:t xml:space="preserve"> </w:t>
      </w:r>
      <w:r w:rsidRPr="00141337">
        <w:rPr>
          <w:i/>
        </w:rPr>
        <w:t>V</w:t>
      </w:r>
      <w:r w:rsidRPr="00141337">
        <w:rPr>
          <w:b/>
        </w:rPr>
        <w:t xml:space="preserve"> </w:t>
      </w:r>
      <w:r w:rsidRPr="00141337">
        <w:t xml:space="preserve">csúcs fokszámát kapjuk. A szomszédsági mátrix hátránya az </w:t>
      </w:r>
      <w:r w:rsidRPr="00141337">
        <w:rPr>
          <w:i/>
        </w:rPr>
        <w:t>O</w:t>
      </w:r>
      <w:r w:rsidRPr="00141337">
        <w:t>(</w:t>
      </w:r>
      <w:r w:rsidRPr="00141337">
        <w:rPr>
          <w:i/>
        </w:rPr>
        <w:t>n</w:t>
      </w:r>
      <w:r w:rsidRPr="00141337">
        <w:rPr>
          <w:vertAlign w:val="superscript"/>
        </w:rPr>
        <w:t>2</w:t>
      </w:r>
      <w:r w:rsidRPr="00141337">
        <w:t>) tárigénye, ugyanis az összes csúcspárhoz tárolunk egy számot. Ritka gráfok esetén nem hatékony, mert a kevés él mellett eltároljuk a nem szomszédos csúcspárokhoz tartozó 0-kat is. Előnye, hogy konstans időben kereshetjük, hogy (</w:t>
      </w:r>
      <w:r w:rsidRPr="00221543">
        <w:rPr>
          <w:i/>
        </w:rPr>
        <w:t>i</w:t>
      </w:r>
      <w:r w:rsidRPr="00141337">
        <w:t>,</w:t>
      </w:r>
      <w:r w:rsidRPr="00221543">
        <w:rPr>
          <w:i/>
        </w:rPr>
        <w:t>j</w:t>
      </w:r>
      <w:r w:rsidRPr="00141337">
        <w:t xml:space="preserve">) él megtalálható-e a gráfban, a mátrix </w:t>
      </w:r>
      <w:r w:rsidRPr="00221543">
        <w:rPr>
          <w:i/>
        </w:rPr>
        <w:t>i</w:t>
      </w:r>
      <w:r w:rsidRPr="00141337">
        <w:t xml:space="preserve">-edik sorának </w:t>
      </w:r>
      <w:r w:rsidRPr="00221543">
        <w:rPr>
          <w:i/>
        </w:rPr>
        <w:t>j</w:t>
      </w:r>
      <w:r w:rsidRPr="00141337">
        <w:t>-edik elemével.</w:t>
      </w:r>
    </w:p>
    <w:p w:rsidR="00B2552B" w:rsidRPr="00141337" w:rsidRDefault="00B2552B" w:rsidP="00B85395">
      <w:pPr>
        <w:spacing w:line="360" w:lineRule="auto"/>
        <w:ind w:firstLine="567"/>
        <w:jc w:val="both"/>
      </w:pPr>
      <w:r w:rsidRPr="00141337">
        <w:t xml:space="preserve">Egy egyszerűbb opció az </w:t>
      </w:r>
      <w:r w:rsidRPr="00141337">
        <w:rPr>
          <w:i/>
        </w:rPr>
        <w:t>éllista</w:t>
      </w:r>
      <w:r w:rsidRPr="00141337">
        <w:t xml:space="preserve">, amely a gráf éleire illeszkedő végpontokat sorolja fel. Súlyozott gráfok esetén két végpont mellett egy harmadik adatot is tárol, az él súlya. Az éllista előnye, hogy kizárólag a szomszédos csúcsokat tartalmazza, ritka gráfok esetén a csúcspárok közötti élek hiányát nem kell eltárolni. Tárigénye </w:t>
      </w:r>
      <w:r w:rsidRPr="00141337">
        <w:rPr>
          <w:i/>
        </w:rPr>
        <w:t>O</w:t>
      </w:r>
      <w:r w:rsidRPr="00141337">
        <w:t>(</w:t>
      </w:r>
      <w:r w:rsidRPr="00141337">
        <w:rPr>
          <w:i/>
        </w:rPr>
        <w:t>m</w:t>
      </w:r>
      <w:r w:rsidRPr="00141337">
        <w:t xml:space="preserve">), ha m a gráf éleinek száma. Hátránya az élkeresés időigénye, ami </w:t>
      </w:r>
      <w:r w:rsidRPr="00141337">
        <w:rPr>
          <w:i/>
        </w:rPr>
        <w:t>O</w:t>
      </w:r>
      <w:r w:rsidRPr="00141337">
        <w:t>(</w:t>
      </w:r>
      <w:r w:rsidRPr="00141337">
        <w:rPr>
          <w:i/>
        </w:rPr>
        <w:t>d</w:t>
      </w:r>
      <w:r w:rsidRPr="00141337">
        <w:rPr>
          <w:i/>
          <w:vertAlign w:val="subscript"/>
        </w:rPr>
        <w:t>i</w:t>
      </w:r>
      <w:r w:rsidRPr="00141337">
        <w:t xml:space="preserve">), ha </w:t>
      </w:r>
      <w:r w:rsidRPr="00141337">
        <w:rPr>
          <w:i/>
        </w:rPr>
        <w:t>di</w:t>
      </w:r>
      <w:r w:rsidRPr="00141337">
        <w:t xml:space="preserve"> az </w:t>
      </w:r>
      <w:r w:rsidRPr="00141337">
        <w:rPr>
          <w:i/>
        </w:rPr>
        <w:t>i</w:t>
      </w:r>
      <w:r w:rsidRPr="00141337">
        <w:t xml:space="preserve"> csúcs fokszáma.</w:t>
      </w:r>
    </w:p>
    <w:p w:rsidR="00B2552B" w:rsidRPr="00141337" w:rsidRDefault="00B2552B" w:rsidP="00B85395">
      <w:pPr>
        <w:spacing w:line="360" w:lineRule="auto"/>
        <w:ind w:firstLine="567"/>
        <w:jc w:val="both"/>
      </w:pPr>
      <w:r w:rsidRPr="00141337">
        <w:rPr>
          <w:i/>
        </w:rPr>
        <w:t>Szomszédsági listának</w:t>
      </w:r>
      <w:r w:rsidRPr="00141337">
        <w:t xml:space="preserve"> nevezzük azt a gráfreprezentációt, ahol a gráf minden pontjához tartozik egy lista, amely a pont szomszédait tartalmazza. Ha a gráf éleinek száma </w:t>
      </w:r>
      <w:r w:rsidRPr="00141337">
        <w:rPr>
          <w:i/>
        </w:rPr>
        <w:t>m</w:t>
      </w:r>
      <w:r w:rsidRPr="00141337">
        <w:t xml:space="preserve">, csúcsainak száma </w:t>
      </w:r>
      <w:r w:rsidRPr="00141337">
        <w:rPr>
          <w:i/>
        </w:rPr>
        <w:t>n</w:t>
      </w:r>
      <w:r w:rsidRPr="00141337">
        <w:t xml:space="preserve">, akkor a szomszédsági listák tárigénye </w:t>
      </w:r>
      <w:r w:rsidRPr="00141337">
        <w:rPr>
          <w:i/>
        </w:rPr>
        <w:t>O</w:t>
      </w:r>
      <w:r w:rsidRPr="00141337">
        <w:t>(</w:t>
      </w:r>
      <w:r w:rsidRPr="00141337">
        <w:rPr>
          <w:i/>
        </w:rPr>
        <w:t>m</w:t>
      </w:r>
      <w:r w:rsidR="00221543">
        <w:rPr>
          <w:i/>
        </w:rPr>
        <w:t xml:space="preserve"> </w:t>
      </w:r>
      <w:r w:rsidRPr="00141337">
        <w:t>+</w:t>
      </w:r>
      <w:r w:rsidR="00221543">
        <w:t xml:space="preserve"> </w:t>
      </w:r>
      <w:r w:rsidRPr="00141337">
        <w:rPr>
          <w:i/>
        </w:rPr>
        <w:t>n</w:t>
      </w:r>
      <w:r w:rsidRPr="00141337">
        <w:t>), ezért hatékony ritka gráfok esetén. Hátránya, hogy az élkereséshez legrosszabb esetben végig kell menni a gráf összes élén.</w:t>
      </w:r>
    </w:p>
    <w:p w:rsidR="00B2552B" w:rsidRPr="00141337" w:rsidRDefault="00B830A1" w:rsidP="00B830A1">
      <w:pPr>
        <w:pStyle w:val="Cmsor2"/>
      </w:pPr>
      <w:bookmarkStart w:id="9" w:name="_Toc166965832"/>
      <w:r>
        <w:t>1</w:t>
      </w:r>
      <w:r w:rsidR="00B2552B" w:rsidRPr="00141337">
        <w:t>.3. Sztochasztikus mátrixok</w:t>
      </w:r>
      <w:bookmarkEnd w:id="9"/>
    </w:p>
    <w:p w:rsidR="00B2552B" w:rsidRPr="00141337" w:rsidRDefault="00B2552B" w:rsidP="00B2552B">
      <w:pPr>
        <w:spacing w:line="360" w:lineRule="auto"/>
        <w:jc w:val="both"/>
      </w:pPr>
      <w:r w:rsidRPr="00141337">
        <w:t xml:space="preserve">Egy </w:t>
      </w:r>
      <w:r w:rsidRPr="00141337">
        <w:rPr>
          <w:i/>
        </w:rPr>
        <w:t>sztochasztikus mátrix</w:t>
      </w:r>
      <w:r w:rsidRPr="00141337">
        <w:t xml:space="preserve"> egy Markov-lánc átmeneteit leíró négyzetes mátrix. A gráf </w:t>
      </w:r>
      <w:r w:rsidRPr="00141337">
        <w:rPr>
          <w:i/>
        </w:rPr>
        <w:t>R</w:t>
      </w:r>
      <w:r w:rsidRPr="00141337">
        <w:t xml:space="preserve"> </w:t>
      </w:r>
      <w:r w:rsidRPr="00141337">
        <w:rPr>
          <w:i/>
        </w:rPr>
        <w:t xml:space="preserve">jobb oldali sztochasztikus mátrixa </w:t>
      </w:r>
      <w:r w:rsidRPr="00141337">
        <w:t>egy diagonális mátrix, ahol a főátlóbeli elemek azt jelentik, hogy adott csúcsból mekkora valószínűséggel léphetünk egy másik csúcsra.</w:t>
      </w:r>
      <w:r w:rsidRPr="00141337">
        <w:rPr>
          <w:i/>
        </w:rPr>
        <w:t xml:space="preserve"> </w:t>
      </w:r>
      <w:r w:rsidRPr="00141337">
        <w:t xml:space="preserve">Úgy kapjuk meg, hogy az </w:t>
      </w:r>
      <w:r w:rsidRPr="00141337">
        <w:rPr>
          <w:i/>
        </w:rPr>
        <w:t>A</w:t>
      </w:r>
      <w:r w:rsidRPr="00141337">
        <w:t xml:space="preserve"> szomszédsági mátrixának minden </w:t>
      </w:r>
      <w:r w:rsidRPr="004C0C5A">
        <w:rPr>
          <w:i/>
        </w:rPr>
        <w:t>i</w:t>
      </w:r>
      <w:r w:rsidRPr="00141337">
        <w:t xml:space="preserve">-edik sorát elosztjuk a </w:t>
      </w:r>
      <w:r w:rsidRPr="00141337">
        <w:rPr>
          <w:i/>
        </w:rPr>
        <w:t>v</w:t>
      </w:r>
      <w:r w:rsidRPr="00141337">
        <w:rPr>
          <w:i/>
          <w:vertAlign w:val="subscript"/>
        </w:rPr>
        <w:t>i</w:t>
      </w:r>
      <w:r w:rsidRPr="00141337">
        <w:t xml:space="preserve"> csúcs fokszámával. Az </w:t>
      </w:r>
      <w:r w:rsidRPr="00141337">
        <w:rPr>
          <w:i/>
        </w:rPr>
        <w:t>R</w:t>
      </w:r>
      <w:r w:rsidRPr="00141337">
        <w:t xml:space="preserve"> mátrix minden sorában lévő elemek összege 1.</w:t>
      </w:r>
    </w:p>
    <w:p w:rsidR="00B85395" w:rsidRPr="00141337" w:rsidRDefault="00B2552B" w:rsidP="00B85395">
      <w:pPr>
        <w:spacing w:line="360" w:lineRule="auto"/>
        <w:ind w:firstLine="567"/>
        <w:jc w:val="both"/>
      </w:pPr>
      <w:r w:rsidRPr="00141337">
        <w:t xml:space="preserve">A </w:t>
      </w:r>
      <w:r w:rsidRPr="00141337">
        <w:rPr>
          <w:i/>
        </w:rPr>
        <w:t>T</w:t>
      </w:r>
      <w:r w:rsidRPr="00141337">
        <w:t xml:space="preserve"> </w:t>
      </w:r>
      <w:r w:rsidRPr="00141337">
        <w:rPr>
          <w:i/>
        </w:rPr>
        <w:t xml:space="preserve">bal oldali sztochasztikus mátrix, átmenetmátrix </w:t>
      </w:r>
      <w:r w:rsidRPr="00141337">
        <w:t xml:space="preserve">vagy </w:t>
      </w:r>
      <w:r w:rsidRPr="00141337">
        <w:rPr>
          <w:i/>
        </w:rPr>
        <w:t>átmenetvalószínűség mátrix</w:t>
      </w:r>
      <w:r w:rsidRPr="00141337">
        <w:t xml:space="preserve"> az </w:t>
      </w:r>
      <w:r w:rsidRPr="00141337">
        <w:rPr>
          <w:i/>
        </w:rPr>
        <w:t>R</w:t>
      </w:r>
      <w:r w:rsidRPr="00141337">
        <w:t xml:space="preserve"> mátrix transzponáltja. A </w:t>
      </w:r>
      <w:r w:rsidRPr="00141337">
        <w:rPr>
          <w:i/>
        </w:rPr>
        <w:t>T</w:t>
      </w:r>
      <w:r w:rsidRPr="00141337">
        <w:t xml:space="preserve"> mátrix egyes oszlopaiban lévő elemeinek összege 1.</w:t>
      </w:r>
    </w:p>
    <w:p w:rsidR="00B2552B" w:rsidRPr="00141337" w:rsidRDefault="00B830A1" w:rsidP="00B830A1">
      <w:pPr>
        <w:pStyle w:val="Cmsor2"/>
        <w:rPr>
          <w:color w:val="00B050"/>
        </w:rPr>
      </w:pPr>
      <w:bookmarkStart w:id="10" w:name="_Toc166965833"/>
      <w:r>
        <w:lastRenderedPageBreak/>
        <w:t>1</w:t>
      </w:r>
      <w:r w:rsidR="00B2552B" w:rsidRPr="00141337">
        <w:t>.4. Közösségek gráfokban</w:t>
      </w:r>
      <w:bookmarkEnd w:id="10"/>
    </w:p>
    <w:p w:rsidR="00B2552B" w:rsidRPr="00141337" w:rsidRDefault="00B2552B" w:rsidP="00B2552B">
      <w:pPr>
        <w:spacing w:line="360" w:lineRule="auto"/>
        <w:jc w:val="both"/>
      </w:pPr>
      <w:r w:rsidRPr="00141337">
        <w:t xml:space="preserve">A hálózatok közösségi szerkezetének vizsgálata során a korábbi munkák a közösségkeresést kétféle irányból közelítették meg. Az egyik irány egyszerre egy közösséget azonosít, a hálózat egy sűrű részgráfját, így megengedi, hogy egy pont több közösséghez is tartozzon. Ezeket nevezzük </w:t>
      </w:r>
      <w:r w:rsidRPr="00141337">
        <w:rPr>
          <w:i/>
        </w:rPr>
        <w:t>átfedő közösségeknek</w:t>
      </w:r>
      <w:r w:rsidRPr="00141337">
        <w:t xml:space="preserve">. A másik a gráf pontjainak </w:t>
      </w:r>
      <w:r w:rsidRPr="00141337">
        <w:rPr>
          <w:i/>
        </w:rPr>
        <w:t xml:space="preserve">klaszterezése </w:t>
      </w:r>
      <w:r w:rsidRPr="00141337">
        <w:t>vagy</w:t>
      </w:r>
      <w:r w:rsidRPr="00141337">
        <w:rPr>
          <w:i/>
        </w:rPr>
        <w:t xml:space="preserve"> osztályozása, </w:t>
      </w:r>
      <w:r w:rsidRPr="00141337">
        <w:t xml:space="preserve">ami a hálózat diszjunkt közösségekre való felosztását jelenti. A továbbiakban a közösségkeresés alatt a klaszterezést értjük, vagyis egy csúcs pontosan egy közösséghez tartozik. </w:t>
      </w:r>
    </w:p>
    <w:p w:rsidR="00B2552B" w:rsidRPr="00141337" w:rsidRDefault="00B2552B" w:rsidP="00B85395">
      <w:pPr>
        <w:spacing w:line="360" w:lineRule="auto"/>
        <w:ind w:firstLine="567"/>
        <w:jc w:val="both"/>
      </w:pPr>
      <w:r w:rsidRPr="00141337">
        <w:t xml:space="preserve">A </w:t>
      </w:r>
      <w:r w:rsidRPr="00141337">
        <w:rPr>
          <w:i/>
        </w:rPr>
        <w:t>hálózatot</w:t>
      </w:r>
      <w:r w:rsidRPr="00141337">
        <w:t xml:space="preserve"> egy </w:t>
      </w:r>
      <w:r w:rsidRPr="00141337">
        <w:rPr>
          <w:i/>
        </w:rPr>
        <w:t>G</w:t>
      </w:r>
      <w:r w:rsidRPr="00141337">
        <w:t xml:space="preserve"> = (</w:t>
      </w:r>
      <w:r w:rsidRPr="00141337">
        <w:rPr>
          <w:i/>
        </w:rPr>
        <w:t>V</w:t>
      </w:r>
      <w:r w:rsidRPr="00141337">
        <w:t xml:space="preserve">, </w:t>
      </w:r>
      <w:r w:rsidRPr="00141337">
        <w:rPr>
          <w:i/>
        </w:rPr>
        <w:t>E</w:t>
      </w:r>
      <w:r w:rsidRPr="00141337">
        <w:t xml:space="preserve">) gráfként lehet megadni </w:t>
      </w:r>
      <w:r w:rsidRPr="00141337">
        <w:rPr>
          <w:i/>
        </w:rPr>
        <w:t>V</w:t>
      </w:r>
      <w:r w:rsidRPr="00141337">
        <w:t>={</w:t>
      </w:r>
      <w:r w:rsidRPr="00141337">
        <w:rPr>
          <w:i/>
        </w:rPr>
        <w:t>v</w:t>
      </w:r>
      <w:r w:rsidRPr="00141337">
        <w:rPr>
          <w:i/>
          <w:vertAlign w:val="subscript"/>
        </w:rPr>
        <w:t>1</w:t>
      </w:r>
      <w:r w:rsidRPr="00141337">
        <w:t xml:space="preserve">, </w:t>
      </w:r>
      <w:r w:rsidRPr="00141337">
        <w:rPr>
          <w:i/>
        </w:rPr>
        <w:t>v</w:t>
      </w:r>
      <w:r w:rsidRPr="00141337">
        <w:rPr>
          <w:i/>
          <w:vertAlign w:val="subscript"/>
        </w:rPr>
        <w:t>2</w:t>
      </w:r>
      <w:r w:rsidRPr="00141337">
        <w:t xml:space="preserve">, …, </w:t>
      </w:r>
      <w:r w:rsidRPr="00141337">
        <w:rPr>
          <w:i/>
        </w:rPr>
        <w:t>v</w:t>
      </w:r>
      <w:r w:rsidRPr="00141337">
        <w:rPr>
          <w:i/>
          <w:vertAlign w:val="subscript"/>
        </w:rPr>
        <w:t>n</w:t>
      </w:r>
      <w:r w:rsidRPr="00141337">
        <w:t xml:space="preserve">} csúcsok és </w:t>
      </w:r>
      <w:r w:rsidRPr="00141337">
        <w:rPr>
          <w:i/>
        </w:rPr>
        <w:t>E</w:t>
      </w:r>
      <w:r w:rsidR="004C0C5A">
        <w:rPr>
          <w:i/>
        </w:rPr>
        <w:t xml:space="preserve"> </w:t>
      </w:r>
      <w:r w:rsidRPr="00141337">
        <w:t>=</w:t>
      </w:r>
      <w:r w:rsidR="004C0C5A">
        <w:t xml:space="preserve"> </w:t>
      </w:r>
      <w:r w:rsidRPr="00141337">
        <w:t>{</w:t>
      </w:r>
      <w:r w:rsidRPr="00141337">
        <w:rPr>
          <w:i/>
        </w:rPr>
        <w:t>e</w:t>
      </w:r>
      <w:r w:rsidRPr="00141337">
        <w:rPr>
          <w:i/>
          <w:vertAlign w:val="subscript"/>
        </w:rPr>
        <w:t>ij</w:t>
      </w:r>
      <w:r w:rsidRPr="00141337">
        <w:t xml:space="preserve"> | </w:t>
      </w:r>
      <w:r w:rsidRPr="00141337">
        <w:rPr>
          <w:i/>
        </w:rPr>
        <w:t>v</w:t>
      </w:r>
      <w:r w:rsidRPr="00141337">
        <w:rPr>
          <w:i/>
          <w:vertAlign w:val="subscript"/>
        </w:rPr>
        <w:t>i</w:t>
      </w:r>
      <w:r w:rsidRPr="00141337">
        <w:t xml:space="preserve">, </w:t>
      </w:r>
      <w:r w:rsidRPr="00141337">
        <w:rPr>
          <w:i/>
        </w:rPr>
        <w:t>v</w:t>
      </w:r>
      <w:r w:rsidRPr="00141337">
        <w:rPr>
          <w:i/>
          <w:vertAlign w:val="subscript"/>
        </w:rPr>
        <w:t>j</w:t>
      </w:r>
      <w:r w:rsidR="004C0C5A" w:rsidRPr="004C0C5A">
        <w:rPr>
          <w:i/>
        </w:rPr>
        <w:t xml:space="preserve"> </w:t>
      </w:r>
      <w:r w:rsidRPr="00141337">
        <w:rPr>
          <w:rFonts w:ascii="Cambria Math" w:hAnsi="Cambria Math" w:cs="Cambria Math"/>
        </w:rPr>
        <w:t>∈</w:t>
      </w:r>
      <w:r w:rsidR="004C0C5A">
        <w:rPr>
          <w:rFonts w:ascii="Cambria Math" w:hAnsi="Cambria Math" w:cs="Cambria Math"/>
        </w:rPr>
        <w:t xml:space="preserve"> </w:t>
      </w:r>
      <w:r w:rsidRPr="00141337">
        <w:rPr>
          <w:i/>
        </w:rPr>
        <w:t>V</w:t>
      </w:r>
      <w:r w:rsidRPr="00141337">
        <w:t xml:space="preserve"> és </w:t>
      </w:r>
      <w:r w:rsidR="004C0C5A">
        <w:rPr>
          <w:i/>
        </w:rPr>
        <w:t xml:space="preserve">I </w:t>
      </w:r>
      <w:r w:rsidRPr="00141337">
        <w:t>≠</w:t>
      </w:r>
      <w:r w:rsidR="004C0C5A">
        <w:t xml:space="preserve"> </w:t>
      </w:r>
      <w:r w:rsidRPr="00141337">
        <w:rPr>
          <w:i/>
        </w:rPr>
        <w:t>j</w:t>
      </w:r>
      <w:r w:rsidRPr="00141337">
        <w:t>}</w:t>
      </w:r>
      <w:r w:rsidRPr="00141337">
        <w:rPr>
          <w:sz w:val="28"/>
        </w:rPr>
        <w:t xml:space="preserve"> </w:t>
      </w:r>
      <w:r w:rsidRPr="00141337">
        <w:t xml:space="preserve">élek halmazával, ahol </w:t>
      </w:r>
      <w:r w:rsidRPr="00141337">
        <w:rPr>
          <w:i/>
        </w:rPr>
        <w:t>n</w:t>
      </w:r>
      <w:r w:rsidRPr="00141337">
        <w:t xml:space="preserve">-nel jelöljük a </w:t>
      </w:r>
      <w:r w:rsidRPr="00141337">
        <w:rPr>
          <w:i/>
        </w:rPr>
        <w:t>csúcsok számát</w:t>
      </w:r>
      <w:r w:rsidRPr="00141337">
        <w:t xml:space="preserve">, </w:t>
      </w:r>
      <w:r w:rsidRPr="00141337">
        <w:rPr>
          <w:i/>
        </w:rPr>
        <w:t>m</w:t>
      </w:r>
      <w:r w:rsidRPr="00141337">
        <w:t xml:space="preserve">-mel az </w:t>
      </w:r>
      <w:r w:rsidRPr="00141337">
        <w:rPr>
          <w:i/>
        </w:rPr>
        <w:t>élek számát</w:t>
      </w:r>
      <w:r w:rsidRPr="00141337">
        <w:t>.</w:t>
      </w:r>
    </w:p>
    <w:p w:rsidR="00B2552B" w:rsidRPr="00141337" w:rsidRDefault="00B2552B" w:rsidP="00B85395">
      <w:pPr>
        <w:spacing w:line="360" w:lineRule="auto"/>
        <w:ind w:firstLine="567"/>
        <w:jc w:val="both"/>
      </w:pPr>
      <w:r w:rsidRPr="00141337">
        <w:t xml:space="preserve">A hálózatokban megfigyelhetők erősen interaktív ponthalmazok, amelyekben a csúcsok közös tulajdonságokat és kapcsolatokat teremtenek és osztanak meg egymással. Ilyen halmaz lesz a </w:t>
      </w:r>
      <w:r w:rsidRPr="00141337">
        <w:rPr>
          <w:i/>
        </w:rPr>
        <w:t>közösség</w:t>
      </w:r>
      <w:r w:rsidRPr="00141337">
        <w:t xml:space="preserve">, vagyis </w:t>
      </w:r>
      <w:r w:rsidRPr="00141337">
        <w:rPr>
          <w:i/>
        </w:rPr>
        <w:t>C</w:t>
      </w:r>
      <w:r w:rsidRPr="00141337">
        <w:t xml:space="preserve"> </w:t>
      </w:r>
      <w:r w:rsidRPr="00141337">
        <w:rPr>
          <w:rFonts w:ascii="Cambria Math" w:hAnsi="Cambria Math" w:cs="Cambria Math"/>
        </w:rPr>
        <w:t>⊆</w:t>
      </w:r>
      <w:r w:rsidRPr="00141337">
        <w:t xml:space="preserve"> </w:t>
      </w:r>
      <w:r w:rsidRPr="00141337">
        <w:rPr>
          <w:i/>
        </w:rPr>
        <w:t>V</w:t>
      </w:r>
      <w:r w:rsidRPr="00141337">
        <w:t xml:space="preserve"> csúcsok részhalmaza, amelyben a részhalmazon belüli csúcsok közötti élek sűrűsége nagyobb, mint ezt a részhalmazt a többivel összekötő élek sűrűsége.</w:t>
      </w:r>
    </w:p>
    <w:p w:rsidR="00B2552B" w:rsidRPr="00141337" w:rsidRDefault="00B2552B" w:rsidP="00B85395">
      <w:pPr>
        <w:spacing w:line="360" w:lineRule="auto"/>
        <w:ind w:firstLine="567"/>
        <w:jc w:val="both"/>
      </w:pPr>
      <w:r w:rsidRPr="00141337">
        <w:t>A</w:t>
      </w:r>
      <w:r w:rsidRPr="00141337">
        <w:rPr>
          <w:i/>
        </w:rPr>
        <w:t xml:space="preserve"> közösségkeresési problémának nevezzük V</w:t>
      </w:r>
      <w:r w:rsidRPr="00141337">
        <w:t xml:space="preserve"> felosztását </w:t>
      </w:r>
      <w:r w:rsidRPr="00141337">
        <w:rPr>
          <w:i/>
        </w:rPr>
        <w:t>C</w:t>
      </w:r>
      <w:r w:rsidRPr="00141337">
        <w:t xml:space="preserve"> = {</w:t>
      </w:r>
      <w:r w:rsidRPr="00141337">
        <w:rPr>
          <w:i/>
        </w:rPr>
        <w:t>C</w:t>
      </w:r>
      <w:r w:rsidRPr="00141337">
        <w:rPr>
          <w:i/>
          <w:vertAlign w:val="subscript"/>
        </w:rPr>
        <w:t>1</w:t>
      </w:r>
      <w:r w:rsidRPr="00141337">
        <w:t xml:space="preserve">, </w:t>
      </w:r>
      <w:r w:rsidRPr="00141337">
        <w:rPr>
          <w:i/>
        </w:rPr>
        <w:t>C</w:t>
      </w:r>
      <w:r w:rsidRPr="00141337">
        <w:rPr>
          <w:i/>
          <w:vertAlign w:val="subscript"/>
        </w:rPr>
        <w:t>2</w:t>
      </w:r>
      <w:r w:rsidRPr="00141337">
        <w:t xml:space="preserve">, …, </w:t>
      </w:r>
      <w:r w:rsidRPr="00141337">
        <w:rPr>
          <w:i/>
        </w:rPr>
        <w:t>C</w:t>
      </w:r>
      <w:r w:rsidRPr="00141337">
        <w:rPr>
          <w:i/>
          <w:vertAlign w:val="subscript"/>
        </w:rPr>
        <w:t>k</w:t>
      </w:r>
      <w:r w:rsidRPr="00141337">
        <w:t xml:space="preserve">} diszjunkt közösségek halmazára.  A hálózatok optimális közösségszerkezetét nevezzük </w:t>
      </w:r>
      <w:r w:rsidRPr="00141337">
        <w:rPr>
          <w:i/>
        </w:rPr>
        <w:t>alapigazságnak</w:t>
      </w:r>
      <w:r w:rsidRPr="00141337">
        <w:t>.</w:t>
      </w:r>
    </w:p>
    <w:p w:rsidR="00B2552B" w:rsidRPr="00141337" w:rsidRDefault="00B2552B" w:rsidP="00B85395">
      <w:pPr>
        <w:keepLines/>
        <w:spacing w:line="360" w:lineRule="auto"/>
        <w:ind w:firstLine="567"/>
        <w:jc w:val="both"/>
        <w:rPr>
          <w:color w:val="7030A0"/>
        </w:rPr>
      </w:pPr>
      <w:r w:rsidRPr="00141337">
        <w:t xml:space="preserve">A </w:t>
      </w:r>
      <w:r w:rsidRPr="00141337">
        <w:rPr>
          <w:i/>
        </w:rPr>
        <w:t>µ</w:t>
      </w:r>
      <w:r w:rsidRPr="00141337">
        <w:t xml:space="preserve"> </w:t>
      </w:r>
      <w:r w:rsidRPr="00141337">
        <w:rPr>
          <w:i/>
        </w:rPr>
        <w:t xml:space="preserve">mixing  paraméter </w:t>
      </w:r>
      <w:r w:rsidRPr="00141337">
        <w:t>azt határozza meg, hogy az egyes csúcsok éleinek mekkora hányada kapcsolódik a közösségé</w:t>
      </w:r>
      <w:r w:rsidR="00CE76B9">
        <w:t xml:space="preserve">n kívülre. Tehát a csúcsok 1 – </w:t>
      </w:r>
      <w:r w:rsidR="008F1090" w:rsidRPr="004C0C5A">
        <w:rPr>
          <w:i/>
        </w:rPr>
        <w:t>µ</w:t>
      </w:r>
      <w:r w:rsidRPr="00141337">
        <w:t xml:space="preserve"> hányada kapcsolódik közösségen belüli élhez. </w:t>
      </w:r>
      <w:r w:rsidR="009741AD">
        <w:t>Egy hálózat általában sok alacsony fokszámú csúcsot és kevés magas fokszámú csúcsot tartalmaz, és a</w:t>
      </w:r>
      <w:r w:rsidRPr="00141337">
        <w:t xml:space="preserve"> közösségszertkezettel re</w:t>
      </w:r>
      <w:r w:rsidR="009741AD">
        <w:t>ndelkező hálózatokban</w:t>
      </w:r>
      <w:r w:rsidR="000378E5">
        <w:t xml:space="preserve"> </w:t>
      </w:r>
      <w:r w:rsidRPr="00141337">
        <w:t>a közösségméretek e</w:t>
      </w:r>
      <w:r w:rsidR="000378E5">
        <w:t>loszlása</w:t>
      </w:r>
      <w:r w:rsidR="009741AD">
        <w:t xml:space="preserve"> is hatványtörvény</w:t>
      </w:r>
      <w:r w:rsidR="004D0FED">
        <w:t xml:space="preserve"> követ</w:t>
      </w:r>
      <w:r w:rsidRPr="00141337">
        <w:t xml:space="preserve">. A </w:t>
      </w:r>
      <w:r w:rsidRPr="004C0C5A">
        <w:rPr>
          <w:i/>
        </w:rPr>
        <w:t>β</w:t>
      </w:r>
      <w:r w:rsidRPr="00141337">
        <w:t xml:space="preserve"> a </w:t>
      </w:r>
      <w:r w:rsidRPr="004C0C5A">
        <w:rPr>
          <w:i/>
        </w:rPr>
        <w:t>fokszámsorozat mínusz exponense</w:t>
      </w:r>
      <w:r w:rsidRPr="00141337">
        <w:t xml:space="preserve">, a </w:t>
      </w:r>
      <w:r w:rsidRPr="004C0C5A">
        <w:rPr>
          <w:i/>
        </w:rPr>
        <w:t>γ</w:t>
      </w:r>
      <w:r w:rsidRPr="00141337">
        <w:t xml:space="preserve"> a </w:t>
      </w:r>
      <w:r w:rsidRPr="004C0C5A">
        <w:rPr>
          <w:i/>
        </w:rPr>
        <w:t>közösségek méreteloszlásának mínusz exponense</w:t>
      </w:r>
      <w:r w:rsidRPr="00141337">
        <w:t xml:space="preserve">. A valós hálózatok </w:t>
      </w:r>
      <w:r w:rsidRPr="004C0C5A">
        <w:rPr>
          <w:i/>
        </w:rPr>
        <w:t>γ</w:t>
      </w:r>
      <w:r w:rsidRPr="00141337">
        <w:t xml:space="preserve">  és </w:t>
      </w:r>
      <w:r w:rsidRPr="004C0C5A">
        <w:rPr>
          <w:i/>
        </w:rPr>
        <w:t>β</w:t>
      </w:r>
      <w:r w:rsidRPr="00141337">
        <w:t xml:space="preserve"> exponenseinek tipikus értékei: 2 ≤ </w:t>
      </w:r>
      <w:r w:rsidRPr="004C0C5A">
        <w:rPr>
          <w:i/>
        </w:rPr>
        <w:t>γ</w:t>
      </w:r>
      <w:r w:rsidRPr="00141337">
        <w:t xml:space="preserve"> ≤ 3, 1 ≤ </w:t>
      </w:r>
      <w:r w:rsidRPr="004C0C5A">
        <w:rPr>
          <w:i/>
        </w:rPr>
        <w:t>β</w:t>
      </w:r>
      <w:r w:rsidRPr="00141337">
        <w:t xml:space="preserve"> ≤ 2.</w:t>
      </w:r>
    </w:p>
    <w:p w:rsidR="00B2552B" w:rsidRPr="00141337" w:rsidRDefault="0056515B" w:rsidP="0056515B">
      <w:pPr>
        <w:pStyle w:val="Cmsor1"/>
      </w:pPr>
      <w:bookmarkStart w:id="11" w:name="_Toc166965834"/>
      <w:r>
        <w:lastRenderedPageBreak/>
        <w:t>2</w:t>
      </w:r>
      <w:r w:rsidR="00B2552B" w:rsidRPr="00141337">
        <w:t>. Eljárások</w:t>
      </w:r>
      <w:bookmarkEnd w:id="11"/>
    </w:p>
    <w:p w:rsidR="00B2552B" w:rsidRPr="00141337" w:rsidRDefault="00AE3E1F" w:rsidP="00B2552B">
      <w:pPr>
        <w:spacing w:line="360" w:lineRule="auto"/>
        <w:jc w:val="both"/>
      </w:pPr>
      <w:r>
        <w:t>Ebben a fejezetben</w:t>
      </w:r>
      <w:r w:rsidR="00B2552B" w:rsidRPr="00141337">
        <w:t xml:space="preserve"> egy lineáris programozási megközelítést és az utazó ügynök problémára alapuló módszert </w:t>
      </w:r>
      <w:r>
        <w:t>mutatok be.</w:t>
      </w:r>
    </w:p>
    <w:p w:rsidR="00B2552B" w:rsidRPr="00665512" w:rsidRDefault="0056515B" w:rsidP="00665512">
      <w:pPr>
        <w:pStyle w:val="Cmsor2"/>
      </w:pPr>
      <w:bookmarkStart w:id="12" w:name="_Toc166965835"/>
      <w:r w:rsidRPr="00665512">
        <w:t>2</w:t>
      </w:r>
      <w:r w:rsidR="00B2552B" w:rsidRPr="00665512">
        <w:t>.1</w:t>
      </w:r>
      <w:r w:rsidRPr="00665512">
        <w:t>.</w:t>
      </w:r>
      <w:r w:rsidR="00B2552B" w:rsidRPr="00665512">
        <w:t xml:space="preserve"> IP alapú</w:t>
      </w:r>
      <w:bookmarkEnd w:id="12"/>
    </w:p>
    <w:p w:rsidR="0056515B" w:rsidRPr="00665512" w:rsidRDefault="0056515B" w:rsidP="00C5087E">
      <w:pPr>
        <w:pStyle w:val="Alcm"/>
        <w:outlineLvl w:val="2"/>
      </w:pPr>
      <w:bookmarkStart w:id="13" w:name="_Toc166965836"/>
      <w:r w:rsidRPr="00665512">
        <w:t>2.1.1. Modularitás</w:t>
      </w:r>
      <w:bookmarkEnd w:id="13"/>
    </w:p>
    <w:p w:rsidR="0056515B" w:rsidRPr="00141337" w:rsidRDefault="0056515B" w:rsidP="0056515B">
      <w:pPr>
        <w:spacing w:line="360" w:lineRule="auto"/>
        <w:jc w:val="both"/>
      </w:pPr>
      <w:r w:rsidRPr="00141337">
        <w:t xml:space="preserve">A partícionálás minőségének mérésére több mérték létezik, az egyik legszélesebb körben használt és legismertebb a Newman által bevezetett </w:t>
      </w:r>
      <w:r w:rsidRPr="00141337">
        <w:rPr>
          <w:i/>
        </w:rPr>
        <w:t>modularitás</w:t>
      </w:r>
      <w:r w:rsidRPr="00141337">
        <w:t xml:space="preserve">. </w:t>
      </w:r>
    </w:p>
    <w:p w:rsidR="0056515B" w:rsidRPr="00141337" w:rsidRDefault="0056515B" w:rsidP="0056515B">
      <w:pPr>
        <w:spacing w:line="360" w:lineRule="auto"/>
        <w:jc w:val="both"/>
      </w:pPr>
      <w:r w:rsidRPr="00141337">
        <w:t>Az ötlet azon alapul, hogy a véletlen hálózatok nem mutatnak közösségi szerkezetet. Vegyünk egy tetszőleges hálózatot és a hálózat egy tetszőleges felosztását nc közösségre.</w:t>
      </w:r>
      <w:r w:rsidRPr="005A7036">
        <w:rPr>
          <w:color w:val="FF0000"/>
        </w:rPr>
        <w:t xml:space="preserve"> Legyen e egy nc x nc méretű mátrix, amelynek az eij eleme </w:t>
      </w:r>
    </w:p>
    <w:p w:rsidR="0056515B" w:rsidRDefault="0056515B" w:rsidP="00E04123">
      <w:pPr>
        <w:spacing w:line="360" w:lineRule="auto"/>
        <w:ind w:firstLine="567"/>
        <w:jc w:val="both"/>
      </w:pPr>
      <w:r w:rsidRPr="00141337">
        <w:t xml:space="preserve">Ahhoz hogy össze lehessen hasonlítani különböző méretű hálózatok modularitását, célszerű normalizálni a különbséget az </w:t>
      </w:r>
      <m:oMath>
        <m:f>
          <m:fPr>
            <m:type m:val="lin"/>
            <m:ctrlPr>
              <w:rPr>
                <w:rFonts w:ascii="Cambria Math" w:hAnsi="Cambria Math"/>
                <w:i/>
              </w:rPr>
            </m:ctrlPr>
          </m:fPr>
          <m:num>
            <m:r>
              <w:rPr>
                <w:rFonts w:ascii="Cambria Math" w:hAnsi="Cambria Math"/>
              </w:rPr>
              <m:t>1</m:t>
            </m:r>
          </m:num>
          <m:den>
            <m:r>
              <w:rPr>
                <w:rFonts w:ascii="Cambria Math" w:hAnsi="Cambria Math"/>
              </w:rPr>
              <m:t>2m</m:t>
            </m:r>
          </m:den>
        </m:f>
      </m:oMath>
      <w:r w:rsidRPr="00141337">
        <w:t xml:space="preserve"> tényezővel. Így a modularitás értéke -1 és 1 közé eső szám lesz. Ha </w:t>
      </w:r>
      <w:r w:rsidRPr="00141337">
        <w:rPr>
          <w:i/>
        </w:rPr>
        <w:t>A</w:t>
      </w:r>
      <w:r w:rsidRPr="00141337">
        <w:t xml:space="preserve"> = (</w:t>
      </w:r>
      <w:r w:rsidRPr="00141337">
        <w:rPr>
          <w:i/>
        </w:rPr>
        <w:t>a</w:t>
      </w:r>
      <w:r w:rsidRPr="00141337">
        <w:rPr>
          <w:i/>
          <w:vertAlign w:val="subscript"/>
        </w:rPr>
        <w:t xml:space="preserve">i,j </w:t>
      </w:r>
      <w:r w:rsidRPr="00141337">
        <w:t xml:space="preserve">) </w:t>
      </w:r>
      <w:r w:rsidRPr="00141337">
        <w:rPr>
          <w:i/>
        </w:rPr>
        <w:t>G</w:t>
      </w:r>
      <w:r w:rsidRPr="00141337">
        <w:t xml:space="preserve"> szomszédsági mátrixa, </w:t>
      </w:r>
      <w:r w:rsidRPr="00141337">
        <w:rPr>
          <w:i/>
        </w:rPr>
        <w:t>d</w:t>
      </w:r>
      <w:r w:rsidRPr="00141337">
        <w:rPr>
          <w:i/>
          <w:vertAlign w:val="subscript"/>
        </w:rPr>
        <w:t>i</w:t>
      </w:r>
      <w:r w:rsidRPr="00141337">
        <w:t xml:space="preserve"> a </w:t>
      </w:r>
      <w:r w:rsidRPr="00141337">
        <w:rPr>
          <w:i/>
        </w:rPr>
        <w:t>v</w:t>
      </w:r>
      <w:r w:rsidRPr="00141337">
        <w:rPr>
          <w:i/>
          <w:vertAlign w:val="subscript"/>
        </w:rPr>
        <w:t>i</w:t>
      </w:r>
      <w:r w:rsidRPr="00141337">
        <w:t xml:space="preserve"> </w:t>
      </w:r>
      <w:r w:rsidRPr="00141337">
        <w:rPr>
          <w:rFonts w:ascii="Cambria Math" w:hAnsi="Cambria Math" w:cs="Cambria Math"/>
        </w:rPr>
        <w:t>∈</w:t>
      </w:r>
      <w:r w:rsidRPr="00141337">
        <w:t xml:space="preserve"> </w:t>
      </w:r>
      <w:r w:rsidRPr="00141337">
        <w:rPr>
          <w:i/>
        </w:rPr>
        <w:t>V</w:t>
      </w:r>
      <w:r w:rsidRPr="00141337">
        <w:t xml:space="preserve"> csúcs fokszáma, </w:t>
      </w:r>
      <w:r w:rsidRPr="00141337">
        <w:rPr>
          <w:i/>
        </w:rPr>
        <w:t>m</w:t>
      </w:r>
      <w:r w:rsidRPr="00141337">
        <w:t xml:space="preserve"> az élek száma és </w:t>
      </w:r>
      <w:r w:rsidRPr="00141337">
        <w:rPr>
          <w:i/>
        </w:rPr>
        <w:t>n</w:t>
      </w:r>
      <w:r w:rsidRPr="00141337">
        <w:t xml:space="preserve"> a csúcsok száma </w:t>
      </w:r>
      <w:r w:rsidRPr="00141337">
        <w:rPr>
          <w:i/>
        </w:rPr>
        <w:t>G</w:t>
      </w:r>
      <w:r w:rsidRPr="00141337">
        <w:t xml:space="preserve">-ben, akkor egy adott </w:t>
      </w:r>
      <w:r w:rsidRPr="00141337">
        <w:rPr>
          <w:i/>
        </w:rPr>
        <w:t>C</w:t>
      </w:r>
      <w:r w:rsidRPr="00141337">
        <w:t xml:space="preserve"> felosztás </w:t>
      </w:r>
      <w:r w:rsidRPr="00141337">
        <w:rPr>
          <w:i/>
        </w:rPr>
        <w:t>Q modularitásának</w:t>
      </w:r>
      <w:r w:rsidRPr="00141337">
        <w:t xml:space="preserve"> definíciója:</w:t>
      </w:r>
    </w:p>
    <w:p w:rsidR="0057263A" w:rsidRPr="00141337" w:rsidRDefault="0057263A" w:rsidP="0056515B">
      <w:pPr>
        <w:spacing w:line="360" w:lineRule="auto"/>
        <w:jc w:val="both"/>
      </w:pPr>
    </w:p>
    <w:p w:rsidR="0056515B" w:rsidRPr="0057263A" w:rsidRDefault="0056515B" w:rsidP="0056515B">
      <w:pPr>
        <w:spacing w:line="360" w:lineRule="auto"/>
        <w:jc w:val="both"/>
      </w:pPr>
      <m:oMathPara>
        <m:oMath>
          <m:r>
            <w:rPr>
              <w:rFonts w:ascii="Cambria Math" w:hAnsi="Cambria Math"/>
            </w:rPr>
            <m:t>Q</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supHide m:val="1"/>
              <m:ctrlPr>
                <w:rPr>
                  <w:rFonts w:ascii="Cambria Math" w:hAnsi="Cambria Math"/>
                  <w:i/>
                </w:rPr>
              </m:ctrlPr>
            </m:naryPr>
            <m:sub>
              <m:r>
                <w:rPr>
                  <w:rFonts w:ascii="Cambria Math" w:hAnsi="Cambria Math"/>
                </w:rPr>
                <m:t>i,j∈V</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e>
              </m:d>
              <m:r>
                <w:rPr>
                  <w:rFonts w:ascii="Cambria Math" w:hAnsi="Cambria Math"/>
                </w:rPr>
                <m:t>σ</m:t>
              </m:r>
              <m:d>
                <m:dPr>
                  <m:ctrlPr>
                    <w:rPr>
                      <w:rFonts w:ascii="Cambria Math" w:hAnsi="Cambria Math"/>
                      <w:i/>
                    </w:rPr>
                  </m:ctrlPr>
                </m:dPr>
                <m:e>
                  <m:r>
                    <w:rPr>
                      <w:rFonts w:ascii="Cambria Math" w:hAnsi="Cambria Math"/>
                    </w:rPr>
                    <m:t>i,j</m:t>
                  </m:r>
                </m:e>
              </m:d>
              <m:r>
                <w:rPr>
                  <w:rFonts w:ascii="Cambria Math" w:hAnsi="Cambria Math"/>
                </w:rPr>
                <m:t xml:space="preserve"> ,</m:t>
              </m:r>
            </m:e>
          </m:nary>
        </m:oMath>
      </m:oMathPara>
    </w:p>
    <w:p w:rsidR="0057263A" w:rsidRPr="00141337" w:rsidRDefault="0057263A" w:rsidP="0056515B">
      <w:pPr>
        <w:spacing w:line="360" w:lineRule="auto"/>
        <w:jc w:val="both"/>
      </w:pPr>
    </w:p>
    <w:p w:rsidR="0056515B" w:rsidRPr="00141337" w:rsidRDefault="0056515B" w:rsidP="0056515B">
      <w:pPr>
        <w:spacing w:line="360" w:lineRule="auto"/>
        <w:jc w:val="both"/>
      </w:pPr>
      <w:r w:rsidRPr="00141337">
        <w:t xml:space="preserve">ahol </w:t>
      </w:r>
      <w:r w:rsidRPr="00141337">
        <w:rPr>
          <w:i/>
        </w:rPr>
        <w:t>σ</w:t>
      </w:r>
      <w:r w:rsidRPr="00141337">
        <w:t>(</w:t>
      </w:r>
      <w:r w:rsidRPr="00141337">
        <w:rPr>
          <w:i/>
        </w:rPr>
        <w:t>i, j</w:t>
      </w:r>
      <w:r w:rsidRPr="00141337">
        <w:t xml:space="preserve">) 1, ha </w:t>
      </w:r>
      <w:r w:rsidRPr="00141337">
        <w:rPr>
          <w:i/>
        </w:rPr>
        <w:t xml:space="preserve">i </w:t>
      </w:r>
      <w:r w:rsidRPr="00141337">
        <w:t xml:space="preserve">és </w:t>
      </w:r>
      <w:r w:rsidRPr="00141337">
        <w:rPr>
          <w:i/>
        </w:rPr>
        <w:t>j</w:t>
      </w:r>
      <w:r w:rsidRPr="00141337">
        <w:t xml:space="preserve"> ugyanabban a közösségben vannak, különben 0.</w:t>
      </w:r>
    </w:p>
    <w:p w:rsidR="0056515B" w:rsidRPr="00141337" w:rsidRDefault="0056515B" w:rsidP="00E04123">
      <w:pPr>
        <w:spacing w:line="360" w:lineRule="auto"/>
        <w:ind w:firstLine="567"/>
        <w:jc w:val="both"/>
        <w:rPr>
          <w:color w:val="7030A0"/>
        </w:rPr>
      </w:pPr>
      <w:r w:rsidRPr="00141337">
        <w:rPr>
          <w:color w:val="7030A0"/>
        </w:rPr>
        <w:t xml:space="preserve">Minden élnek </w:t>
      </w:r>
      <m:oMath>
        <m:r>
          <m:rPr>
            <m:sty m:val="p"/>
          </m:rPr>
          <w:rPr>
            <w:rFonts w:ascii="Cambria Math" w:hAnsi="Cambria Math"/>
            <w:color w:val="7030A0"/>
          </w:rPr>
          <m:t>2</m:t>
        </m:r>
        <m:f>
          <m:fPr>
            <m:ctrlPr>
              <w:rPr>
                <w:rFonts w:ascii="Cambria Math" w:hAnsi="Cambria Math"/>
                <w:color w:val="7030A0"/>
              </w:rPr>
            </m:ctrlPr>
          </m:fPr>
          <m:num>
            <m:sSub>
              <m:sSubPr>
                <m:ctrlPr>
                  <w:rPr>
                    <w:rFonts w:ascii="Cambria Math" w:hAnsi="Cambria Math"/>
                    <w:i/>
                    <w:color w:val="7030A0"/>
                  </w:rPr>
                </m:ctrlPr>
              </m:sSubPr>
              <m:e>
                <m:r>
                  <w:rPr>
                    <w:rFonts w:ascii="Cambria Math" w:hAnsi="Cambria Math"/>
                    <w:color w:val="7030A0"/>
                  </w:rPr>
                  <m:t>d</m:t>
                </m:r>
              </m:e>
              <m:sub>
                <m:r>
                  <w:rPr>
                    <w:rFonts w:ascii="Cambria Math" w:hAnsi="Cambria Math"/>
                    <w:color w:val="7030A0"/>
                  </w:rPr>
                  <m:t>i</m:t>
                </m:r>
              </m:sub>
            </m:sSub>
          </m:num>
          <m:den>
            <m:r>
              <w:rPr>
                <w:rFonts w:ascii="Cambria Math" w:hAnsi="Cambria Math"/>
                <w:color w:val="7030A0"/>
              </w:rPr>
              <m:t>2m</m:t>
            </m:r>
          </m:den>
        </m:f>
        <m:r>
          <w:rPr>
            <w:rFonts w:ascii="Cambria Math" w:hAnsi="Cambria Math"/>
            <w:color w:val="7030A0"/>
          </w:rPr>
          <m:t>∙</m:t>
        </m:r>
        <m:f>
          <m:fPr>
            <m:ctrlPr>
              <w:rPr>
                <w:rFonts w:ascii="Cambria Math" w:hAnsi="Cambria Math"/>
                <w:color w:val="7030A0"/>
              </w:rPr>
            </m:ctrlPr>
          </m:fPr>
          <m:num>
            <m:sSub>
              <m:sSubPr>
                <m:ctrlPr>
                  <w:rPr>
                    <w:rFonts w:ascii="Cambria Math" w:hAnsi="Cambria Math"/>
                    <w:i/>
                    <w:color w:val="7030A0"/>
                  </w:rPr>
                </m:ctrlPr>
              </m:sSubPr>
              <m:e>
                <m:r>
                  <w:rPr>
                    <w:rFonts w:ascii="Cambria Math" w:hAnsi="Cambria Math"/>
                    <w:color w:val="7030A0"/>
                  </w:rPr>
                  <m:t>d</m:t>
                </m:r>
              </m:e>
              <m:sub>
                <m:r>
                  <w:rPr>
                    <w:rFonts w:ascii="Cambria Math" w:hAnsi="Cambria Math"/>
                    <w:color w:val="7030A0"/>
                  </w:rPr>
                  <m:t>j</m:t>
                </m:r>
              </m:sub>
            </m:sSub>
          </m:num>
          <m:den>
            <m:r>
              <w:rPr>
                <w:rFonts w:ascii="Cambria Math" w:hAnsi="Cambria Math"/>
                <w:color w:val="7030A0"/>
              </w:rPr>
              <m:t>2m</m:t>
            </m:r>
          </m:den>
        </m:f>
        <m:r>
          <m:rPr>
            <m:sty m:val="p"/>
          </m:rPr>
          <w:rPr>
            <w:rFonts w:ascii="Cambria Math" w:hAnsi="Cambria Math"/>
            <w:color w:val="7030A0"/>
          </w:rPr>
          <m:t xml:space="preserve">  </m:t>
        </m:r>
      </m:oMath>
      <w:r w:rsidRPr="00141337">
        <w:rPr>
          <w:color w:val="7030A0"/>
        </w:rPr>
        <w:t xml:space="preserve">a valószínűsége, hogy összeköti </w:t>
      </w:r>
      <w:r w:rsidRPr="00141337">
        <w:rPr>
          <w:i/>
          <w:color w:val="7030A0"/>
        </w:rPr>
        <w:t>i</w:t>
      </w:r>
      <w:r w:rsidRPr="00141337">
        <w:rPr>
          <w:color w:val="7030A0"/>
        </w:rPr>
        <w:t xml:space="preserve"> és </w:t>
      </w:r>
      <w:r w:rsidRPr="00141337">
        <w:rPr>
          <w:i/>
          <w:color w:val="7030A0"/>
        </w:rPr>
        <w:t>j</w:t>
      </w:r>
      <w:r w:rsidRPr="00141337">
        <w:rPr>
          <w:color w:val="7030A0"/>
        </w:rPr>
        <w:t xml:space="preserve"> pontokat. Azért kell 2-vel szorozni, mert az él két végpontjából bármelyik lehet az </w:t>
      </w:r>
      <w:r w:rsidRPr="00141337">
        <w:rPr>
          <w:i/>
          <w:color w:val="7030A0"/>
        </w:rPr>
        <w:t>i</w:t>
      </w:r>
      <w:r w:rsidRPr="00141337">
        <w:rPr>
          <w:color w:val="7030A0"/>
        </w:rPr>
        <w:t xml:space="preserve">. Az </w:t>
      </w:r>
      <w:r w:rsidRPr="00141337">
        <w:rPr>
          <w:i/>
          <w:color w:val="7030A0"/>
        </w:rPr>
        <w:t>i</w:t>
      </w:r>
      <w:r w:rsidRPr="00141337">
        <w:rPr>
          <w:color w:val="7030A0"/>
        </w:rPr>
        <w:t xml:space="preserve"> és </w:t>
      </w:r>
      <w:r w:rsidRPr="00141337">
        <w:rPr>
          <w:i/>
          <w:color w:val="7030A0"/>
        </w:rPr>
        <w:t>j</w:t>
      </w:r>
      <w:r w:rsidRPr="00141337">
        <w:rPr>
          <w:color w:val="7030A0"/>
        </w:rPr>
        <w:t xml:space="preserve"> közötti élek számának várható értéke tehát </w:t>
      </w:r>
      <m:oMath>
        <m:r>
          <m:rPr>
            <m:sty m:val="p"/>
          </m:rPr>
          <w:rPr>
            <w:rFonts w:ascii="Cambria Math" w:hAnsi="Cambria Math"/>
            <w:color w:val="7030A0"/>
          </w:rPr>
          <m:t>2</m:t>
        </m:r>
        <m:f>
          <m:fPr>
            <m:ctrlPr>
              <w:rPr>
                <w:rFonts w:ascii="Cambria Math" w:hAnsi="Cambria Math"/>
                <w:color w:val="7030A0"/>
              </w:rPr>
            </m:ctrlPr>
          </m:fPr>
          <m:num>
            <m:sSub>
              <m:sSubPr>
                <m:ctrlPr>
                  <w:rPr>
                    <w:rFonts w:ascii="Cambria Math" w:hAnsi="Cambria Math"/>
                    <w:i/>
                    <w:color w:val="7030A0"/>
                  </w:rPr>
                </m:ctrlPr>
              </m:sSubPr>
              <m:e>
                <m:r>
                  <w:rPr>
                    <w:rFonts w:ascii="Cambria Math" w:hAnsi="Cambria Math"/>
                    <w:color w:val="7030A0"/>
                  </w:rPr>
                  <m:t>d</m:t>
                </m:r>
              </m:e>
              <m:sub>
                <m:r>
                  <w:rPr>
                    <w:rFonts w:ascii="Cambria Math" w:hAnsi="Cambria Math"/>
                    <w:color w:val="7030A0"/>
                  </w:rPr>
                  <m:t>i</m:t>
                </m:r>
              </m:sub>
            </m:sSub>
            <m:sSub>
              <m:sSubPr>
                <m:ctrlPr>
                  <w:rPr>
                    <w:rFonts w:ascii="Cambria Math" w:hAnsi="Cambria Math"/>
                    <w:i/>
                    <w:color w:val="7030A0"/>
                  </w:rPr>
                </m:ctrlPr>
              </m:sSubPr>
              <m:e>
                <m:r>
                  <w:rPr>
                    <w:rFonts w:ascii="Cambria Math" w:hAnsi="Cambria Math"/>
                    <w:color w:val="7030A0"/>
                  </w:rPr>
                  <m:t>d</m:t>
                </m:r>
              </m:e>
              <m:sub>
                <m:r>
                  <w:rPr>
                    <w:rFonts w:ascii="Cambria Math" w:hAnsi="Cambria Math"/>
                    <w:color w:val="7030A0"/>
                  </w:rPr>
                  <m:t>j</m:t>
                </m:r>
              </m:sub>
            </m:sSub>
          </m:num>
          <m:den>
            <m:r>
              <w:rPr>
                <w:rFonts w:ascii="Cambria Math" w:hAnsi="Cambria Math"/>
                <w:color w:val="7030A0"/>
              </w:rPr>
              <m:t>2m</m:t>
            </m:r>
          </m:den>
        </m:f>
      </m:oMath>
      <w:r w:rsidRPr="00141337">
        <w:rPr>
          <w:color w:val="7030A0"/>
        </w:rPr>
        <w:t>.</w:t>
      </w:r>
    </w:p>
    <w:p w:rsidR="0056515B" w:rsidRPr="00141337" w:rsidRDefault="0056515B" w:rsidP="00E04123">
      <w:pPr>
        <w:spacing w:line="360" w:lineRule="auto"/>
        <w:ind w:firstLine="567"/>
        <w:jc w:val="both"/>
        <w:rPr>
          <w:color w:val="7030A0"/>
        </w:rPr>
      </w:pPr>
      <w:r w:rsidRPr="00141337">
        <w:t xml:space="preserve">Az </w:t>
      </w:r>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oMath>
      <w:r w:rsidRPr="00141337">
        <w:t xml:space="preserve">  elemek alkotják </w:t>
      </w:r>
      <w:r w:rsidRPr="00141337">
        <w:rPr>
          <w:i/>
        </w:rPr>
        <w:t>G</w:t>
      </w:r>
      <w:r w:rsidRPr="00141337">
        <w:t xml:space="preserve"> gráf </w:t>
      </w:r>
      <w:r w:rsidRPr="00141337">
        <w:rPr>
          <w:i/>
        </w:rPr>
        <w:t>M</w:t>
      </w:r>
      <w:r w:rsidRPr="00141337">
        <w:t xml:space="preserve"> </w:t>
      </w:r>
      <w:r w:rsidRPr="00141337">
        <w:rPr>
          <w:i/>
        </w:rPr>
        <w:t>modularitás mátrixát</w:t>
      </w:r>
      <w:r w:rsidRPr="00141337">
        <w:t>.</w:t>
      </w:r>
    </w:p>
    <w:p w:rsidR="0056515B" w:rsidRPr="0056515B" w:rsidRDefault="0056515B" w:rsidP="00E04123">
      <w:pPr>
        <w:spacing w:line="360" w:lineRule="auto"/>
        <w:ind w:firstLine="567"/>
        <w:jc w:val="both"/>
        <w:rPr>
          <w:color w:val="7030A0"/>
        </w:rPr>
      </w:pPr>
      <w:r w:rsidRPr="00141337">
        <w:t>Valójában egy adott felosztás modularitása a közösségeken belüli élek száma mínusz a közösségeken belüli élek számának várható értéke egy azonos fokszámeloszlású véletlen gráfban. Tehát azok a jó minőségű közösségszerkezetek, amelyeknek nagy a modularitása. Ha a talált szétosztás nem tartalmaz több közösségen belüli élt, mint ami egy véletlenszerű hálózatban várható lenne, akkor a modularitás 0.</w:t>
      </w:r>
      <w:r w:rsidRPr="00141337">
        <w:rPr>
          <w:color w:val="7030A0"/>
        </w:rPr>
        <w:t xml:space="preserve"> </w:t>
      </w:r>
      <w:r w:rsidRPr="00141337">
        <w:t>Pozitív értékű modularitás azt jelzi, hogy a hálózatnak van közösségszerk</w:t>
      </w:r>
      <w:r w:rsidR="0043529A">
        <w:t>ezete.</w:t>
      </w:r>
    </w:p>
    <w:p w:rsidR="00B2552B" w:rsidRPr="00141337" w:rsidRDefault="0056515B" w:rsidP="00C5087E">
      <w:pPr>
        <w:pStyle w:val="Alcm"/>
        <w:outlineLvl w:val="2"/>
      </w:pPr>
      <w:bookmarkStart w:id="14" w:name="_Toc166965837"/>
      <w:r>
        <w:lastRenderedPageBreak/>
        <w:t>2.1.2</w:t>
      </w:r>
      <w:r w:rsidR="000C26C4">
        <w:t>.</w:t>
      </w:r>
      <w:r w:rsidR="00B2552B" w:rsidRPr="00141337">
        <w:t xml:space="preserve"> Modularitás maximalizálási probléma</w:t>
      </w:r>
      <w:bookmarkEnd w:id="14"/>
    </w:p>
    <w:p w:rsidR="00B2552B" w:rsidRDefault="005A7036" w:rsidP="00B2552B">
      <w:pPr>
        <w:spacing w:line="360" w:lineRule="auto"/>
        <w:jc w:val="both"/>
      </w:pPr>
      <w:r>
        <w:t>Newman [</w:t>
      </w:r>
      <w:r w:rsidR="00B2552B" w:rsidRPr="00141337">
        <w:t>]-ben a modularitás maximalizálását javasolta a közösségkeresési probléma megoldására. A</w:t>
      </w:r>
      <w:r w:rsidR="00B2552B" w:rsidRPr="00141337">
        <w:rPr>
          <w:i/>
        </w:rPr>
        <w:t xml:space="preserve"> modularitás maximalizálási probléma</w:t>
      </w:r>
      <w:r w:rsidR="00B2552B" w:rsidRPr="00141337">
        <w:t xml:space="preserve"> célja a modularitást maximalizáló partícionálás megtalálása. Az ötlete abból ered, hogy ha a magas modularitás jó közösségszerkezetet jelent, akkor már a modularitást maximalizálja a az összes lehetséges partícionálásból, hogy megtalálja a legjobbat. </w:t>
      </w:r>
    </w:p>
    <w:p w:rsidR="00031A18" w:rsidRPr="00141337" w:rsidRDefault="00031A18" w:rsidP="00B2552B">
      <w:pPr>
        <w:spacing w:line="360" w:lineRule="auto"/>
        <w:jc w:val="both"/>
      </w:pPr>
      <w:r w:rsidRPr="00CA5773">
        <w:rPr>
          <w:color w:val="FF0000"/>
        </w:rPr>
        <w:t>Exponenciális idő lenne végig menni az összes lehetőségen, hogy megtaláljuk a maximális modularitást, ami a gyakorlatban megvalósíthatatlan 20-30 csúcsnál nagyobb méretű hálózatok esetében. Ennek elkerülésére a közelítő megoldást adó módszereket haszálhatjuk, mint a szimulált hűtés és a genetikus algoritmusok. Newman egy mohó algoritmusra alapuló eljárást javasolt.</w:t>
      </w:r>
      <w:bookmarkStart w:id="15" w:name="_GoBack"/>
      <w:bookmarkEnd w:id="15"/>
    </w:p>
    <w:p w:rsidR="00B2552B" w:rsidRPr="00141337" w:rsidRDefault="00B2552B" w:rsidP="00E04123">
      <w:pPr>
        <w:spacing w:line="360" w:lineRule="auto"/>
        <w:ind w:firstLine="567"/>
        <w:jc w:val="both"/>
      </w:pPr>
      <w:r w:rsidRPr="00141337">
        <w:t>A modularitás maximalizálási probléma NP-nehéz, azonban számos algoritmus létezik a megoldására, heurisztikák és egzakt módszerek is. []-ban egészértékű lineáris programozási modellként fejezték ki a modularitás maximalizálási problémát. Ezt a módszert implementáltuk.</w:t>
      </w:r>
    </w:p>
    <w:p w:rsidR="00B2552B" w:rsidRPr="00141337" w:rsidRDefault="0056515B" w:rsidP="00524523">
      <w:pPr>
        <w:pStyle w:val="Alcm"/>
        <w:outlineLvl w:val="2"/>
      </w:pPr>
      <w:bookmarkStart w:id="16" w:name="_Toc166965838"/>
      <w:r>
        <w:t>2.1.3</w:t>
      </w:r>
      <w:r w:rsidR="000C26C4">
        <w:t>.</w:t>
      </w:r>
      <w:r w:rsidR="00B2552B" w:rsidRPr="00141337">
        <w:t xml:space="preserve"> Egészértékű lineáris programozási modell leírása</w:t>
      </w:r>
      <w:bookmarkEnd w:id="16"/>
    </w:p>
    <w:p w:rsidR="00B2552B" w:rsidRPr="00141337" w:rsidRDefault="00B2552B" w:rsidP="00B2552B">
      <w:pPr>
        <w:spacing w:line="360" w:lineRule="auto"/>
        <w:jc w:val="both"/>
      </w:pPr>
      <w:r w:rsidRPr="00141337">
        <w:t xml:space="preserve">Adott egy </w:t>
      </w:r>
      <w:r w:rsidRPr="00561C7F">
        <w:rPr>
          <w:i/>
        </w:rPr>
        <w:t>G</w:t>
      </w:r>
      <w:r w:rsidRPr="00141337">
        <w:t xml:space="preserve"> = (</w:t>
      </w:r>
      <w:r w:rsidRPr="00561C7F">
        <w:rPr>
          <w:i/>
        </w:rPr>
        <w:t>V</w:t>
      </w:r>
      <w:r w:rsidRPr="00141337">
        <w:t>,</w:t>
      </w:r>
      <w:r w:rsidR="00665B62">
        <w:t xml:space="preserve"> </w:t>
      </w:r>
      <w:r w:rsidRPr="00561C7F">
        <w:rPr>
          <w:i/>
        </w:rPr>
        <w:t>E</w:t>
      </w:r>
      <w:r w:rsidRPr="00141337">
        <w:t>) irán</w:t>
      </w:r>
      <w:r w:rsidR="00AC5BEA">
        <w:t xml:space="preserve">yítatlan gráf. Legyen </w:t>
      </w:r>
      <w:r w:rsidR="00AC5BEA" w:rsidRPr="00561C7F">
        <w:rPr>
          <w:i/>
        </w:rPr>
        <w:t>A</w:t>
      </w:r>
      <w:r w:rsidR="00AC5BEA">
        <w:t xml:space="preserve"> = (</w:t>
      </w:r>
      <w:r w:rsidR="00AC5BEA" w:rsidRPr="00561C7F">
        <w:rPr>
          <w:i/>
        </w:rPr>
        <w:t>a</w:t>
      </w:r>
      <w:r w:rsidR="00AC5BEA" w:rsidRPr="00561C7F">
        <w:rPr>
          <w:i/>
          <w:vertAlign w:val="subscript"/>
        </w:rPr>
        <w:t>i</w:t>
      </w:r>
      <w:r w:rsidR="00AC5BEA" w:rsidRPr="00561C7F">
        <w:rPr>
          <w:vertAlign w:val="subscript"/>
        </w:rPr>
        <w:t>,</w:t>
      </w:r>
      <w:r w:rsidR="00AC5BEA" w:rsidRPr="00561C7F">
        <w:rPr>
          <w:i/>
          <w:vertAlign w:val="subscript"/>
        </w:rPr>
        <w:t>j</w:t>
      </w:r>
      <w:r w:rsidRPr="00141337">
        <w:t xml:space="preserve">) </w:t>
      </w:r>
      <w:r w:rsidRPr="00561C7F">
        <w:rPr>
          <w:i/>
        </w:rPr>
        <w:t>G</w:t>
      </w:r>
      <w:r w:rsidRPr="00141337">
        <w:t xml:space="preserve"> szomszédsági mátrixa, </w:t>
      </w:r>
      <w:r w:rsidRPr="00561C7F">
        <w:rPr>
          <w:i/>
        </w:rPr>
        <w:t>d</w:t>
      </w:r>
      <w:r w:rsidRPr="00561C7F">
        <w:rPr>
          <w:i/>
          <w:vertAlign w:val="subscript"/>
        </w:rPr>
        <w:t>i</w:t>
      </w:r>
      <w:r w:rsidRPr="00141337">
        <w:t xml:space="preserve"> az </w:t>
      </w:r>
      <w:r w:rsidRPr="00561C7F">
        <w:rPr>
          <w:i/>
        </w:rPr>
        <w:t>i</w:t>
      </w:r>
      <w:r w:rsidRPr="00141337">
        <w:t xml:space="preserve">-edik csúcs fokszáma, m az élek száma és n a csúcsok száma </w:t>
      </w:r>
      <w:r w:rsidRPr="00561C7F">
        <w:rPr>
          <w:i/>
        </w:rPr>
        <w:t>G</w:t>
      </w:r>
      <w:r w:rsidRPr="00141337">
        <w:t xml:space="preserve">-ben. Legyen </w:t>
      </w:r>
      <w:r w:rsidRPr="00561C7F">
        <w:rPr>
          <w:i/>
        </w:rPr>
        <w:t>x</w:t>
      </w:r>
      <w:r w:rsidRPr="00561C7F">
        <w:rPr>
          <w:i/>
          <w:vertAlign w:val="subscript"/>
        </w:rPr>
        <w:t>ij</w:t>
      </w:r>
      <w:r w:rsidRPr="00141337">
        <w:t xml:space="preserve"> a döntési változó minden csúcspárhoz. </w:t>
      </w:r>
      <w:r w:rsidRPr="00561C7F">
        <w:rPr>
          <w:i/>
        </w:rPr>
        <w:t>x</w:t>
      </w:r>
      <w:r w:rsidRPr="00561C7F">
        <w:rPr>
          <w:i/>
          <w:vertAlign w:val="subscript"/>
        </w:rPr>
        <w:t>ij</w:t>
      </w:r>
      <w:r w:rsidRPr="00141337">
        <w:t xml:space="preserve"> 0, ha </w:t>
      </w:r>
      <w:r w:rsidRPr="00561C7F">
        <w:rPr>
          <w:i/>
        </w:rPr>
        <w:t>i</w:t>
      </w:r>
      <w:r w:rsidRPr="00141337">
        <w:t xml:space="preserve"> és </w:t>
      </w:r>
      <w:r w:rsidRPr="00561C7F">
        <w:rPr>
          <w:i/>
        </w:rPr>
        <w:t>j</w:t>
      </w:r>
      <w:r w:rsidRPr="00141337">
        <w:t xml:space="preserve"> csúcsok ugyanahhoz a közösséghez tartoznak, különben 1.</w:t>
      </w:r>
    </w:p>
    <w:p w:rsidR="00B2552B" w:rsidRPr="00141337" w:rsidRDefault="00B2552B" w:rsidP="00CA5773">
      <w:pPr>
        <w:spacing w:line="360" w:lineRule="auto"/>
        <w:ind w:firstLine="567"/>
        <w:jc w:val="both"/>
      </w:pPr>
      <w:r w:rsidRPr="00141337">
        <w:t xml:space="preserve">Legyen </w:t>
      </w:r>
      <m:oMath>
        <m:r>
          <w:rPr>
            <w:rFonts w:ascii="Cambria Math" w:hAnsi="Cambria Math"/>
          </w:rPr>
          <m:t>I=</m:t>
        </m:r>
        <m:d>
          <m:dPr>
            <m:begChr m:val="{"/>
            <m:endChr m:val="|"/>
            <m:ctrlPr>
              <w:rPr>
                <w:rFonts w:ascii="Cambria Math" w:hAnsi="Cambria Math"/>
                <w:i/>
              </w:rPr>
            </m:ctrlPr>
          </m:dPr>
          <m:e>
            <m:d>
              <m:dPr>
                <m:ctrlPr>
                  <w:rPr>
                    <w:rFonts w:ascii="Cambria Math" w:hAnsi="Cambria Math"/>
                    <w:i/>
                  </w:rPr>
                </m:ctrlPr>
              </m:dPr>
              <m:e>
                <m:r>
                  <w:rPr>
                    <w:rFonts w:ascii="Cambria Math" w:hAnsi="Cambria Math"/>
                  </w:rPr>
                  <m:t>i,j</m:t>
                </m:r>
              </m:e>
            </m:d>
            <m:r>
              <w:rPr>
                <w:rFonts w:ascii="Cambria Math" w:hAnsi="Cambria Math"/>
              </w:rPr>
              <m:t xml:space="preserve"> ∈ I </m:t>
            </m:r>
          </m:e>
        </m:d>
        <m:r>
          <w:rPr>
            <w:rFonts w:ascii="Cambria Math" w:hAnsi="Cambria Math"/>
          </w:rPr>
          <m:t xml:space="preserve"> i&lt;j} </m:t>
        </m:r>
      </m:oMath>
      <w:r w:rsidR="00561C7F">
        <w:t>és</w:t>
      </w:r>
      <w:r w:rsidR="00AC5BEA">
        <w:t xml:space="preserve"> </w:t>
      </w:r>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r>
          <w:rPr>
            <w:rFonts w:ascii="Cambria Math" w:hAnsi="Cambria Math"/>
          </w:rPr>
          <m:t xml:space="preserve"> </m:t>
        </m:r>
      </m:oMath>
      <w:r w:rsidR="00561C7F">
        <w:t xml:space="preserve">modularitás mátrixa, elemei </w:t>
      </w:r>
      <w:r w:rsidRPr="00141337">
        <w:t>konstansok, ezért lesz a céfüggvény lineáris.</w:t>
      </w:r>
    </w:p>
    <w:p w:rsidR="00B2552B" w:rsidRDefault="00B2552B" w:rsidP="00CA5773">
      <w:pPr>
        <w:spacing w:line="360" w:lineRule="auto"/>
        <w:jc w:val="both"/>
      </w:pPr>
      <w:r w:rsidRPr="00141337">
        <w:t>Cél a modularitás maximalizálása, ezért a célfüggvény:</w:t>
      </w:r>
    </w:p>
    <w:p w:rsidR="00DA4A57" w:rsidRDefault="00DA4A57" w:rsidP="00B2552B">
      <w:pPr>
        <w:spacing w:line="360" w:lineRule="auto"/>
        <w:jc w:val="both"/>
      </w:pPr>
    </w:p>
    <w:p w:rsidR="00DA4A57" w:rsidRDefault="00DA4A57" w:rsidP="00B2552B">
      <w:pPr>
        <w:spacing w:line="360" w:lineRule="auto"/>
        <w:jc w:val="both"/>
      </w:pPr>
      <m:oMathPara>
        <m:oMath>
          <m:r>
            <w:rPr>
              <w:rFonts w:ascii="Cambria Math" w:hAnsi="Cambria Math"/>
            </w:rPr>
            <m:t xml:space="preserve">max </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supHide m:val="1"/>
              <m:ctrlPr>
                <w:rPr>
                  <w:rFonts w:ascii="Cambria Math" w:hAnsi="Cambria Math"/>
                  <w:i/>
                </w:rPr>
              </m:ctrlPr>
            </m:naryPr>
            <m:sub>
              <m:r>
                <w:rPr>
                  <w:rFonts w:ascii="Cambria Math" w:hAnsi="Cambria Math"/>
                </w:rPr>
                <m:t>(i,j)∈I</m:t>
              </m:r>
            </m:sub>
            <m:sup/>
            <m:e>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nary>
        </m:oMath>
      </m:oMathPara>
    </w:p>
    <w:p w:rsidR="00DA4A57" w:rsidRPr="00141337" w:rsidRDefault="00DA4A57" w:rsidP="00B2552B">
      <w:pPr>
        <w:spacing w:line="360" w:lineRule="auto"/>
        <w:jc w:val="both"/>
      </w:pPr>
    </w:p>
    <w:p w:rsidR="00B2552B" w:rsidRDefault="00B2552B" w:rsidP="00B2552B">
      <w:pPr>
        <w:spacing w:line="360" w:lineRule="auto"/>
        <w:jc w:val="both"/>
      </w:pPr>
      <w:r w:rsidRPr="00141337">
        <w:t xml:space="preserve">A feltételeknek garantálniuk kell, hogy ha </w:t>
      </w:r>
      <w:r w:rsidRPr="00561C7F">
        <w:rPr>
          <w:i/>
        </w:rPr>
        <w:t>i</w:t>
      </w:r>
      <w:r w:rsidRPr="00141337">
        <w:t xml:space="preserve"> és </w:t>
      </w:r>
      <w:r w:rsidRPr="00561C7F">
        <w:rPr>
          <w:i/>
        </w:rPr>
        <w:t>j</w:t>
      </w:r>
      <w:r w:rsidRPr="00141337">
        <w:t xml:space="preserve"> csúcsok ugyanabban a közösségben vannak, és </w:t>
      </w:r>
      <w:r w:rsidRPr="00561C7F">
        <w:rPr>
          <w:i/>
        </w:rPr>
        <w:t>j</w:t>
      </w:r>
      <w:r w:rsidRPr="00141337">
        <w:t xml:space="preserve"> és </w:t>
      </w:r>
      <w:r w:rsidRPr="00561C7F">
        <w:rPr>
          <w:i/>
        </w:rPr>
        <w:t>k</w:t>
      </w:r>
      <w:r w:rsidRPr="00141337">
        <w:t xml:space="preserve"> szintén ugyanabban a közösségben vannak, akkor </w:t>
      </w:r>
      <w:r w:rsidRPr="00561C7F">
        <w:rPr>
          <w:i/>
        </w:rPr>
        <w:t>i</w:t>
      </w:r>
      <w:r w:rsidRPr="00141337">
        <w:t xml:space="preserve"> és </w:t>
      </w:r>
      <w:r w:rsidRPr="00561C7F">
        <w:rPr>
          <w:i/>
        </w:rPr>
        <w:t>k</w:t>
      </w:r>
      <w:r w:rsidRPr="00141337">
        <w:t xml:space="preserve"> is:</w:t>
      </w:r>
    </w:p>
    <w:p w:rsidR="00386AEB" w:rsidRDefault="00386AEB" w:rsidP="00B2552B">
      <w:pPr>
        <w:spacing w:line="360" w:lineRule="auto"/>
        <w:jc w:val="both"/>
      </w:pPr>
    </w:p>
    <w:p w:rsidR="000A79DC" w:rsidRDefault="00221543" w:rsidP="000A79DC">
      <w:pPr>
        <w:spacing w:line="360" w:lineRule="auto"/>
        <w:jc w:val="cente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≥0</m:t>
        </m:r>
      </m:oMath>
      <w:r w:rsidR="000A79DC">
        <w:tab/>
      </w:r>
      <w:r w:rsidR="000A79DC">
        <w:tab/>
      </w:r>
      <m:oMath>
        <m:r>
          <w:rPr>
            <w:rFonts w:ascii="Cambria Math" w:hAnsi="Cambria Math"/>
          </w:rPr>
          <m:t>∀i&lt;j&lt;k</m:t>
        </m:r>
      </m:oMath>
    </w:p>
    <w:p w:rsidR="000A79DC" w:rsidRDefault="00221543" w:rsidP="000A79DC">
      <w:pPr>
        <w:spacing w:line="360" w:lineRule="auto"/>
        <w:jc w:val="cente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≥0</m:t>
        </m:r>
      </m:oMath>
      <w:r w:rsidR="000A79DC">
        <w:tab/>
      </w:r>
      <w:r w:rsidR="000A79DC">
        <w:tab/>
      </w:r>
      <m:oMath>
        <m:r>
          <w:rPr>
            <w:rFonts w:ascii="Cambria Math" w:hAnsi="Cambria Math"/>
          </w:rPr>
          <m:t>∀i&lt;j&lt;k</m:t>
        </m:r>
      </m:oMath>
    </w:p>
    <w:p w:rsidR="000A79DC" w:rsidRDefault="000A79DC" w:rsidP="000A79DC">
      <w:pPr>
        <w:spacing w:line="360" w:lineRule="auto"/>
        <w:jc w:val="center"/>
      </w:pPr>
      <m:oMath>
        <m:r>
          <w:rPr>
            <w:rFonts w:ascii="Cambria Math" w:hAnsi="Cambria Math"/>
          </w:rPr>
          <w:lastRenderedPageBreak/>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≥0</m:t>
        </m:r>
      </m:oMath>
      <w:r>
        <w:tab/>
      </w:r>
      <w:r>
        <w:tab/>
      </w:r>
      <m:oMath>
        <m:r>
          <w:rPr>
            <w:rFonts w:ascii="Cambria Math" w:hAnsi="Cambria Math"/>
          </w:rPr>
          <m:t>∀i&lt;j&lt;k</m:t>
        </m:r>
      </m:oMath>
    </w:p>
    <w:p w:rsidR="00DA4A57" w:rsidRDefault="00221543" w:rsidP="000A79DC">
      <w:pPr>
        <w:spacing w:line="360" w:lineRule="auto"/>
        <w:jc w:val="cente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∈{0,1}</m:t>
        </m:r>
      </m:oMath>
      <w:r w:rsidR="001C3D95">
        <w:tab/>
      </w:r>
      <w:r w:rsidR="001C3D95">
        <w:tab/>
      </w:r>
      <w:r w:rsidR="001C3D95">
        <w:tab/>
      </w:r>
      <m:oMath>
        <m:r>
          <w:rPr>
            <w:rFonts w:ascii="Cambria Math" w:hAnsi="Cambria Math"/>
          </w:rPr>
          <m:t>∀</m:t>
        </m:r>
        <m:d>
          <m:dPr>
            <m:ctrlPr>
              <w:rPr>
                <w:rFonts w:ascii="Cambria Math" w:hAnsi="Cambria Math"/>
                <w:i/>
              </w:rPr>
            </m:ctrlPr>
          </m:dPr>
          <m:e>
            <m:r>
              <w:rPr>
                <w:rFonts w:ascii="Cambria Math" w:hAnsi="Cambria Math"/>
              </w:rPr>
              <m:t>i,j</m:t>
            </m:r>
          </m:e>
        </m:d>
        <m:r>
          <w:rPr>
            <w:rFonts w:ascii="Cambria Math" w:hAnsi="Cambria Math"/>
          </w:rPr>
          <m:t>∈I</m:t>
        </m:r>
      </m:oMath>
    </w:p>
    <w:p w:rsidR="00DA4A57" w:rsidRDefault="00DA4A57" w:rsidP="00B2552B">
      <w:pPr>
        <w:spacing w:line="360" w:lineRule="auto"/>
        <w:jc w:val="both"/>
      </w:pPr>
    </w:p>
    <w:p w:rsidR="00A30EFD" w:rsidRPr="00F9610A" w:rsidRDefault="00B2552B" w:rsidP="00B2552B">
      <w:pPr>
        <w:spacing w:line="360" w:lineRule="auto"/>
        <w:jc w:val="both"/>
        <w:rPr>
          <w:color w:val="7030A0"/>
        </w:rPr>
      </w:pPr>
      <w:r w:rsidRPr="00141337">
        <w:rPr>
          <w:color w:val="7030A0"/>
        </w:rPr>
        <w:t>Az egészértékű programok megoldása NP-nehéz.</w:t>
      </w:r>
    </w:p>
    <w:p w:rsidR="00B2552B" w:rsidRPr="00141337" w:rsidRDefault="00F9610A" w:rsidP="00A30EFD">
      <w:pPr>
        <w:pStyle w:val="Cmsor2"/>
      </w:pPr>
      <w:bookmarkStart w:id="17" w:name="_Toc166965839"/>
      <w:r>
        <w:t>2</w:t>
      </w:r>
      <w:r w:rsidR="00B2552B" w:rsidRPr="00141337">
        <w:t>.2. TSP alapú</w:t>
      </w:r>
      <w:bookmarkEnd w:id="17"/>
    </w:p>
    <w:p w:rsidR="00B2552B" w:rsidRPr="00141337" w:rsidRDefault="00B2552B" w:rsidP="00B2552B">
      <w:pPr>
        <w:spacing w:line="360" w:lineRule="auto"/>
        <w:jc w:val="both"/>
      </w:pPr>
      <w:r w:rsidRPr="00141337">
        <w:t xml:space="preserve">Az </w:t>
      </w:r>
      <w:r w:rsidRPr="00141337">
        <w:rPr>
          <w:i/>
        </w:rPr>
        <w:t>utazó ügynök probléma (Travelling Salesman Problem, TSP)</w:t>
      </w:r>
      <w:r w:rsidRPr="00141337">
        <w:t xml:space="preserve"> az egyik legjobban kutatott probléma az optimalizálás területén, [1] – ben javasoltak a TSP-re alapuló közösségkereső algoritmust. Az utazó ügynök probléma</w:t>
      </w:r>
      <w:r w:rsidRPr="00141337">
        <w:rPr>
          <w:i/>
        </w:rPr>
        <w:t xml:space="preserve"> </w:t>
      </w:r>
      <w:r w:rsidRPr="00141337">
        <w:t xml:space="preserve">célja, hogy adott városból indulva, adott N város halmazán találjuk egy minimális költségű utat úgy, hogy minden várost pontosan egyszer látogatunk meg, és visszatérünk a kezdő városba. Bármely két város közötti távolság ismert. Utazó ügynök problémaként modellezték a közösségkeresési problémát, egy csúcsot egy városként tekintve. Az ötlet abból ered, hogy mivel egy minimális költségű utat keresünk, az egymáshoz közeli városok általában klasztereződnek az útvonalon. A megoldásként kapott út néhány kisebb útra való szétdarabolásával kaphatjuk meg a hálózat közösségszerkezetét. </w:t>
      </w:r>
    </w:p>
    <w:p w:rsidR="00B2552B" w:rsidRPr="00141337" w:rsidRDefault="0048155F" w:rsidP="00665512">
      <w:pPr>
        <w:pStyle w:val="Alcm"/>
        <w:outlineLvl w:val="2"/>
        <w:rPr>
          <w:color w:val="7030A0"/>
        </w:rPr>
      </w:pPr>
      <w:bookmarkStart w:id="18" w:name="_Toc166965840"/>
      <w:r>
        <w:t>2</w:t>
      </w:r>
      <w:r w:rsidR="00B2552B" w:rsidRPr="00141337">
        <w:t>.2.1. PRF mátrix: PageRank Feature</w:t>
      </w:r>
      <w:bookmarkEnd w:id="18"/>
    </w:p>
    <w:p w:rsidR="00B2552B" w:rsidRPr="00141337" w:rsidRDefault="00B2552B" w:rsidP="00B2552B">
      <w:pPr>
        <w:spacing w:line="360" w:lineRule="auto"/>
        <w:jc w:val="both"/>
      </w:pPr>
      <w:r w:rsidRPr="00141337">
        <w:t>Az utazó ügynök problémában a városok közötti távolság előre meghatározott, ezért a közösségkeresési probléma modellezéséhez definiálni kell az egyes csúcspárok közötti távolságot. A távolság azt jelzi, hogy mekkora a valószínűsége, hogy a két csúcs egy közösséghez tartozik. Minél kisebb a távolság, annál nagyobb a valószínűsége, hogy azonos közösségbe kerültek.</w:t>
      </w:r>
    </w:p>
    <w:p w:rsidR="00B2552B" w:rsidRPr="00141337" w:rsidRDefault="00B2552B" w:rsidP="00D67234">
      <w:pPr>
        <w:spacing w:line="360" w:lineRule="auto"/>
        <w:ind w:firstLine="567"/>
        <w:jc w:val="both"/>
      </w:pPr>
      <w:r w:rsidRPr="00141337">
        <w:t>A Google keresőm</w:t>
      </w:r>
      <w:r w:rsidR="008E2162">
        <w:t>otorjának PageRank funkciója</w:t>
      </w:r>
      <w:r w:rsidRPr="00141337">
        <w:t xml:space="preserve"> </w:t>
      </w:r>
      <w:r w:rsidR="008E2162">
        <w:t xml:space="preserve">[] </w:t>
      </w:r>
      <w:r w:rsidRPr="00141337">
        <w:t>alapján tervezték meg a PageRank Feature-t, amellyel ki tudjuk számítani a megfelelő távolságot. A PageRank egy weboldal rangsoroló algoritmus, amely a Web hivatkozáshálózatának felhasználásával rekurzívan számítja ki az oldalak centralitását. Egy weboldalnak akkor magas a PageRank értéke, ha sok más oldal mutat rá, vagy a rá mutató weboldalak magas PageRank-kel lettek minősítve.</w:t>
      </w:r>
    </w:p>
    <w:p w:rsidR="00B2552B" w:rsidRDefault="00B2552B" w:rsidP="00D67234">
      <w:pPr>
        <w:spacing w:line="360" w:lineRule="auto"/>
        <w:ind w:firstLine="567"/>
        <w:jc w:val="both"/>
      </w:pPr>
      <w:r w:rsidRPr="00141337">
        <w:t xml:space="preserve">Tegyük fel, hogy van egy </w:t>
      </w:r>
      <w:r w:rsidRPr="00141337">
        <w:rPr>
          <w:i/>
        </w:rPr>
        <w:t>N</w:t>
      </w:r>
      <w:r w:rsidRPr="00141337">
        <w:t xml:space="preserve"> oldalból álló weboldal-hálózat, ahol a felhasználó az oldalakon lévő hiperhivatkozásokkal lép az egyik oldalról a másikra. Annak a valószínűségét, hogy t lépés után a p</w:t>
      </w:r>
      <w:r w:rsidRPr="00141337">
        <w:rPr>
          <w:vertAlign w:val="subscript"/>
        </w:rPr>
        <w:t>i</w:t>
      </w:r>
      <w:r w:rsidRPr="00141337">
        <w:t xml:space="preserve"> oldalra érkezünk </w:t>
      </w:r>
      <w:r w:rsidR="008E2162">
        <w:t>a következőképpen definiálták [</w:t>
      </w:r>
      <w:r w:rsidRPr="00141337">
        <w:t>]-ben:</w:t>
      </w:r>
    </w:p>
    <w:p w:rsidR="0048155F" w:rsidRPr="00141337" w:rsidRDefault="0048155F" w:rsidP="00D67234">
      <w:pPr>
        <w:spacing w:line="360" w:lineRule="auto"/>
        <w:ind w:firstLine="567"/>
        <w:jc w:val="both"/>
      </w:pPr>
    </w:p>
    <w:p w:rsidR="00B2552B" w:rsidRPr="0048155F" w:rsidRDefault="00221543" w:rsidP="00B2552B">
      <w:pPr>
        <w:spacing w:line="360" w:lineRule="auto"/>
        <w:jc w:val="both"/>
      </w:pPr>
      <m:oMathPara>
        <m:oMath>
          <m:sSup>
            <m:sSupPr>
              <m:ctrlPr>
                <w:rPr>
                  <w:rFonts w:ascii="Cambria Math" w:hAnsi="Cambria Math"/>
                  <w:i/>
                </w:rPr>
              </m:ctrlPr>
            </m:sSupPr>
            <m:e>
              <m:r>
                <w:rPr>
                  <w:rFonts w:ascii="Cambria Math" w:hAnsi="Cambria Math"/>
                </w:rPr>
                <m:t>PR</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+d</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i</m:t>
                      </m:r>
                    </m:sub>
                  </m:sSub>
                </m:e>
              </m:d>
              <m:sSup>
                <m:sSupPr>
                  <m:ctrlPr>
                    <w:rPr>
                      <w:rFonts w:ascii="Cambria Math" w:hAnsi="Cambria Math"/>
                      <w:i/>
                    </w:rPr>
                  </m:ctrlPr>
                </m:sSupPr>
                <m:e>
                  <m:r>
                    <w:rPr>
                      <w:rFonts w:ascii="Cambria Math" w:hAnsi="Cambria Math"/>
                    </w:rPr>
                    <m:t>PR</m:t>
                  </m:r>
                </m:e>
                <m:sup>
                  <m:r>
                    <w:rPr>
                      <w:rFonts w:ascii="Cambria Math" w:hAnsi="Cambria Math"/>
                    </w:rPr>
                    <m:t>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rsidR="0048155F" w:rsidRPr="00141337" w:rsidRDefault="0048155F" w:rsidP="00B2552B">
      <w:pPr>
        <w:spacing w:line="360" w:lineRule="auto"/>
        <w:jc w:val="both"/>
      </w:pPr>
    </w:p>
    <w:p w:rsidR="00B2552B" w:rsidRDefault="00B2552B" w:rsidP="00B2552B">
      <w:pPr>
        <w:spacing w:line="360" w:lineRule="auto"/>
        <w:jc w:val="both"/>
      </w:pPr>
      <w:r w:rsidRPr="00141337">
        <w:t xml:space="preserve">, ahol </w:t>
      </w: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j</m:t>
                </m:r>
              </m:sub>
            </m:sSub>
          </m:e>
        </m:d>
        <m:r>
          <m:rPr>
            <m:sty m:val="p"/>
          </m:rPr>
          <w:rPr>
            <w:rFonts w:ascii="Cambria Math" w:hAnsi="Cambria Math"/>
          </w:rPr>
          <m:t xml:space="preserve"> </m:t>
        </m:r>
      </m:oMath>
      <w:r w:rsidRPr="00141337">
        <w:t xml:space="preserve">annak a valószínűsége, hogy </w:t>
      </w:r>
      <w:r w:rsidRPr="00141337">
        <w:rPr>
          <w:i/>
        </w:rPr>
        <w:t>p</w:t>
      </w:r>
      <w:r w:rsidRPr="00141337">
        <w:rPr>
          <w:i/>
          <w:vertAlign w:val="subscript"/>
        </w:rPr>
        <w:t>j</w:t>
      </w:r>
      <w:r w:rsidRPr="00141337">
        <w:t xml:space="preserve">-ből </w:t>
      </w:r>
      <w:r w:rsidRPr="00141337">
        <w:rPr>
          <w:i/>
        </w:rPr>
        <w:t>p</w:t>
      </w:r>
      <w:r w:rsidRPr="00141337">
        <w:rPr>
          <w:i/>
          <w:vertAlign w:val="subscript"/>
        </w:rPr>
        <w:t>i</w:t>
      </w:r>
      <w:r w:rsidRPr="00141337">
        <w:t xml:space="preserve">-be lépünk, és a </w:t>
      </w:r>
      <w:r w:rsidRPr="00141337">
        <w:rPr>
          <w:i/>
        </w:rPr>
        <w:t>d</w:t>
      </w:r>
      <w:r w:rsidR="00665B62">
        <w:rPr>
          <w:i/>
        </w:rPr>
        <w:t xml:space="preserve"> </w:t>
      </w:r>
      <w:r w:rsidRPr="00141337">
        <w:rPr>
          <w:rFonts w:ascii="Cambria Math" w:hAnsi="Cambria Math" w:cs="Cambria Math"/>
        </w:rPr>
        <w:t>∈</w:t>
      </w:r>
      <w:r w:rsidR="00665B62">
        <w:rPr>
          <w:rFonts w:ascii="Cambria Math" w:hAnsi="Cambria Math" w:cs="Cambria Math"/>
        </w:rPr>
        <w:t xml:space="preserve"> </w:t>
      </w:r>
      <w:r w:rsidRPr="00141337">
        <w:t xml:space="preserve">[0, 1] paraméter egy kiugró faktor. Erre azért van szükség, hogy a felhasználó ne ragadjon hivatkozás nélküli oldalon, és mert a felhasználó nem mindig hiperhivatkozással lép tovább, hanem egy random oldalon folytatja a keresést. Egy másik oldalt a felhasználó </w:t>
      </w:r>
      <w:r w:rsidRPr="00141337">
        <w:rPr>
          <w:i/>
        </w:rPr>
        <w:t>d</w:t>
      </w:r>
      <w:r w:rsidRPr="00141337">
        <w:t xml:space="preserve"> valószínűséggel látogat meg hiperhivatkozás használatával, és 1-</w:t>
      </w:r>
      <w:r w:rsidRPr="00141337">
        <w:rPr>
          <w:i/>
        </w:rPr>
        <w:t>d</w:t>
      </w:r>
      <w:r w:rsidRPr="00141337">
        <w:t xml:space="preserve"> valószínűséggel hiperhivatkozás nélkül. A PageRank kezdőértéke egy </w:t>
      </w:r>
      <w:r w:rsidRPr="00141337">
        <w:rPr>
          <w:i/>
        </w:rPr>
        <w:t>N</w:t>
      </w:r>
      <w:r w:rsidRPr="00141337">
        <w:t xml:space="preserve"> oldalt tartalmazó hálózaton:</w:t>
      </w:r>
    </w:p>
    <w:p w:rsidR="0048155F" w:rsidRPr="00141337" w:rsidRDefault="0048155F" w:rsidP="00B2552B">
      <w:pPr>
        <w:spacing w:line="360" w:lineRule="auto"/>
        <w:jc w:val="both"/>
      </w:pPr>
    </w:p>
    <w:p w:rsidR="00B2552B" w:rsidRPr="0048155F" w:rsidRDefault="00221543" w:rsidP="00B2552B">
      <w:pPr>
        <w:spacing w:line="360" w:lineRule="auto"/>
        <w:jc w:val="both"/>
      </w:pPr>
      <m:oMathPara>
        <m:oMath>
          <m:sSup>
            <m:sSupPr>
              <m:ctrlPr>
                <w:rPr>
                  <w:rFonts w:ascii="Cambria Math" w:hAnsi="Cambria Math"/>
                  <w:i/>
                </w:rPr>
              </m:ctrlPr>
            </m:sSupPr>
            <m:e>
              <m:r>
                <w:rPr>
                  <w:rFonts w:ascii="Cambria Math" w:hAnsi="Cambria Math"/>
                </w:rPr>
                <m:t>PR</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48155F" w:rsidRPr="00141337" w:rsidRDefault="0048155F" w:rsidP="00B2552B">
      <w:pPr>
        <w:spacing w:line="360" w:lineRule="auto"/>
        <w:jc w:val="both"/>
      </w:pPr>
    </w:p>
    <w:p w:rsidR="00B2552B" w:rsidRPr="00141337" w:rsidRDefault="00B2552B" w:rsidP="00D67234">
      <w:pPr>
        <w:spacing w:line="360" w:lineRule="auto"/>
        <w:ind w:firstLine="567"/>
        <w:jc w:val="both"/>
      </w:pPr>
      <w:r w:rsidRPr="00141337">
        <w:t>Számos iteráció után egy konkrét értékhez konvergál, ez lesz az oldalak PageRank értéke, amely valójában azt mutatja meg, hogy egy felhasználó mekkora valószínűséggel látogat meg egy weboldalt. A PageRank értékek a weboldalak valószínűségi eloszlását alkotják, az összegük egy lesz.</w:t>
      </w:r>
    </w:p>
    <w:p w:rsidR="00B2552B" w:rsidRPr="00141337" w:rsidRDefault="00B2552B" w:rsidP="00D67234">
      <w:pPr>
        <w:spacing w:line="360" w:lineRule="auto"/>
        <w:ind w:firstLine="567"/>
        <w:jc w:val="both"/>
        <w:rPr>
          <w:color w:val="FF0000"/>
        </w:rPr>
      </w:pPr>
      <w:r w:rsidRPr="00141337">
        <w:t xml:space="preserve">A TSP algoritmusok futtatásához, és ezzel hálózat szerkezetének meghatározásához azonban az egyes csúcspárok közötti távolságra van szükségünk, amelyet a </w:t>
      </w:r>
      <w:r w:rsidRPr="00141337">
        <w:rPr>
          <w:i/>
        </w:rPr>
        <w:t>PRF mátrix</w:t>
      </w:r>
      <w:r w:rsidRPr="00141337">
        <w:t xml:space="preserve"> elemeiből tudunk kiszámítani. A közösség definíciója szerint a hálózatokban a közösségen belüli csúcsok közötti élek sűrűbbek, mint a közösségek között. Ha a hálózat </w:t>
      </w:r>
      <w:r w:rsidRPr="00141337">
        <w:rPr>
          <w:i/>
        </w:rPr>
        <w:t>C</w:t>
      </w:r>
      <w:r w:rsidRPr="00141337">
        <w:rPr>
          <w:i/>
          <w:vertAlign w:val="subscript"/>
        </w:rPr>
        <w:t>i</w:t>
      </w:r>
      <w:r w:rsidRPr="00141337">
        <w:t xml:space="preserve"> közösségének </w:t>
      </w:r>
      <w:r w:rsidRPr="00141337">
        <w:rPr>
          <w:i/>
        </w:rPr>
        <w:t>v</w:t>
      </w:r>
      <w:r w:rsidRPr="00141337">
        <w:rPr>
          <w:i/>
          <w:vertAlign w:val="subscript"/>
        </w:rPr>
        <w:t>i</w:t>
      </w:r>
      <w:r w:rsidR="00665B62">
        <w:rPr>
          <w:i/>
          <w:vertAlign w:val="subscript"/>
        </w:rPr>
        <w:t xml:space="preserve"> </w:t>
      </w:r>
      <w:r w:rsidRPr="00141337">
        <w:rPr>
          <w:rFonts w:ascii="Cambria Math" w:hAnsi="Cambria Math" w:cs="Cambria Math"/>
        </w:rPr>
        <w:t>∈</w:t>
      </w:r>
      <w:r w:rsidR="00665B62">
        <w:rPr>
          <w:rFonts w:ascii="Cambria Math" w:hAnsi="Cambria Math" w:cs="Cambria Math"/>
        </w:rPr>
        <w:t xml:space="preserve"> </w:t>
      </w:r>
      <w:r w:rsidRPr="00141337">
        <w:rPr>
          <w:i/>
        </w:rPr>
        <w:t>V</w:t>
      </w:r>
      <w:r w:rsidRPr="00141337">
        <w:t xml:space="preserve"> csúcsából indul az ügynök, akkor nagyobb a valószínűsége, hogy </w:t>
      </w:r>
      <w:r w:rsidRPr="00141337">
        <w:rPr>
          <w:i/>
        </w:rPr>
        <w:t>t</w:t>
      </w:r>
      <w:r w:rsidRPr="00141337">
        <w:t xml:space="preserve"> lépés után egy ugyanabban a közösségben lévő csúcsban áll meg, mint egy másik közösségben. A PageRank-kel ellentétben, </w:t>
      </w:r>
      <w:r w:rsidRPr="00665B62">
        <w:rPr>
          <w:i/>
        </w:rPr>
        <w:t>PRF</w:t>
      </w:r>
      <w:r w:rsidRPr="00141337">
        <w:t xml:space="preserve"> értéke nem csak attól függ, hogy hova érkezünk, számít az is, hogy melyik csúcsból indítjuk az utat, ugyanis a TSP problémában a kiindulási pont adott. Ahhoz, hogy megkapjuk a csúcspárok közötti távolságot, a </w:t>
      </w:r>
      <w:r w:rsidRPr="00665B62">
        <w:rPr>
          <w:i/>
        </w:rPr>
        <w:t>PRF</w:t>
      </w:r>
      <w:r w:rsidRPr="00141337">
        <w:t>(</w:t>
      </w:r>
      <w:r w:rsidRPr="00665B62">
        <w:rPr>
          <w:i/>
        </w:rPr>
        <w:t>v</w:t>
      </w:r>
      <w:r w:rsidRPr="00665B62">
        <w:rPr>
          <w:i/>
          <w:vertAlign w:val="subscript"/>
        </w:rPr>
        <w:t>i</w:t>
      </w:r>
      <w:r w:rsidRPr="00141337">
        <w:t xml:space="preserve">) vektornak azt kell megmutatnia, hogy melyik csúcsban állunk meg a legnagyobb valószínűséggel, ha a kezdő csúcs egy meghatározott </w:t>
      </w:r>
      <w:r w:rsidRPr="00141337">
        <w:rPr>
          <w:i/>
        </w:rPr>
        <w:t>v</w:t>
      </w:r>
      <w:r w:rsidRPr="00141337">
        <w:rPr>
          <w:i/>
          <w:vertAlign w:val="subscript"/>
        </w:rPr>
        <w:t>i</w:t>
      </w:r>
      <w:r w:rsidRPr="00141337">
        <w:t xml:space="preserve"> pont.</w:t>
      </w:r>
    </w:p>
    <w:p w:rsidR="00B2552B" w:rsidRDefault="00B2552B" w:rsidP="00D67234">
      <w:pPr>
        <w:spacing w:line="360" w:lineRule="auto"/>
        <w:ind w:firstLine="567"/>
        <w:jc w:val="both"/>
      </w:pPr>
      <w:r w:rsidRPr="00141337">
        <w:t xml:space="preserve">A </w:t>
      </w:r>
      <w:r w:rsidRPr="00665B62">
        <w:rPr>
          <w:i/>
        </w:rPr>
        <w:t>PRF</w:t>
      </w:r>
      <w:r w:rsidRPr="00141337">
        <w:t xml:space="preserve"> mátrix </w:t>
      </w:r>
      <w:r w:rsidRPr="00141337">
        <w:rPr>
          <w:i/>
        </w:rPr>
        <w:t>i</w:t>
      </w:r>
      <w:r w:rsidRPr="00141337">
        <w:t xml:space="preserve">-edik oszlopvektora a </w:t>
      </w:r>
      <w:r w:rsidRPr="00141337">
        <w:rPr>
          <w:i/>
        </w:rPr>
        <w:t>v</w:t>
      </w:r>
      <w:r w:rsidRPr="00141337">
        <w:rPr>
          <w:i/>
          <w:vertAlign w:val="subscript"/>
        </w:rPr>
        <w:t>i</w:t>
      </w:r>
      <w:r w:rsidRPr="00141337">
        <w:rPr>
          <w:i/>
        </w:rPr>
        <w:t xml:space="preserve"> </w:t>
      </w:r>
      <w:r w:rsidRPr="00141337">
        <w:t xml:space="preserve">csúcshoz a </w:t>
      </w:r>
      <w:r w:rsidRPr="00141337">
        <w:rPr>
          <w:i/>
        </w:rPr>
        <w:t>t</w:t>
      </w:r>
      <w:r w:rsidRPr="00141337">
        <w:t xml:space="preserve"> lépés utáni végpontok valószínűségi eloszlása, az alábbi képlettel definiálták:</w:t>
      </w:r>
    </w:p>
    <w:p w:rsidR="0048155F" w:rsidRPr="00141337" w:rsidRDefault="0048155F" w:rsidP="00D67234">
      <w:pPr>
        <w:spacing w:line="360" w:lineRule="auto"/>
        <w:ind w:firstLine="567"/>
        <w:jc w:val="both"/>
      </w:pPr>
    </w:p>
    <w:p w:rsidR="00B2552B" w:rsidRPr="0048155F" w:rsidRDefault="00221543" w:rsidP="00B2552B">
      <w:pPr>
        <w:spacing w:line="360" w:lineRule="auto"/>
        <w:ind w:left="708"/>
        <w:jc w:val="both"/>
      </w:pPr>
      <m:oMathPara>
        <m:oMath>
          <m:sSup>
            <m:sSupPr>
              <m:ctrlPr>
                <w:rPr>
                  <w:rFonts w:ascii="Cambria Math" w:hAnsi="Cambria Math"/>
                  <w:i/>
                </w:rPr>
              </m:ctrlPr>
            </m:sSupPr>
            <m:e>
              <m:r>
                <w:rPr>
                  <w:rFonts w:ascii="Cambria Math" w:hAnsi="Cambria Math"/>
                </w:rPr>
                <m:t>PRF</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eqArr>
                    <m:eqArrPr>
                      <m:ctrlPr>
                        <w:rPr>
                          <w:rFonts w:ascii="Cambria Math" w:hAnsi="Cambria Math"/>
                          <w:i/>
                        </w:rPr>
                      </m:ctrlPr>
                    </m:eqArrPr>
                    <m:e>
                      <m:sSubSup>
                        <m:sSubSupPr>
                          <m:ctrlPr>
                            <w:rPr>
                              <w:rFonts w:ascii="Cambria Math" w:hAnsi="Cambria Math"/>
                              <w:i/>
                            </w:rPr>
                          </m:ctrlPr>
                        </m:sSubSupPr>
                        <m:e>
                          <m:r>
                            <w:rPr>
                              <w:rFonts w:ascii="Cambria Math" w:hAnsi="Cambria Math"/>
                            </w:rPr>
                            <m:t>prf</m:t>
                          </m:r>
                        </m:e>
                        <m:sub>
                          <m:r>
                            <w:rPr>
                              <w:rFonts w:ascii="Cambria Math" w:hAnsi="Cambria Math"/>
                            </w:rPr>
                            <m:t>i1</m:t>
                          </m:r>
                        </m:sub>
                        <m:sup>
                          <m:r>
                            <w:rPr>
                              <w:rFonts w:ascii="Cambria Math" w:hAnsi="Cambria Math"/>
                            </w:rPr>
                            <m:t>t</m:t>
                          </m:r>
                        </m:sup>
                      </m:sSubSup>
                    </m:e>
                    <m:e>
                      <m:sSubSup>
                        <m:sSubSupPr>
                          <m:ctrlPr>
                            <w:rPr>
                              <w:rFonts w:ascii="Cambria Math" w:hAnsi="Cambria Math"/>
                              <w:i/>
                            </w:rPr>
                          </m:ctrlPr>
                        </m:sSubSupPr>
                        <m:e>
                          <m:r>
                            <w:rPr>
                              <w:rFonts w:ascii="Cambria Math" w:hAnsi="Cambria Math"/>
                            </w:rPr>
                            <m:t>prf</m:t>
                          </m:r>
                        </m:e>
                        <m:sub>
                          <m:r>
                            <w:rPr>
                              <w:rFonts w:ascii="Cambria Math" w:hAnsi="Cambria Math"/>
                            </w:rPr>
                            <m:t>i2</m:t>
                          </m:r>
                        </m:sub>
                        <m:sup>
                          <m:r>
                            <w:rPr>
                              <w:rFonts w:ascii="Cambria Math" w:hAnsi="Cambria Math"/>
                            </w:rPr>
                            <m:t>t</m:t>
                          </m:r>
                        </m:sup>
                      </m:sSubSup>
                      <m:ctrlPr>
                        <w:rPr>
                          <w:rFonts w:ascii="Cambria Math" w:eastAsia="Cambria Math" w:hAnsi="Cambria Math"/>
                          <w:i/>
                        </w:rPr>
                      </m:ctrlPr>
                    </m:e>
                    <m:e>
                      <m:r>
                        <w:rPr>
                          <w:rFonts w:ascii="Cambria Math" w:eastAsia="Cambria Math" w:hAnsi="Cambria Math"/>
                        </w:rPr>
                        <m:t>⋮</m:t>
                      </m:r>
                    </m:e>
                  </m:eqArr>
                </m:num>
                <m:den>
                  <m:sSubSup>
                    <m:sSubSupPr>
                      <m:ctrlPr>
                        <w:rPr>
                          <w:rFonts w:ascii="Cambria Math" w:hAnsi="Cambria Math"/>
                          <w:i/>
                        </w:rPr>
                      </m:ctrlPr>
                    </m:sSubSupPr>
                    <m:e>
                      <m:r>
                        <w:rPr>
                          <w:rFonts w:ascii="Cambria Math" w:hAnsi="Cambria Math"/>
                        </w:rPr>
                        <m:t>prf</m:t>
                      </m:r>
                    </m:e>
                    <m:sub>
                      <m:r>
                        <w:rPr>
                          <w:rFonts w:ascii="Cambria Math" w:hAnsi="Cambria Math"/>
                        </w:rPr>
                        <m:t>iN</m:t>
                      </m:r>
                    </m:sub>
                    <m:sup>
                      <m:r>
                        <w:rPr>
                          <w:rFonts w:ascii="Cambria Math" w:hAnsi="Cambria Math"/>
                        </w:rPr>
                        <m:t>t</m:t>
                      </m:r>
                    </m:sup>
                  </m:sSubSup>
                </m:den>
              </m:f>
            </m:e>
          </m:d>
        </m:oMath>
      </m:oMathPara>
    </w:p>
    <w:p w:rsidR="0048155F" w:rsidRPr="00141337" w:rsidRDefault="0048155F" w:rsidP="00B2552B">
      <w:pPr>
        <w:spacing w:line="360" w:lineRule="auto"/>
        <w:ind w:left="708"/>
        <w:jc w:val="both"/>
      </w:pPr>
    </w:p>
    <w:p w:rsidR="00B2552B" w:rsidRPr="00141337" w:rsidRDefault="00B2552B" w:rsidP="00B2552B">
      <w:pPr>
        <w:spacing w:line="360" w:lineRule="auto"/>
        <w:jc w:val="both"/>
      </w:pPr>
      <w:r w:rsidRPr="00141337">
        <w:lastRenderedPageBreak/>
        <w:t xml:space="preserve">, ahol </w:t>
      </w:r>
      <m:oMath>
        <m:sSubSup>
          <m:sSubSupPr>
            <m:ctrlPr>
              <w:rPr>
                <w:rFonts w:ascii="Cambria Math" w:hAnsi="Cambria Math"/>
                <w:i/>
              </w:rPr>
            </m:ctrlPr>
          </m:sSubSupPr>
          <m:e>
            <m:r>
              <w:rPr>
                <w:rFonts w:ascii="Cambria Math" w:hAnsi="Cambria Math"/>
              </w:rPr>
              <m:t>prf</m:t>
            </m:r>
          </m:e>
          <m:sub>
            <m:r>
              <w:rPr>
                <w:rFonts w:ascii="Cambria Math" w:hAnsi="Cambria Math"/>
              </w:rPr>
              <m:t>i1</m:t>
            </m:r>
          </m:sub>
          <m:sup>
            <m:r>
              <w:rPr>
                <w:rFonts w:ascii="Cambria Math" w:hAnsi="Cambria Math"/>
              </w:rPr>
              <m:t>t</m:t>
            </m:r>
          </m:sup>
        </m:sSubSup>
      </m:oMath>
      <w:r w:rsidRPr="00141337">
        <w:rPr>
          <w:rFonts w:eastAsiaTheme="minorEastAsia"/>
        </w:rPr>
        <w:t xml:space="preserve">, </w:t>
      </w:r>
      <w:r w:rsidRPr="00141337">
        <w:rPr>
          <w:rFonts w:eastAsiaTheme="minorEastAsia"/>
          <w:i/>
        </w:rPr>
        <w:t>j</w:t>
      </w:r>
      <w:r w:rsidR="00665B62">
        <w:rPr>
          <w:rFonts w:eastAsiaTheme="minorEastAsia"/>
          <w:i/>
        </w:rPr>
        <w:t xml:space="preserve"> </w:t>
      </w:r>
      <w:r w:rsidRPr="00141337">
        <w:t>=</w:t>
      </w:r>
      <w:r w:rsidR="00665B62">
        <w:t xml:space="preserve"> </w:t>
      </w:r>
      <w:r w:rsidRPr="00141337">
        <w:t xml:space="preserve">1, 2, …, </w:t>
      </w:r>
      <w:r w:rsidRPr="00141337">
        <w:rPr>
          <w:i/>
        </w:rPr>
        <w:t>N</w:t>
      </w:r>
      <w:r w:rsidRPr="00141337">
        <w:t xml:space="preserve"> annak a valószínűsége, hogy a </w:t>
      </w:r>
      <w:r w:rsidRPr="00141337">
        <w:rPr>
          <w:i/>
        </w:rPr>
        <w:t>v</w:t>
      </w:r>
      <w:r w:rsidRPr="00141337">
        <w:rPr>
          <w:i/>
          <w:vertAlign w:val="subscript"/>
        </w:rPr>
        <w:t>i</w:t>
      </w:r>
      <w:r w:rsidRPr="00141337">
        <w:t xml:space="preserve"> csúcsból indulunk, és a </w:t>
      </w:r>
      <w:r w:rsidRPr="00141337">
        <w:rPr>
          <w:i/>
        </w:rPr>
        <w:t>v</w:t>
      </w:r>
      <w:r w:rsidRPr="00141337">
        <w:rPr>
          <w:i/>
          <w:vertAlign w:val="subscript"/>
        </w:rPr>
        <w:t>j</w:t>
      </w:r>
      <w:r w:rsidRPr="00141337">
        <w:t xml:space="preserve"> csúcsban állunk meg </w:t>
      </w:r>
      <w:r w:rsidRPr="00141337">
        <w:rPr>
          <w:i/>
        </w:rPr>
        <w:t>t</w:t>
      </w:r>
      <w:r w:rsidRPr="00141337">
        <w:t xml:space="preserve"> lépés után. Ha </w:t>
      </w:r>
      <w:r w:rsidRPr="00141337">
        <w:rPr>
          <w:i/>
        </w:rPr>
        <w:t>v</w:t>
      </w:r>
      <w:r w:rsidRPr="00141337">
        <w:rPr>
          <w:i/>
          <w:vertAlign w:val="subscript"/>
        </w:rPr>
        <w:t>i</w:t>
      </w:r>
      <w:r w:rsidRPr="00141337">
        <w:t xml:space="preserve"> a megadott kezdő csúcs, akkor </w:t>
      </w:r>
      <w:r w:rsidRPr="00141337">
        <w:rPr>
          <w:i/>
        </w:rPr>
        <w:t>PRF</w:t>
      </w:r>
      <w:r w:rsidRPr="00141337">
        <w:t>(</w:t>
      </w:r>
      <w:r w:rsidRPr="00141337">
        <w:rPr>
          <w:i/>
        </w:rPr>
        <w:t>v</w:t>
      </w:r>
      <w:r w:rsidRPr="00141337">
        <w:rPr>
          <w:i/>
          <w:vertAlign w:val="subscript"/>
        </w:rPr>
        <w:t>i</w:t>
      </w:r>
      <w:r w:rsidRPr="00141337">
        <w:t>) kezdőértéke (</w:t>
      </w:r>
      <w:r w:rsidRPr="00141337">
        <w:rPr>
          <w:i/>
        </w:rPr>
        <w:t>PRF</w:t>
      </w:r>
      <w:r w:rsidRPr="00141337">
        <w:rPr>
          <w:i/>
          <w:vertAlign w:val="superscript"/>
        </w:rPr>
        <w:t>0</w:t>
      </w:r>
      <w:r w:rsidRPr="00141337">
        <w:t>(</w:t>
      </w:r>
      <w:r w:rsidRPr="00141337">
        <w:rPr>
          <w:i/>
        </w:rPr>
        <w:t>v</w:t>
      </w:r>
      <w:r w:rsidRPr="00141337">
        <w:rPr>
          <w:i/>
          <w:vertAlign w:val="subscript"/>
        </w:rPr>
        <w:t>i</w:t>
      </w:r>
      <w:r w:rsidRPr="00141337">
        <w:rPr>
          <w:i/>
        </w:rPr>
        <w:t>)</w:t>
      </w:r>
      <w:r w:rsidRPr="00141337">
        <w:t xml:space="preserve"> ) egy vektor, ahol az i-edik elem 1, minden más elem 0. </w:t>
      </w:r>
    </w:p>
    <w:p w:rsidR="00B2552B" w:rsidRDefault="00B2552B" w:rsidP="00CA5773">
      <w:pPr>
        <w:spacing w:line="360" w:lineRule="auto"/>
        <w:jc w:val="both"/>
      </w:pPr>
      <w:r w:rsidRPr="00141337">
        <w:t xml:space="preserve">A PR alapján a </w:t>
      </w:r>
      <w:r w:rsidRPr="00665B62">
        <w:rPr>
          <w:i/>
        </w:rPr>
        <w:t>PRF</w:t>
      </w:r>
      <w:r w:rsidRPr="00141337">
        <w:t xml:space="preserve"> mátrixot a következőképpen lehet kiszámítani: </w:t>
      </w:r>
    </w:p>
    <w:p w:rsidR="0048155F" w:rsidRPr="00141337" w:rsidRDefault="0048155F" w:rsidP="00D67234">
      <w:pPr>
        <w:spacing w:line="360" w:lineRule="auto"/>
        <w:ind w:firstLine="567"/>
        <w:jc w:val="both"/>
      </w:pPr>
    </w:p>
    <w:p w:rsidR="0048155F" w:rsidRPr="00141337" w:rsidRDefault="00221543" w:rsidP="0048155F">
      <w:pPr>
        <w:spacing w:line="360" w:lineRule="auto"/>
        <w:ind w:left="-142"/>
        <w:jc w:val="center"/>
      </w:pPr>
      <m:oMath>
        <m:sSup>
          <m:sSupPr>
            <m:ctrlPr>
              <w:rPr>
                <w:rFonts w:ascii="Cambria Math" w:hAnsi="Cambria Math"/>
                <w:i/>
              </w:rPr>
            </m:ctrlPr>
          </m:sSupPr>
          <m:e>
            <m:r>
              <w:rPr>
                <w:rFonts w:ascii="Cambria Math" w:hAnsi="Cambria Math"/>
              </w:rPr>
              <m:t>PRF</m:t>
            </m:r>
          </m:e>
          <m:sup>
            <m:r>
              <w:rPr>
                <w:rFonts w:ascii="Cambria Math" w:hAnsi="Cambria Math"/>
              </w:rPr>
              <m:t>t</m:t>
            </m:r>
          </m:sup>
        </m:sSup>
        <m:r>
          <w:rPr>
            <w:rFonts w:ascii="Cambria Math" w:hAnsi="Cambria Math"/>
          </w:rPr>
          <m:t>=T</m:t>
        </m:r>
        <m:sSup>
          <m:sSupPr>
            <m:ctrlPr>
              <w:rPr>
                <w:rFonts w:ascii="Cambria Math" w:hAnsi="Cambria Math"/>
                <w:i/>
              </w:rPr>
            </m:ctrlPr>
          </m:sSupPr>
          <m:e>
            <m:r>
              <w:rPr>
                <w:rFonts w:ascii="Cambria Math" w:hAnsi="Cambria Math"/>
              </w:rPr>
              <m:t>∙PRF</m:t>
            </m:r>
          </m:e>
          <m:sup>
            <m:r>
              <w:rPr>
                <w:rFonts w:ascii="Cambria Math" w:hAnsi="Cambria Math"/>
              </w:rPr>
              <m:t>t-1</m:t>
            </m:r>
          </m:sup>
        </m:sSup>
      </m:oMath>
      <w:r w:rsidR="00B2552B" w:rsidRPr="00141337">
        <w:rPr>
          <w:rFonts w:eastAsiaTheme="minorEastAsia"/>
        </w:rPr>
        <w:tab/>
        <w:t xml:space="preserve">t = 2, 3, </w:t>
      </w:r>
      <w:r w:rsidR="00B2552B" w:rsidRPr="00141337">
        <w:t>…</w:t>
      </w:r>
    </w:p>
    <w:p w:rsidR="0048155F" w:rsidRDefault="0048155F" w:rsidP="00D67234">
      <w:pPr>
        <w:spacing w:line="360" w:lineRule="auto"/>
        <w:ind w:firstLine="567"/>
        <w:jc w:val="both"/>
      </w:pPr>
    </w:p>
    <w:p w:rsidR="00B2552B" w:rsidRPr="00141337" w:rsidRDefault="00B2552B" w:rsidP="00CA5773">
      <w:pPr>
        <w:spacing w:line="360" w:lineRule="auto"/>
        <w:jc w:val="both"/>
      </w:pPr>
      <w:r w:rsidRPr="00141337">
        <w:t xml:space="preserve">A </w:t>
      </w:r>
      <w:r w:rsidRPr="00141337">
        <w:rPr>
          <w:i/>
        </w:rPr>
        <w:t>T</w:t>
      </w:r>
      <w:r w:rsidRPr="00141337">
        <w:t xml:space="preserve"> mátrix a hálózat valószínűségátmenet mátrixa. </w:t>
      </w:r>
      <w:r w:rsidRPr="00141337">
        <w:rPr>
          <w:i/>
        </w:rPr>
        <w:t>T</w:t>
      </w:r>
      <w:r w:rsidRPr="00141337">
        <w:t>[</w:t>
      </w:r>
      <w:r w:rsidRPr="00141337">
        <w:rPr>
          <w:i/>
        </w:rPr>
        <w:t>i,j</w:t>
      </w:r>
      <w:r w:rsidRPr="00141337">
        <w:t xml:space="preserve">] annak a valószínűsége, hogy </w:t>
      </w:r>
      <w:r w:rsidRPr="00141337">
        <w:rPr>
          <w:i/>
        </w:rPr>
        <w:t>v</w:t>
      </w:r>
      <w:r w:rsidRPr="00141337">
        <w:rPr>
          <w:i/>
          <w:vertAlign w:val="subscript"/>
        </w:rPr>
        <w:t>i</w:t>
      </w:r>
      <w:r w:rsidRPr="00141337">
        <w:t xml:space="preserve"> csúcsból 1 lépéssel </w:t>
      </w:r>
      <w:r w:rsidRPr="00141337">
        <w:rPr>
          <w:i/>
        </w:rPr>
        <w:t>v</w:t>
      </w:r>
      <w:r w:rsidRPr="00141337">
        <w:rPr>
          <w:i/>
          <w:vertAlign w:val="subscript"/>
        </w:rPr>
        <w:t>j</w:t>
      </w:r>
      <w:r w:rsidRPr="00141337">
        <w:t xml:space="preserve"> csúcsba lépünk.</w:t>
      </w:r>
    </w:p>
    <w:p w:rsidR="00B2552B" w:rsidRPr="00141337" w:rsidRDefault="00B2552B" w:rsidP="00D67234">
      <w:pPr>
        <w:spacing w:line="360" w:lineRule="auto"/>
        <w:ind w:firstLine="567"/>
        <w:jc w:val="both"/>
      </w:pPr>
      <w:r w:rsidRPr="00141337">
        <w:t xml:space="preserve">Azt mondtuk, hogy a közeli csúcsok klasztereződnek, ezért a csúcsok távolságából szeretnénk megállapítani a közösségszerkezeteket. Mivel a </w:t>
      </w:r>
      <w:r w:rsidRPr="00141337">
        <w:rPr>
          <w:i/>
        </w:rPr>
        <w:t>PRF</w:t>
      </w:r>
      <w:r w:rsidRPr="00141337">
        <w:t xml:space="preserve"> vektorok elemeit használjuk a távolságok kiszámítására, az azonos közösségben lévő csúcsok PRF vektorainak hasonlónak kellene lennie, és különböznie kellene különböző közösségben lévő csúcsokétól. A véletlen séta során </w:t>
      </w:r>
      <w:r w:rsidRPr="00141337">
        <w:rPr>
          <w:i/>
        </w:rPr>
        <w:t>v</w:t>
      </w:r>
      <w:r w:rsidRPr="00141337">
        <w:rPr>
          <w:i/>
          <w:vertAlign w:val="subscript"/>
        </w:rPr>
        <w:t>i</w:t>
      </w:r>
      <w:r w:rsidRPr="00141337">
        <w:t xml:space="preserve"> csúcsból indulva hasonló valószínűséggel érkezünk </w:t>
      </w:r>
      <w:r w:rsidRPr="00665B62">
        <w:rPr>
          <w:i/>
        </w:rPr>
        <w:t>v</w:t>
      </w:r>
      <w:r w:rsidRPr="00665B62">
        <w:rPr>
          <w:i/>
          <w:vertAlign w:val="subscript"/>
        </w:rPr>
        <w:t>k</w:t>
      </w:r>
      <w:r w:rsidRPr="00141337">
        <w:rPr>
          <w:vertAlign w:val="subscript"/>
        </w:rPr>
        <w:t xml:space="preserve"> </w:t>
      </w:r>
      <w:r w:rsidRPr="00141337">
        <w:t>(</w:t>
      </w:r>
      <w:r w:rsidRPr="00141337">
        <w:rPr>
          <w:rFonts w:eastAsiaTheme="minorEastAsia"/>
          <w:i/>
        </w:rPr>
        <w:t>k</w:t>
      </w:r>
      <w:r w:rsidR="00665B62">
        <w:rPr>
          <w:rFonts w:eastAsiaTheme="minorEastAsia"/>
          <w:i/>
        </w:rPr>
        <w:t xml:space="preserve"> </w:t>
      </w:r>
      <w:r w:rsidRPr="00141337">
        <w:t>=</w:t>
      </w:r>
      <w:r w:rsidR="00665B62">
        <w:t xml:space="preserve"> </w:t>
      </w:r>
      <w:r w:rsidRPr="00141337">
        <w:t xml:space="preserve">1, 2, …, </w:t>
      </w:r>
      <w:r w:rsidRPr="00141337">
        <w:rPr>
          <w:i/>
        </w:rPr>
        <w:t>N)</w:t>
      </w:r>
      <w:r w:rsidRPr="00141337">
        <w:t xml:space="preserve"> csúcsba, mint ha a </w:t>
      </w:r>
      <w:r w:rsidRPr="00141337">
        <w:rPr>
          <w:i/>
        </w:rPr>
        <w:t>v</w:t>
      </w:r>
      <w:r w:rsidRPr="00141337">
        <w:rPr>
          <w:i/>
          <w:vertAlign w:val="subscript"/>
        </w:rPr>
        <w:t xml:space="preserve">j </w:t>
      </w:r>
      <w:r w:rsidRPr="00141337">
        <w:t>csúcsból indulnánk, hiszen azonos közösséghez tartoznak.</w:t>
      </w:r>
    </w:p>
    <w:p w:rsidR="00B2552B" w:rsidRPr="00141337" w:rsidRDefault="00B2552B" w:rsidP="00D67234">
      <w:pPr>
        <w:spacing w:line="360" w:lineRule="auto"/>
        <w:ind w:firstLine="567"/>
        <w:jc w:val="both"/>
      </w:pPr>
      <w:r w:rsidRPr="00141337">
        <w:t xml:space="preserve">Ahogy </w:t>
      </w:r>
      <w:r w:rsidRPr="00141337">
        <w:rPr>
          <w:i/>
        </w:rPr>
        <w:t xml:space="preserve">PR, </w:t>
      </w:r>
      <w:r w:rsidRPr="00141337">
        <w:t xml:space="preserve">úgy </w:t>
      </w:r>
      <w:r w:rsidRPr="00141337">
        <w:rPr>
          <w:i/>
        </w:rPr>
        <w:t>PRF</w:t>
      </w:r>
      <w:r w:rsidRPr="00141337">
        <w:t xml:space="preserve"> is egy konkrét értékhez konvergál, ezért, ha </w:t>
      </w:r>
      <w:r w:rsidRPr="00141337">
        <w:rPr>
          <w:i/>
        </w:rPr>
        <w:t xml:space="preserve">t </w:t>
      </w:r>
      <w:r w:rsidRPr="00141337">
        <w:t xml:space="preserve">elég nagy, akkor </w:t>
      </w:r>
      <w:r w:rsidRPr="00141337">
        <w:rPr>
          <w:i/>
        </w:rPr>
        <w:t>v</w:t>
      </w:r>
      <w:r w:rsidRPr="00141337">
        <w:rPr>
          <w:i/>
          <w:vertAlign w:val="subscript"/>
        </w:rPr>
        <w:t>i</w:t>
      </w:r>
      <w:r w:rsidRPr="00141337">
        <w:t xml:space="preserve"> és </w:t>
      </w:r>
      <w:r w:rsidRPr="00141337">
        <w:rPr>
          <w:i/>
        </w:rPr>
        <w:t>v</w:t>
      </w:r>
      <w:r w:rsidRPr="00141337">
        <w:rPr>
          <w:i/>
          <w:vertAlign w:val="subscript"/>
        </w:rPr>
        <w:t>j</w:t>
      </w:r>
      <w:r w:rsidRPr="00141337">
        <w:t xml:space="preserve"> csúcsok </w:t>
      </w:r>
      <w:r w:rsidRPr="00141337">
        <w:rPr>
          <w:i/>
        </w:rPr>
        <w:t>PRF</w:t>
      </w:r>
      <w:r w:rsidRPr="00141337">
        <w:rPr>
          <w:vertAlign w:val="superscript"/>
        </w:rPr>
        <w:t>t</w:t>
      </w:r>
      <w:r w:rsidRPr="00141337">
        <w:t>(</w:t>
      </w:r>
      <w:r w:rsidRPr="00141337">
        <w:rPr>
          <w:i/>
        </w:rPr>
        <w:t>v</w:t>
      </w:r>
      <w:r w:rsidRPr="00141337">
        <w:rPr>
          <w:i/>
          <w:vertAlign w:val="subscript"/>
        </w:rPr>
        <w:t>i</w:t>
      </w:r>
      <w:r w:rsidRPr="00141337">
        <w:t xml:space="preserve">) és </w:t>
      </w:r>
      <w:r w:rsidRPr="00141337">
        <w:rPr>
          <w:i/>
        </w:rPr>
        <w:t>PRF</w:t>
      </w:r>
      <w:r w:rsidRPr="00141337">
        <w:rPr>
          <w:vertAlign w:val="superscript"/>
        </w:rPr>
        <w:t>t</w:t>
      </w:r>
      <w:r w:rsidRPr="00141337">
        <w:t>(</w:t>
      </w:r>
      <w:r w:rsidRPr="00141337">
        <w:rPr>
          <w:i/>
        </w:rPr>
        <w:t>v</w:t>
      </w:r>
      <w:r w:rsidRPr="00141337">
        <w:rPr>
          <w:i/>
          <w:vertAlign w:val="subscript"/>
        </w:rPr>
        <w:t>j</w:t>
      </w:r>
      <w:r w:rsidRPr="00141337">
        <w:t xml:space="preserve">) értéke majdnem megegyezik, nem lenne alkalmas a közösségek megadására. Ha 0 lépés után állnánk meg, akkor az értékek teljesen különböznének minden csúcs külön közösségbe kerülne, végtelen lépés esetén az összes ugyanannyi lenne, egy közösségben helyezkedne el az összes csúcs. [1]-ben a </w:t>
      </w:r>
      <w:r w:rsidRPr="00141337">
        <w:rPr>
          <w:i/>
        </w:rPr>
        <w:t>t</w:t>
      </w:r>
      <w:r w:rsidRPr="00141337">
        <w:t xml:space="preserve"> paraméter értékének a 6-ot választották, ezzel az összes csúcsot lefedve a hálózatban, de még a </w:t>
      </w:r>
      <w:r w:rsidRPr="00141337">
        <w:rPr>
          <w:i/>
        </w:rPr>
        <w:t>PRF</w:t>
      </w:r>
      <w:r w:rsidRPr="00141337">
        <w:t xml:space="preserve"> vektorok nem közelítenek túlságosan egymáshoz.</w:t>
      </w:r>
    </w:p>
    <w:p w:rsidR="00B2552B" w:rsidRPr="00141337" w:rsidRDefault="001F220D" w:rsidP="00665512">
      <w:pPr>
        <w:pStyle w:val="Alcm"/>
        <w:outlineLvl w:val="2"/>
      </w:pPr>
      <w:bookmarkStart w:id="19" w:name="_Toc166965841"/>
      <w:r>
        <w:t>2</w:t>
      </w:r>
      <w:r w:rsidR="00B2552B" w:rsidRPr="00141337">
        <w:t>.2.</w:t>
      </w:r>
      <w:r w:rsidR="00B2552B" w:rsidRPr="0048155F">
        <w:t>2. PRD mátrix: PageRank Distance</w:t>
      </w:r>
      <w:bookmarkEnd w:id="19"/>
    </w:p>
    <w:p w:rsidR="00B2552B" w:rsidRDefault="00B2552B" w:rsidP="00B2552B">
      <w:pPr>
        <w:spacing w:line="360" w:lineRule="auto"/>
        <w:jc w:val="both"/>
      </w:pPr>
      <w:r w:rsidRPr="00141337">
        <w:t xml:space="preserve">A </w:t>
      </w:r>
      <w:r w:rsidRPr="00665B62">
        <w:rPr>
          <w:i/>
        </w:rPr>
        <w:t>PRF</w:t>
      </w:r>
      <w:r w:rsidRPr="00141337">
        <w:t xml:space="preserve"> mátrix kiszámítása után minden csúcs leképezhető egy </w:t>
      </w:r>
      <w:r w:rsidRPr="00141337">
        <w:rPr>
          <w:i/>
        </w:rPr>
        <w:t>N</w:t>
      </w:r>
      <w:r w:rsidRPr="00141337">
        <w:t xml:space="preserve"> dimenziós Hilbert térbe, ahol a pontok koordinátáit a csúcs </w:t>
      </w:r>
      <w:r w:rsidRPr="00665B62">
        <w:rPr>
          <w:i/>
        </w:rPr>
        <w:t>PRF</w:t>
      </w:r>
      <w:r w:rsidRPr="00141337">
        <w:t xml:space="preserve"> vektora adja meg. Bármely két csúcs távolsága az euklideszi távolsággal kiszámolható, amelynek a definíciója az alábbi:</w:t>
      </w:r>
    </w:p>
    <w:p w:rsidR="0048155F" w:rsidRPr="00141337" w:rsidRDefault="0048155F" w:rsidP="00B2552B">
      <w:pPr>
        <w:spacing w:line="360" w:lineRule="auto"/>
        <w:jc w:val="both"/>
      </w:pPr>
    </w:p>
    <w:p w:rsidR="00B2552B" w:rsidRPr="00141337" w:rsidRDefault="00B2552B" w:rsidP="00B2552B">
      <w:pPr>
        <w:spacing w:line="360" w:lineRule="auto"/>
        <w:jc w:val="both"/>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PRF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PRF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d>
            </m:e>
            <m:sub>
              <m:r>
                <w:rPr>
                  <w:rFonts w:ascii="Cambria Math" w:hAnsi="Cambria Math"/>
                </w:rPr>
                <m:t>2</m:t>
              </m:r>
            </m:sub>
          </m:sSub>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prf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prf</m:t>
                              </m:r>
                            </m:e>
                            <m:sub>
                              <m:r>
                                <w:rPr>
                                  <w:rFonts w:ascii="Cambria Math" w:hAnsi="Cambria Math"/>
                                </w:rPr>
                                <m:t>jk</m:t>
                              </m:r>
                            </m:sub>
                          </m:sSub>
                        </m:e>
                      </m:d>
                    </m:e>
                    <m:sup>
                      <m:r>
                        <w:rPr>
                          <w:rFonts w:ascii="Cambria Math" w:hAnsi="Cambria Math"/>
                        </w:rPr>
                        <m:t>2</m:t>
                      </m:r>
                    </m:sup>
                  </m:sSup>
                </m:e>
              </m:nary>
            </m:e>
          </m:rad>
        </m:oMath>
      </m:oMathPara>
    </w:p>
    <w:p w:rsidR="0048155F" w:rsidRDefault="0048155F" w:rsidP="00D67234">
      <w:pPr>
        <w:spacing w:line="360" w:lineRule="auto"/>
        <w:ind w:firstLine="567"/>
        <w:jc w:val="both"/>
      </w:pPr>
    </w:p>
    <w:p w:rsidR="0048155F" w:rsidRDefault="00B2552B" w:rsidP="0048155F">
      <w:pPr>
        <w:spacing w:line="360" w:lineRule="auto"/>
        <w:ind w:firstLine="567"/>
        <w:jc w:val="both"/>
      </w:pPr>
      <w:r w:rsidRPr="00141337">
        <w:lastRenderedPageBreak/>
        <w:t xml:space="preserve">Az összes csúcspár kiszámításának az időigénye </w:t>
      </w:r>
      <w:r w:rsidRPr="00141337">
        <w:rPr>
          <w:i/>
        </w:rPr>
        <w:t>O</w:t>
      </w:r>
      <w:r w:rsidRPr="00141337">
        <w:t>(</w:t>
      </w:r>
      <w:r w:rsidRPr="00141337">
        <w:rPr>
          <w:i/>
        </w:rPr>
        <w:t>N</w:t>
      </w:r>
      <w:r w:rsidRPr="00141337">
        <w:rPr>
          <w:vertAlign w:val="superscript"/>
        </w:rPr>
        <w:t>3</w:t>
      </w:r>
      <w:r w:rsidRPr="00141337">
        <w:t xml:space="preserve">). Felfedezték, hogy a hálózatok </w:t>
      </w:r>
      <w:r w:rsidRPr="00665B62">
        <w:rPr>
          <w:i/>
        </w:rPr>
        <w:t>RWF</w:t>
      </w:r>
      <w:r w:rsidR="00665B62">
        <w:t xml:space="preserve"> </w:t>
      </w:r>
      <w:r w:rsidRPr="00141337">
        <w:t xml:space="preserve">mátrixának elemei között sok hasonló és kicsi pont van. A számítási költség csökkentésére a </w:t>
      </w:r>
      <w:r w:rsidRPr="00665B62">
        <w:rPr>
          <w:i/>
        </w:rPr>
        <w:t>PRD</w:t>
      </w:r>
      <w:r w:rsidRPr="00141337">
        <w:t xml:space="preserve"> mátrix kiszámítása során csak a kiugró értéket vették figyelembe, a triviális pontokat 0-val helyettesítették, így csak a kiugró értékekhez tartozó csúcsok távolságait kell kiszámolni. A peak pontok halmazát a következőképpen definiálták: </w:t>
      </w:r>
    </w:p>
    <w:p w:rsidR="0048155F" w:rsidRDefault="0048155F" w:rsidP="0048155F">
      <w:pPr>
        <w:spacing w:line="360" w:lineRule="auto"/>
        <w:ind w:firstLine="567"/>
        <w:jc w:val="both"/>
      </w:pPr>
    </w:p>
    <w:p w:rsidR="00B2552B" w:rsidRPr="00141337" w:rsidRDefault="00B2552B" w:rsidP="0048155F">
      <w:pPr>
        <w:spacing w:line="360" w:lineRule="auto"/>
        <w:ind w:firstLine="567"/>
        <w:jc w:val="both"/>
      </w:pPr>
      <m:oMathPara>
        <m:oMath>
          <m:r>
            <w:rPr>
              <w:rFonts w:ascii="Cambria Math" w:hAnsi="Cambria Math"/>
            </w:rPr>
            <m:t>PP=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∈V|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∈V : </m:t>
              </m:r>
              <m:sSub>
                <m:sSubPr>
                  <m:ctrlPr>
                    <w:rPr>
                      <w:rFonts w:ascii="Cambria Math" w:hAnsi="Cambria Math"/>
                      <w:i/>
                    </w:rPr>
                  </m:ctrlPr>
                </m:sSubPr>
                <m:e>
                  <m:r>
                    <w:rPr>
                      <w:rFonts w:ascii="Cambria Math" w:hAnsi="Cambria Math"/>
                    </w:rPr>
                    <m:t>prf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prf</m:t>
                  </m:r>
                </m:e>
                <m:sub>
                  <m:r>
                    <w:rPr>
                      <w:rFonts w:ascii="Cambria Math" w:hAnsi="Cambria Math"/>
                    </w:rPr>
                    <m:t>ik</m:t>
                  </m:r>
                </m:sub>
              </m:sSub>
              <m:r>
                <w:rPr>
                  <w:rFonts w:ascii="Cambria Math" w:hAnsi="Cambria Math"/>
                </w:rPr>
                <m:t xml:space="preserve"> , ahol </m:t>
              </m:r>
              <m:r>
                <w:rPr>
                  <w:rFonts w:ascii="Cambria Math" w:eastAsiaTheme="minorEastAsia" w:hAnsi="Cambria Math"/>
                </w:rPr>
                <m:t>k</m:t>
              </m:r>
              <m:r>
                <m:rPr>
                  <m:sty m:val="p"/>
                </m:rPr>
                <w:rPr>
                  <w:rFonts w:ascii="Cambria Math" w:hAnsi="Cambria Math"/>
                </w:rPr>
                <m:t xml:space="preserve">=1, 2, …, </m:t>
              </m:r>
              <m:r>
                <w:rPr>
                  <w:rFonts w:ascii="Cambria Math" w:hAnsi="Cambria Math"/>
                </w:rPr>
                <m:t>N</m:t>
              </m:r>
            </m:e>
          </m:d>
        </m:oMath>
      </m:oMathPara>
    </w:p>
    <w:p w:rsidR="0048155F" w:rsidRDefault="0048155F" w:rsidP="00D67234">
      <w:pPr>
        <w:spacing w:line="360" w:lineRule="auto"/>
        <w:ind w:firstLine="567"/>
        <w:jc w:val="both"/>
      </w:pPr>
    </w:p>
    <w:p w:rsidR="00F504A9" w:rsidRDefault="00B2552B" w:rsidP="00CA5773">
      <w:pPr>
        <w:spacing w:line="360" w:lineRule="auto"/>
        <w:jc w:val="both"/>
        <w:rPr>
          <w:color w:val="7030A0"/>
        </w:rPr>
      </w:pPr>
      <w:r w:rsidRPr="00141337">
        <w:t xml:space="preserve">Vagyis azon csúcsok halmaza, ahol a </w:t>
      </w:r>
      <w:r w:rsidRPr="00665B62">
        <w:rPr>
          <w:i/>
        </w:rPr>
        <w:t>PRF</w:t>
      </w:r>
      <w:r w:rsidRPr="00141337">
        <w:t xml:space="preserve"> érték a legnagyobb az adott csúcs (</w:t>
      </w:r>
      <w:r w:rsidRPr="00141337">
        <w:rPr>
          <w:i/>
        </w:rPr>
        <w:t>v</w:t>
      </w:r>
      <w:r w:rsidRPr="00141337">
        <w:rPr>
          <w:i/>
          <w:vertAlign w:val="subscript"/>
        </w:rPr>
        <w:t>i</w:t>
      </w:r>
      <w:r w:rsidRPr="00141337">
        <w:t xml:space="preserve">) </w:t>
      </w:r>
      <w:r w:rsidRPr="00665B62">
        <w:rPr>
          <w:i/>
        </w:rPr>
        <w:t>PRF</w:t>
      </w:r>
      <w:r w:rsidRPr="00141337">
        <w:t xml:space="preserve"> vektorában. </w:t>
      </w:r>
    </w:p>
    <w:p w:rsidR="00B2552B" w:rsidRPr="00141337" w:rsidRDefault="00B2552B" w:rsidP="00D67234">
      <w:pPr>
        <w:spacing w:line="360" w:lineRule="auto"/>
        <w:ind w:firstLine="567"/>
        <w:jc w:val="both"/>
      </w:pPr>
      <w:r w:rsidRPr="00141337">
        <w:t xml:space="preserve">Egy </w:t>
      </w:r>
      <w:r w:rsidRPr="00141337">
        <w:rPr>
          <w:i/>
        </w:rPr>
        <w:t>N</w:t>
      </w:r>
      <w:r w:rsidRPr="00141337">
        <w:t xml:space="preserve"> ponttal rendelkező hálózatban a </w:t>
      </w:r>
      <w:r w:rsidRPr="00665B62">
        <w:rPr>
          <w:i/>
        </w:rPr>
        <w:t>PRF</w:t>
      </w:r>
      <w:r w:rsidRPr="00141337">
        <w:t xml:space="preserve"> vektorok száma </w:t>
      </w:r>
      <w:r w:rsidRPr="00141337">
        <w:rPr>
          <w:i/>
        </w:rPr>
        <w:t>N</w:t>
      </w:r>
      <w:r w:rsidRPr="00141337">
        <w:t xml:space="preserve">, tehát legfeljebb </w:t>
      </w:r>
      <w:r w:rsidRPr="00141337">
        <w:rPr>
          <w:i/>
        </w:rPr>
        <w:t>N</w:t>
      </w:r>
      <w:r w:rsidRPr="00141337">
        <w:t xml:space="preserve"> eleme lesz a </w:t>
      </w:r>
      <w:r w:rsidRPr="00141337">
        <w:rPr>
          <w:i/>
        </w:rPr>
        <w:t>PP</w:t>
      </w:r>
      <w:r w:rsidRPr="00141337">
        <w:t xml:space="preserve"> halmaznak. Előfordulhat, hogy több </w:t>
      </w:r>
      <w:r w:rsidRPr="00665B62">
        <w:rPr>
          <w:i/>
        </w:rPr>
        <w:t>PRF</w:t>
      </w:r>
      <w:r w:rsidRPr="00141337">
        <w:t xml:space="preserve"> vektornak is ugyanabban a pontban van a legnagyobb értéke, főleg azoknál a csúcsoknál, amelyek ugyanahhoz a közösséghez tartoznak, ezért általában a </w:t>
      </w:r>
      <w:r w:rsidRPr="00665B62">
        <w:rPr>
          <w:i/>
        </w:rPr>
        <w:t>PP</w:t>
      </w:r>
      <w:r w:rsidRPr="00141337">
        <w:t xml:space="preserve"> elemeinek száma jóval kisebb lesz N-nél. A </w:t>
      </w:r>
      <w:r w:rsidRPr="00665B62">
        <w:rPr>
          <w:i/>
        </w:rPr>
        <w:t>PP</w:t>
      </w:r>
      <w:r w:rsidRPr="00141337">
        <w:t xml:space="preserve"> pontok halmazába általában a komplex hálózat azon néhány csúcsa kerül, amelyeknek nagy a fokszáma, és nagy valószínűséggel ezekben a csúcsokban fogunk megállni a véletlen séta végén.</w:t>
      </w:r>
    </w:p>
    <w:p w:rsidR="00B2552B" w:rsidRDefault="00B2552B" w:rsidP="00CA5773">
      <w:pPr>
        <w:spacing w:line="360" w:lineRule="auto"/>
        <w:jc w:val="both"/>
      </w:pPr>
      <w:r w:rsidRPr="00141337">
        <w:t xml:space="preserve">Ezek alapján a </w:t>
      </w:r>
      <w:r w:rsidRPr="00665B62">
        <w:rPr>
          <w:i/>
        </w:rPr>
        <w:t>PRD</w:t>
      </w:r>
      <w:r w:rsidRPr="00141337">
        <w:t>-t a következőképpen definiálták:</w:t>
      </w:r>
    </w:p>
    <w:p w:rsidR="0048155F" w:rsidRPr="00141337" w:rsidRDefault="0048155F" w:rsidP="00D67234">
      <w:pPr>
        <w:spacing w:line="360" w:lineRule="auto"/>
        <w:ind w:firstLine="567"/>
        <w:jc w:val="both"/>
      </w:pPr>
    </w:p>
    <w:p w:rsidR="00B2552B" w:rsidRPr="00141337" w:rsidRDefault="00B2552B" w:rsidP="00B2552B">
      <w:pPr>
        <w:spacing w:line="360" w:lineRule="auto"/>
        <w:jc w:val="both"/>
      </w:pPr>
      <m:oMathPara>
        <m:oMath>
          <m:r>
            <w:rPr>
              <w:rFonts w:ascii="Cambria Math" w:hAnsi="Cambria Math"/>
            </w:rPr>
            <m:t>PRD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∈PP</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prf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prf</m:t>
                              </m:r>
                            </m:e>
                            <m:sub>
                              <m:r>
                                <w:rPr>
                                  <w:rFonts w:ascii="Cambria Math" w:hAnsi="Cambria Math"/>
                                </w:rPr>
                                <m:t>jk</m:t>
                              </m:r>
                            </m:sub>
                          </m:sSub>
                        </m:e>
                      </m:d>
                    </m:e>
                    <m:sup>
                      <m:r>
                        <w:rPr>
                          <w:rFonts w:ascii="Cambria Math" w:hAnsi="Cambria Math"/>
                        </w:rPr>
                        <m:t>2</m:t>
                      </m:r>
                    </m:sup>
                  </m:sSup>
                </m:e>
              </m:nary>
            </m:e>
          </m:rad>
        </m:oMath>
      </m:oMathPara>
    </w:p>
    <w:p w:rsidR="0048155F" w:rsidRDefault="0048155F" w:rsidP="00D67234">
      <w:pPr>
        <w:spacing w:line="360" w:lineRule="auto"/>
        <w:ind w:firstLine="567"/>
        <w:jc w:val="both"/>
      </w:pPr>
    </w:p>
    <w:p w:rsidR="00B2552B" w:rsidRPr="00141337" w:rsidRDefault="00B2552B" w:rsidP="00D67234">
      <w:pPr>
        <w:spacing w:line="360" w:lineRule="auto"/>
        <w:ind w:firstLine="567"/>
        <w:jc w:val="both"/>
        <w:rPr>
          <w:color w:val="7030A0"/>
        </w:rPr>
      </w:pPr>
      <w:r w:rsidRPr="00141337">
        <w:t xml:space="preserve">A </w:t>
      </w:r>
      <w:r w:rsidRPr="00665B62">
        <w:rPr>
          <w:i/>
        </w:rPr>
        <w:t>PP</w:t>
      </w:r>
      <w:r w:rsidRPr="00141337">
        <w:t xml:space="preserve"> halmazzal lecsökkentették a </w:t>
      </w:r>
      <w:r w:rsidRPr="00665B62">
        <w:rPr>
          <w:i/>
        </w:rPr>
        <w:t>PRF</w:t>
      </w:r>
      <w:r w:rsidRPr="00141337">
        <w:t xml:space="preserve"> mátrix dimenzióját a halmaz elemeinek számára. Ez a szám különböző hálózatoknál eltér, azonban gyakran a közösségek számának nagyságrendjében van.</w:t>
      </w:r>
    </w:p>
    <w:p w:rsidR="00B2552B" w:rsidRPr="00141337" w:rsidRDefault="001F220D" w:rsidP="00665512">
      <w:pPr>
        <w:pStyle w:val="Alcm"/>
        <w:outlineLvl w:val="2"/>
      </w:pPr>
      <w:bookmarkStart w:id="20" w:name="_Toc166965842"/>
      <w:r>
        <w:t>2</w:t>
      </w:r>
      <w:r w:rsidR="00B2552B" w:rsidRPr="00141337">
        <w:t>.2.3. TSP solver</w:t>
      </w:r>
      <w:bookmarkEnd w:id="20"/>
    </w:p>
    <w:p w:rsidR="00B2552B" w:rsidRPr="00141337" w:rsidRDefault="00B2552B" w:rsidP="00B2552B">
      <w:pPr>
        <w:spacing w:line="360" w:lineRule="auto"/>
        <w:jc w:val="both"/>
      </w:pPr>
      <w:r w:rsidRPr="00141337">
        <w:t xml:space="preserve">A közösségkeresési probléma célja, hogy találjunk modulokat a hálózatokban, ahol a modulon belüli csúcsok sűrűbben vannak összekötve, mint a többi modulokhoz tartozók. Minél kisebb a </w:t>
      </w:r>
      <w:r w:rsidRPr="00665B62">
        <w:rPr>
          <w:i/>
        </w:rPr>
        <w:t>PRD</w:t>
      </w:r>
      <w:r w:rsidRPr="00141337">
        <w:t>, vagyis minél kisebb a távolság két csúcs között, annál nagyobb a valószínűsége, hogy ugyanabban a közösségben vannak.</w:t>
      </w:r>
    </w:p>
    <w:p w:rsidR="00B2552B" w:rsidRPr="00141337" w:rsidRDefault="00B2552B" w:rsidP="00D67234">
      <w:pPr>
        <w:spacing w:line="360" w:lineRule="auto"/>
        <w:ind w:firstLine="567"/>
        <w:jc w:val="both"/>
      </w:pPr>
      <w:r w:rsidRPr="00141337">
        <w:t xml:space="preserve">Miután megkaptuk a </w:t>
      </w:r>
      <w:r w:rsidRPr="00665B62">
        <w:rPr>
          <w:i/>
        </w:rPr>
        <w:t>PRD</w:t>
      </w:r>
      <w:r w:rsidRPr="00141337">
        <w:t xml:space="preserve"> mátrixot a távolságokkal, a közösségek azonosításához először használnunk kell egy </w:t>
      </w:r>
      <w:r w:rsidRPr="00665B62">
        <w:rPr>
          <w:i/>
        </w:rPr>
        <w:t>TSP</w:t>
      </w:r>
      <w:r w:rsidRPr="00141337">
        <w:t xml:space="preserve"> megoldót, amiből megkapunk egy minimális költségű körutat, amely az összes pontot bejárja. Ehhez  bármely TSP algoritmust használhatjuk. Annak ellenére, hogy </w:t>
      </w:r>
      <w:r w:rsidRPr="00141337">
        <w:lastRenderedPageBreak/>
        <w:t>az utazó ügynök probléma NP-nehéz, számos heurisztika és egzakt módszer létezik a megoldására.</w:t>
      </w:r>
    </w:p>
    <w:p w:rsidR="00B2552B" w:rsidRPr="00141337" w:rsidRDefault="00B2552B" w:rsidP="00D67234">
      <w:pPr>
        <w:spacing w:line="360" w:lineRule="auto"/>
        <w:ind w:firstLine="567"/>
        <w:jc w:val="both"/>
      </w:pPr>
      <w:r w:rsidRPr="00141337">
        <w:t xml:space="preserve">A python-tsp[] egy Python könyvtár a TSP probléma megoldásához. Egzakt és heurisztikus metódusai egy távolság mátrixot várnak paraméterként. A távolság mátrix egy </w:t>
      </w:r>
      <w:r w:rsidRPr="00665B62">
        <w:rPr>
          <w:i/>
        </w:rPr>
        <w:t>n</w:t>
      </w:r>
      <w:r w:rsidR="00665B62">
        <w:rPr>
          <w:i/>
        </w:rPr>
        <w:t xml:space="preserve"> </w:t>
      </w:r>
      <w:r w:rsidRPr="00141337">
        <w:t>x</w:t>
      </w:r>
      <w:r w:rsidR="00665B62">
        <w:t xml:space="preserve"> </w:t>
      </w:r>
      <w:r w:rsidRPr="00665B62">
        <w:rPr>
          <w:i/>
        </w:rPr>
        <w:t>n</w:t>
      </w:r>
      <w:r w:rsidRPr="00141337">
        <w:t xml:space="preserve"> méretű numpy tömb, n a hálózat csúcsainak száma. Egy minimális költségű úttal és az út hosszával térnek vissza. A kapott út egy kör, azonban a függvény a csúcsok listájaként adja vissza egész számokkal jelölve a csúcsokat 0-tól </w:t>
      </w:r>
      <w:r w:rsidRPr="00561C7F">
        <w:rPr>
          <w:i/>
        </w:rPr>
        <w:t>n</w:t>
      </w:r>
      <w:r w:rsidRPr="00141337">
        <w:t>-ig.</w:t>
      </w:r>
    </w:p>
    <w:p w:rsidR="00B2552B" w:rsidRPr="00141337" w:rsidRDefault="00B2552B" w:rsidP="00D67234">
      <w:pPr>
        <w:spacing w:line="360" w:lineRule="auto"/>
        <w:ind w:firstLine="567"/>
        <w:jc w:val="both"/>
      </w:pPr>
      <w:r w:rsidRPr="00141337">
        <w:t>A heurisztikák esetén a megoldás futásról futásra változhat, és nem garantálja az optimalitást, viszont nagyobb hálózatok esetén sokkal hatékonyabb időben. Teszt hálózatainkon az egzakt megközelítés túl sokáig futna, ezért a teszteléshez két heurisztikát választottam.</w:t>
      </w:r>
    </w:p>
    <w:p w:rsidR="00B2552B" w:rsidRPr="00141337" w:rsidRDefault="00B2552B" w:rsidP="00D67234">
      <w:pPr>
        <w:spacing w:line="360" w:lineRule="auto"/>
        <w:ind w:firstLine="567"/>
        <w:jc w:val="both"/>
      </w:pPr>
      <w:r w:rsidRPr="00141337">
        <w:t>A helyi kereső eljárás (solve_tsp_local_search) az indulóponthoz tartozó helyi minimumot találja meg. Adott egy kezdő kör, ha nem adjuk meg a függvény második (opcionális) paramétereként, akkor az algoritmus egy véletlen úttal indul. Új szomszédokat hoz létre, addig amíg már nem talál jobb szomszédokat az aktuálisnál, ez lesz a lokális optimum. A lokális optimum nem biztos, hogy meg fog egyezni a globális optimummal, főleg nagy hálózatok esetén.</w:t>
      </w:r>
    </w:p>
    <w:p w:rsidR="00B2552B" w:rsidRPr="00141337" w:rsidRDefault="00B2552B" w:rsidP="00D67234">
      <w:pPr>
        <w:spacing w:line="360" w:lineRule="auto"/>
        <w:ind w:firstLine="567"/>
        <w:jc w:val="both"/>
      </w:pPr>
      <w:r w:rsidRPr="00141337">
        <w:t>A szimulált hűtés is egy lokális kereső algoritmus, azonban lassabb, és kisebb az esélye, hogy helyi minimumban ragad. Mint a solve_tsp_local_search, a solve_tsp_simulated_annealing eljárás is véletlen úttal kezd, ha a x</w:t>
      </w:r>
      <w:r w:rsidRPr="00141337">
        <w:rPr>
          <w:vertAlign w:val="subscript"/>
        </w:rPr>
        <w:t>0</w:t>
      </w:r>
      <w:r w:rsidRPr="00141337">
        <w:t xml:space="preserve"> paramétert nem adjuk meg.</w:t>
      </w:r>
    </w:p>
    <w:p w:rsidR="00B2552B" w:rsidRPr="00141337" w:rsidRDefault="001F220D" w:rsidP="00665512">
      <w:pPr>
        <w:pStyle w:val="Alcm"/>
        <w:outlineLvl w:val="2"/>
      </w:pPr>
      <w:bookmarkStart w:id="21" w:name="_Toc166965843"/>
      <w:r>
        <w:t>2</w:t>
      </w:r>
      <w:r w:rsidR="00B2552B" w:rsidRPr="00141337">
        <w:t>.2.4. Automatikus küszöbérték alapú vágás</w:t>
      </w:r>
      <w:bookmarkEnd w:id="21"/>
    </w:p>
    <w:p w:rsidR="00B2552B" w:rsidRPr="00141337" w:rsidRDefault="00B2552B" w:rsidP="00B2552B">
      <w:pPr>
        <w:spacing w:line="360" w:lineRule="auto"/>
        <w:jc w:val="both"/>
      </w:pPr>
      <w:r w:rsidRPr="00141337">
        <w:t>Miután megvan az optimális út, már csak az kérdés, hogyan alakítjuk át az utat egy közösség szerkezetté. Meg kell határoznunk, hogy hol vágjuk el az útvonalat kisebb útszakaszokra. Ezen szakaszok pontjai alkotják a közösségeket. Ha a hálózatnak van egy jó közösségszerkezete, akkor a távolság két azonos közösségben lévő csúcs között sokkal kisebb, mint a távolság két különböző közösségben lévő csúcs között. Először a nagyobb távolságok mentén kellene felosztani a pontokat.</w:t>
      </w:r>
    </w:p>
    <w:p w:rsidR="00B2552B" w:rsidRPr="00141337" w:rsidRDefault="00B2552B" w:rsidP="00D67234">
      <w:pPr>
        <w:spacing w:line="360" w:lineRule="auto"/>
        <w:ind w:firstLine="567"/>
        <w:jc w:val="both"/>
      </w:pPr>
      <w:r w:rsidRPr="00141337">
        <w:t>Hierarchikus struktúrát kapunk, ha csökkenő sorrendben végezzük a vágást. A legelső vágás a kört vágja el, a többi vágás az adott utat osztja két kisebb útszakaszra. Az utolsó vágás után minden út egy közösségnek felel meg.</w:t>
      </w:r>
    </w:p>
    <w:p w:rsidR="00B2552B" w:rsidRDefault="00B2552B" w:rsidP="00D67234">
      <w:pPr>
        <w:spacing w:line="360" w:lineRule="auto"/>
        <w:ind w:firstLine="567"/>
        <w:jc w:val="both"/>
      </w:pPr>
      <w:r w:rsidRPr="00141337">
        <w:t xml:space="preserve">Ahhoz, hogy ne vágjunk közösségen belüli távolságot, szükségünk van egy határértékre, ami megmondja, hogy mekkora távolságnál fejezzük be a vágást. Azért, hogy az iterációk </w:t>
      </w:r>
      <w:r w:rsidRPr="00141337">
        <w:lastRenderedPageBreak/>
        <w:t xml:space="preserve">száma ne legyen nagyobb, mint </w:t>
      </w:r>
      <w:r w:rsidRPr="00561C7F">
        <w:rPr>
          <w:i/>
        </w:rPr>
        <w:t>n</w:t>
      </w:r>
      <w:r w:rsidR="00665B62">
        <w:rPr>
          <w:i/>
        </w:rPr>
        <w:t xml:space="preserve"> </w:t>
      </w:r>
      <w:r w:rsidRPr="00141337">
        <w:t>/</w:t>
      </w:r>
      <w:r w:rsidR="00665B62">
        <w:t xml:space="preserve"> </w:t>
      </w:r>
      <w:r w:rsidRPr="00141337">
        <w:t xml:space="preserve">2, []-ben a </w:t>
      </w:r>
      <w:r w:rsidRPr="00141337">
        <w:rPr>
          <w:rFonts w:eastAsiaTheme="minorEastAsia"/>
        </w:rPr>
        <w:t>a távolságok átlagának és szórásának összegét</w:t>
      </w:r>
      <w:r w:rsidRPr="00141337">
        <w:t xml:space="preserve"> javasolták küszöbértéknek.</w:t>
      </w:r>
    </w:p>
    <w:p w:rsidR="0048155F" w:rsidRPr="00141337" w:rsidRDefault="0048155F" w:rsidP="00D67234">
      <w:pPr>
        <w:spacing w:line="360" w:lineRule="auto"/>
        <w:ind w:firstLine="567"/>
        <w:jc w:val="both"/>
      </w:pPr>
    </w:p>
    <w:p w:rsidR="0048155F" w:rsidRPr="0048155F" w:rsidRDefault="00B2552B" w:rsidP="00B2552B">
      <w:pPr>
        <w:spacing w:line="360" w:lineRule="auto"/>
        <w:jc w:val="both"/>
        <w:rPr>
          <w:rFonts w:eastAsiaTheme="minorEastAsia"/>
        </w:rPr>
      </w:pPr>
      <m:oMathPara>
        <m:oMath>
          <m:r>
            <w:rPr>
              <w:rFonts w:ascii="Cambria Math" w:hAnsi="Cambria Math"/>
              <w:i/>
            </w:rPr>
            <w:sym w:font="Symbol" w:char="F064"/>
          </m:r>
          <m:r>
            <w:rPr>
              <w:rFonts w:ascii="Cambria Math" w:hAnsi="Cambria Math"/>
            </w:rPr>
            <m:t>=</m:t>
          </m:r>
          <m:r>
            <w:rPr>
              <w:rFonts w:ascii="Cambria Math" w:hAnsi="Cambria Math"/>
              <w:i/>
            </w:rPr>
            <w:sym w:font="Symbol" w:char="F06D"/>
          </m:r>
          <m:r>
            <w:rPr>
              <w:rFonts w:ascii="Cambria Math" w:hAnsi="Cambria Math"/>
            </w:rPr>
            <m:t>+</m:t>
          </m:r>
          <m:r>
            <w:rPr>
              <w:rFonts w:ascii="Cambria Math" w:hAnsi="Cambria Math"/>
              <w:i/>
            </w:rPr>
            <w:sym w:font="Symbol" w:char="F073"/>
          </m:r>
        </m:oMath>
      </m:oMathPara>
    </w:p>
    <w:p w:rsidR="0048155F" w:rsidRPr="00141337" w:rsidRDefault="0048155F" w:rsidP="00B2552B">
      <w:pPr>
        <w:spacing w:line="360" w:lineRule="auto"/>
        <w:jc w:val="both"/>
        <w:rPr>
          <w:rFonts w:eastAsiaTheme="minorEastAsia"/>
        </w:rPr>
      </w:pPr>
    </w:p>
    <w:p w:rsidR="0048155F" w:rsidRPr="0048155F" w:rsidRDefault="00B2552B" w:rsidP="00B2552B">
      <w:pPr>
        <w:spacing w:line="360" w:lineRule="auto"/>
        <w:jc w:val="both"/>
        <w:rPr>
          <w:rFonts w:eastAsiaTheme="minorEastAsia"/>
        </w:rPr>
      </w:pPr>
      <m:oMathPara>
        <m:oMath>
          <m:r>
            <w:rPr>
              <w:rFonts w:ascii="Cambria Math" w:hAnsi="Cambria Math"/>
              <w:i/>
            </w:rPr>
            <w:sym w:font="Symbol" w:char="F06D"/>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48155F" w:rsidRPr="00141337" w:rsidRDefault="0048155F" w:rsidP="00B2552B">
      <w:pPr>
        <w:spacing w:line="360" w:lineRule="auto"/>
        <w:jc w:val="both"/>
        <w:rPr>
          <w:rFonts w:eastAsiaTheme="minorEastAsia"/>
        </w:rPr>
      </w:pPr>
    </w:p>
    <w:p w:rsidR="00B2552B" w:rsidRPr="0048155F" w:rsidRDefault="00B2552B" w:rsidP="00B2552B">
      <w:pPr>
        <w:spacing w:line="360" w:lineRule="auto"/>
        <w:jc w:val="both"/>
        <w:rPr>
          <w:rFonts w:eastAsiaTheme="minorEastAsia"/>
        </w:rPr>
      </w:pPr>
      <m:oMathPara>
        <m:oMath>
          <m:r>
            <w:rPr>
              <w:rFonts w:ascii="Cambria Math" w:hAnsi="Cambria Math"/>
              <w:i/>
            </w:rPr>
            <w:sym w:font="Symbol" w:char="F073"/>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i/>
                        </w:rPr>
                        <w:sym w:font="Symbol" w:char="F06D"/>
                      </m:r>
                      <m:r>
                        <w:rPr>
                          <w:rFonts w:ascii="Cambria Math" w:hAnsi="Cambria Math"/>
                        </w:rPr>
                        <m:t>)</m:t>
                      </m:r>
                    </m:e>
                    <m:sup>
                      <m:r>
                        <w:rPr>
                          <w:rFonts w:ascii="Cambria Math" w:hAnsi="Cambria Math"/>
                        </w:rPr>
                        <m:t>2</m:t>
                      </m:r>
                    </m:sup>
                  </m:sSup>
                  <m:r>
                    <w:rPr>
                      <w:rFonts w:ascii="Cambria Math" w:hAnsi="Cambria Math"/>
                    </w:rPr>
                    <m:t>,</m:t>
                  </m:r>
                </m:e>
              </m:nary>
            </m:e>
          </m:rad>
        </m:oMath>
      </m:oMathPara>
    </w:p>
    <w:p w:rsidR="0048155F" w:rsidRPr="00141337" w:rsidRDefault="0048155F" w:rsidP="00B2552B">
      <w:pPr>
        <w:spacing w:line="360" w:lineRule="auto"/>
        <w:jc w:val="both"/>
        <w:rPr>
          <w:rFonts w:eastAsiaTheme="minorEastAsia"/>
        </w:rPr>
      </w:pPr>
    </w:p>
    <w:p w:rsidR="00A30EFD" w:rsidRPr="00141337" w:rsidRDefault="00B2552B" w:rsidP="00B2552B">
      <w:pPr>
        <w:spacing w:line="360" w:lineRule="auto"/>
        <w:jc w:val="both"/>
      </w:pPr>
      <w:r w:rsidRPr="00141337">
        <w:t xml:space="preserve">ahol </w:t>
      </w:r>
      <w:r w:rsidRPr="00561C7F">
        <w:rPr>
          <w:i/>
        </w:rPr>
        <w:t>D</w:t>
      </w:r>
      <w:r w:rsidRPr="00561C7F">
        <w:rPr>
          <w:i/>
          <w:vertAlign w:val="subscript"/>
        </w:rPr>
        <w:t>i</w:t>
      </w:r>
      <w:r w:rsidRPr="00141337">
        <w:t xml:space="preserve"> az optimális út </w:t>
      </w:r>
      <w:r w:rsidRPr="00561C7F">
        <w:rPr>
          <w:i/>
        </w:rPr>
        <w:t>i</w:t>
      </w:r>
      <w:r w:rsidRPr="00141337">
        <w:t xml:space="preserve">-edik és az </w:t>
      </w:r>
      <w:r w:rsidR="00665B62">
        <w:rPr>
          <w:i/>
        </w:rPr>
        <w:t xml:space="preserve">I </w:t>
      </w:r>
      <w:r w:rsidRPr="00141337">
        <w:t>+</w:t>
      </w:r>
      <w:r w:rsidR="00665B62">
        <w:t xml:space="preserve"> </w:t>
      </w:r>
      <w:r w:rsidRPr="00141337">
        <w:t xml:space="preserve">1-edik csúcsának </w:t>
      </w:r>
      <w:r w:rsidRPr="00665B62">
        <w:rPr>
          <w:i/>
        </w:rPr>
        <w:t>PRD</w:t>
      </w:r>
      <w:r w:rsidRPr="00141337">
        <w:t xml:space="preserve"> értéke. </w:t>
      </w:r>
    </w:p>
    <w:p w:rsidR="00B2552B" w:rsidRPr="00141337" w:rsidRDefault="001F220D" w:rsidP="0048155F">
      <w:pPr>
        <w:pStyle w:val="Cmsor1"/>
      </w:pPr>
      <w:bookmarkStart w:id="22" w:name="_Toc166965844"/>
      <w:r>
        <w:lastRenderedPageBreak/>
        <w:t>3</w:t>
      </w:r>
      <w:r w:rsidR="00B2552B" w:rsidRPr="00141337">
        <w:t>. Tesztelés</w:t>
      </w:r>
      <w:bookmarkEnd w:id="22"/>
    </w:p>
    <w:p w:rsidR="00B2552B" w:rsidRPr="00141337" w:rsidRDefault="00B2552B" w:rsidP="00B2552B">
      <w:pPr>
        <w:spacing w:line="360" w:lineRule="auto"/>
        <w:jc w:val="both"/>
      </w:pPr>
      <w:r w:rsidRPr="00141337">
        <w:t>Ebben a fejezetben az algoritmusok eredményeit hasonlítjuk össze NMI pontosság és futásidő szerint. A lineáris programozási modell esetében a modularitás értékét is figyelembe vesszük. Az algoritmusok teljesítményeit valós világbeli és számítógéppel generált hálózatokon értékeljük ki. Az eljárások minőségének méréséhez célszerű olyan hálózatokon tesztelni, amelyek rendelkeznek közösségszerkezettel, hogy az algoritmusok megtalálhassák. Szükséges ismerni a teszt hálózatok közösségeit. Ezeket fogjuk alapigazság vagy optimális közösségeknek nevezni. A teszteléshez kis méretű gráfokat használunk az algoritmusok komplexitása miatt.</w:t>
      </w:r>
    </w:p>
    <w:p w:rsidR="00B2552B" w:rsidRPr="00141337" w:rsidRDefault="00B2552B" w:rsidP="00D67234">
      <w:pPr>
        <w:spacing w:line="360" w:lineRule="auto"/>
        <w:ind w:firstLine="567"/>
        <w:jc w:val="both"/>
      </w:pPr>
      <w:r w:rsidRPr="00141337">
        <w:t>A tesztek egy Intel(R) Core(TM) i5-1035G1 CPU @ 1.00GHz 1.19 GHz processzorral, 8,00 GB memóriával ellátott számítógépen, Windows 10 operációs rendszeren lettek elvégezve.</w:t>
      </w:r>
    </w:p>
    <w:p w:rsidR="00B2552B" w:rsidRPr="00141337" w:rsidRDefault="001F220D" w:rsidP="00584486">
      <w:pPr>
        <w:pStyle w:val="Cmsor2"/>
      </w:pPr>
      <w:bookmarkStart w:id="23" w:name="_Toc166965845"/>
      <w:r>
        <w:t>3</w:t>
      </w:r>
      <w:r w:rsidR="00B2552B" w:rsidRPr="00141337">
        <w:t>.1. NMI pontosság</w:t>
      </w:r>
      <w:bookmarkEnd w:id="23"/>
    </w:p>
    <w:p w:rsidR="00B2552B" w:rsidRDefault="00B2552B" w:rsidP="00B2552B">
      <w:pPr>
        <w:spacing w:line="360" w:lineRule="auto"/>
        <w:jc w:val="both"/>
      </w:pPr>
      <w:r w:rsidRPr="00141337">
        <w:t xml:space="preserve">A klaszterezések kiértékeléséhez az egyik jól ismert teljesítmény mérő az </w:t>
      </w:r>
      <w:r w:rsidRPr="00141337">
        <w:rPr>
          <w:i/>
        </w:rPr>
        <w:t>NMI (normalized mutual information)</w:t>
      </w:r>
      <w:r w:rsidRPr="00141337">
        <w:t xml:space="preserve">. Az NMI az optimális közösségek és az algoritmus által talált közösségek hasonlóságát minősíti. Adott </w:t>
      </w:r>
      <w:r w:rsidRPr="00665B62">
        <w:rPr>
          <w:i/>
        </w:rPr>
        <w:t>G</w:t>
      </w:r>
      <w:r w:rsidRPr="00141337">
        <w:t xml:space="preserve"> hálózat optimális közösségeinek halmaza legyen </w:t>
      </w:r>
      <w:r w:rsidRPr="00665B62">
        <w:rPr>
          <w:i/>
        </w:rPr>
        <w:t>C</w:t>
      </w:r>
      <w:r w:rsidRPr="00141337">
        <w:t>(</w:t>
      </w:r>
      <w:r w:rsidRPr="00665B62">
        <w:rPr>
          <w:i/>
        </w:rPr>
        <w:t>A</w:t>
      </w:r>
      <w:r w:rsidRPr="00141337">
        <w:t xml:space="preserve">), és az adott algoritmusból kapott közösségeinek halmaza legyen </w:t>
      </w:r>
      <w:r w:rsidRPr="00665B62">
        <w:rPr>
          <w:i/>
        </w:rPr>
        <w:t>C</w:t>
      </w:r>
      <w:r w:rsidRPr="00141337">
        <w:t>(</w:t>
      </w:r>
      <w:r w:rsidRPr="00665B62">
        <w:rPr>
          <w:i/>
        </w:rPr>
        <w:t>B</w:t>
      </w:r>
      <w:r w:rsidRPr="00141337">
        <w:t>).</w:t>
      </w:r>
    </w:p>
    <w:p w:rsidR="00584486" w:rsidRPr="00141337" w:rsidRDefault="00584486" w:rsidP="00B2552B">
      <w:pPr>
        <w:spacing w:line="360" w:lineRule="auto"/>
        <w:jc w:val="both"/>
      </w:pPr>
    </w:p>
    <w:p w:rsidR="00B2552B" w:rsidRPr="00141337" w:rsidRDefault="00B2552B" w:rsidP="00B2552B">
      <w:pPr>
        <w:spacing w:line="360" w:lineRule="auto"/>
        <w:jc w:val="both"/>
      </w:pPr>
      <m:oMathPara>
        <m:oMath>
          <m:r>
            <w:rPr>
              <w:rFonts w:ascii="Cambria Math" w:hAnsi="Cambria Math"/>
            </w:rPr>
            <m:t>NMI</m:t>
          </m:r>
          <m:d>
            <m:dPr>
              <m:ctrlPr>
                <w:rPr>
                  <w:rFonts w:ascii="Cambria Math" w:hAnsi="Cambria Math"/>
                  <w:i/>
                </w:rPr>
              </m:ctrlPr>
            </m:dPr>
            <m:e>
              <m:r>
                <w:rPr>
                  <w:rFonts w:ascii="Cambria Math" w:hAnsi="Cambria Math"/>
                </w:rPr>
                <m:t>A,B</m:t>
              </m:r>
            </m:e>
          </m:d>
          <m:r>
            <w:rPr>
              <w:rFonts w:ascii="Cambria Math" w:hAnsi="Cambria Math"/>
            </w:rPr>
            <m:t xml:space="preserve">= </m:t>
          </m:r>
          <m:f>
            <m:fPr>
              <m:ctrlPr>
                <w:rPr>
                  <w:rFonts w:ascii="Cambria Math" w:hAnsi="Cambria Math"/>
                  <w:i/>
                </w:rPr>
              </m:ctrlPr>
            </m:fPr>
            <m:num>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A</m:t>
                      </m:r>
                    </m:sub>
                  </m:sSub>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B</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den>
                              </m:f>
                            </m:e>
                          </m:d>
                        </m:e>
                      </m:func>
                    </m:e>
                  </m:nary>
                </m:e>
              </m:nary>
              <m:r>
                <w:rPr>
                  <w:rFonts w:ascii="Cambria Math" w:hAnsi="Cambria Math"/>
                </w:rPr>
                <m:t xml:space="preserve"> </m:t>
              </m:r>
            </m:num>
            <m:den>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A</m:t>
                      </m:r>
                    </m:sub>
                  </m:sSub>
                </m:sup>
                <m:e>
                  <m:sSub>
                    <m:sSubPr>
                      <m:ctrlPr>
                        <w:rPr>
                          <w:rFonts w:ascii="Cambria Math" w:hAnsi="Cambria Math"/>
                          <w:i/>
                        </w:rPr>
                      </m:ctrlPr>
                    </m:sSubPr>
                    <m:e>
                      <m:r>
                        <w:rPr>
                          <w:rFonts w:ascii="Cambria Math" w:hAnsi="Cambria Math"/>
                        </w:rPr>
                        <m:t>n</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B</m:t>
                          </m:r>
                        </m:sub>
                      </m:sSub>
                    </m:sup>
                    <m:e>
                      <m:sSub>
                        <m:sSubPr>
                          <m:ctrlPr>
                            <w:rPr>
                              <w:rFonts w:ascii="Cambria Math" w:hAnsi="Cambria Math"/>
                              <w:i/>
                            </w:rPr>
                          </m:ctrlPr>
                        </m:sSubPr>
                        <m:e>
                          <m:r>
                            <w:rPr>
                              <w:rFonts w:ascii="Cambria Math" w:hAnsi="Cambria Math"/>
                            </w:rPr>
                            <m:t>n</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e>
                          </m:d>
                        </m:e>
                      </m:func>
                    </m:e>
                  </m:nary>
                </m:e>
              </m:nary>
            </m:den>
          </m:f>
          <m:r>
            <w:rPr>
              <w:rFonts w:ascii="Cambria Math" w:hAnsi="Cambria Math"/>
            </w:rPr>
            <m:t>,</m:t>
          </m:r>
        </m:oMath>
      </m:oMathPara>
    </w:p>
    <w:p w:rsidR="00584486" w:rsidRDefault="00584486" w:rsidP="00B2552B">
      <w:pPr>
        <w:spacing w:line="360" w:lineRule="auto"/>
        <w:jc w:val="both"/>
      </w:pPr>
    </w:p>
    <w:p w:rsidR="00B2552B" w:rsidRPr="00141337" w:rsidRDefault="00B2552B" w:rsidP="00B2552B">
      <w:pPr>
        <w:spacing w:line="360" w:lineRule="auto"/>
        <w:jc w:val="both"/>
      </w:pPr>
      <w:r w:rsidRPr="00141337">
        <w:t xml:space="preserve">ahol n a hálózat pontjainak száma, </w:t>
      </w:r>
      <w:r w:rsidRPr="00665B62">
        <w:rPr>
          <w:i/>
        </w:rPr>
        <w:t>C</w:t>
      </w:r>
      <w:r w:rsidRPr="00665B62">
        <w:rPr>
          <w:i/>
          <w:vertAlign w:val="subscript"/>
        </w:rPr>
        <w:t>A</w:t>
      </w:r>
      <w:r w:rsidRPr="00141337">
        <w:t xml:space="preserve"> az alapigazság közösségek száma, </w:t>
      </w:r>
      <w:r w:rsidRPr="00665B62">
        <w:rPr>
          <w:i/>
        </w:rPr>
        <w:t>C</w:t>
      </w:r>
      <w:r w:rsidRPr="00665B62">
        <w:rPr>
          <w:i/>
          <w:vertAlign w:val="subscript"/>
        </w:rPr>
        <w:t>B</w:t>
      </w:r>
      <w:r w:rsidRPr="00141337">
        <w:rPr>
          <w:vertAlign w:val="subscript"/>
        </w:rPr>
        <w:t xml:space="preserve"> </w:t>
      </w:r>
      <w:r w:rsidRPr="00141337">
        <w:t xml:space="preserve">a talált közösségek száma, </w:t>
      </w:r>
      <w:r w:rsidRPr="00665B62">
        <w:rPr>
          <w:i/>
        </w:rPr>
        <w:t>n</w:t>
      </w:r>
      <w:r w:rsidRPr="00665B62">
        <w:rPr>
          <w:i/>
          <w:vertAlign w:val="subscript"/>
        </w:rPr>
        <w:t>ij</w:t>
      </w:r>
      <w:r w:rsidRPr="00141337">
        <w:t xml:space="preserve"> azon </w:t>
      </w:r>
      <w:r w:rsidRPr="00665B62">
        <w:rPr>
          <w:i/>
        </w:rPr>
        <w:t>i</w:t>
      </w:r>
      <w:r w:rsidRPr="00141337">
        <w:t xml:space="preserve"> valós alapigazság közösségben lévő csúcsok száma, amelyek megtalálhatók a </w:t>
      </w:r>
      <w:r w:rsidRPr="00665B62">
        <w:rPr>
          <w:i/>
        </w:rPr>
        <w:t>j</w:t>
      </w:r>
      <w:r w:rsidRPr="00141337">
        <w:t xml:space="preserve"> talált közösségben is, </w:t>
      </w:r>
      <w:r w:rsidRPr="00665B62">
        <w:rPr>
          <w:i/>
        </w:rPr>
        <w:t>n</w:t>
      </w:r>
      <w:r w:rsidRPr="00665B62">
        <w:rPr>
          <w:i/>
          <w:vertAlign w:val="subscript"/>
        </w:rPr>
        <w:t>i</w:t>
      </w:r>
      <w:r w:rsidRPr="00141337">
        <w:t xml:space="preserve"> az </w:t>
      </w:r>
      <w:r w:rsidRPr="00665B62">
        <w:rPr>
          <w:i/>
        </w:rPr>
        <w:t>i</w:t>
      </w:r>
      <w:r w:rsidRPr="00141337">
        <w:t xml:space="preserve"> alapigazság közösségben lévő csúcsok száma, </w:t>
      </w:r>
      <w:r w:rsidRPr="00665B62">
        <w:rPr>
          <w:i/>
        </w:rPr>
        <w:t>n</w:t>
      </w:r>
      <w:r w:rsidRPr="00665B62">
        <w:rPr>
          <w:i/>
          <w:vertAlign w:val="subscript"/>
        </w:rPr>
        <w:t>j</w:t>
      </w:r>
      <w:r w:rsidRPr="00141337">
        <w:t xml:space="preserve"> a </w:t>
      </w:r>
      <w:r w:rsidRPr="00665B62">
        <w:rPr>
          <w:i/>
        </w:rPr>
        <w:t>j</w:t>
      </w:r>
      <w:r w:rsidRPr="00141337">
        <w:t xml:space="preserve"> talált közösségben lévő csúcsok száma.</w:t>
      </w:r>
    </w:p>
    <w:p w:rsidR="00B2552B" w:rsidRPr="00141337" w:rsidRDefault="00B2552B" w:rsidP="00D67234">
      <w:pPr>
        <w:spacing w:line="360" w:lineRule="auto"/>
        <w:ind w:firstLine="567"/>
        <w:jc w:val="both"/>
      </w:pPr>
      <w:r w:rsidRPr="00141337">
        <w:t>Az NMI értéke 0 és 1 közötti valós szám, minél jobban hasonlít az adott algoritmus által visszaadott közösségi hozzárendelés az alapigazságra, annál nagyobb. Abban az esetben, ha a talált közösségek azonosak az alapigazsággal, az NMI egy, ha teljesen különböznek, akkor nulla.</w:t>
      </w:r>
    </w:p>
    <w:p w:rsidR="00B2552B" w:rsidRPr="00141337" w:rsidRDefault="00B2552B" w:rsidP="00D67234">
      <w:pPr>
        <w:spacing w:line="360" w:lineRule="auto"/>
        <w:ind w:firstLine="567"/>
        <w:jc w:val="both"/>
      </w:pPr>
      <w:r w:rsidRPr="00141337">
        <w:t xml:space="preserve">A pontosság mérésére elkészítettem Python nyelven a saját implementációmat nmi.py néven. Az nmi(A,B) függvény két paramétert vár, az egyik az alapigazságot, a másik a talált közösségeket tartalmazó DAT fájl. Az input fájlok a közösségszerkezetet csúcs és a </w:t>
      </w:r>
      <w:r w:rsidRPr="00141337">
        <w:lastRenderedPageBreak/>
        <w:t>hozzárendelt közösség párok listájaként írják le. A program beolvassa a fájlokat, kiszámítja a talált közösségszerkezet NMI értékét, és ezt az értéket adja vissza.</w:t>
      </w:r>
    </w:p>
    <w:p w:rsidR="00B2552B" w:rsidRPr="00141337" w:rsidRDefault="00B2552B" w:rsidP="00D67234">
      <w:pPr>
        <w:spacing w:line="360" w:lineRule="auto"/>
        <w:ind w:firstLine="567"/>
        <w:jc w:val="both"/>
      </w:pPr>
      <w:r w:rsidRPr="00141337">
        <w:t>Az nmi érték kiszámításához a kapott közösségszerkezetet kiíratjuk egy DAT fájlba a TSP alapú eljárás esetén a get_tsp_communities(membership, cuts, file), az IP alapú eljárás esetén a def get_ip_communities(matrix, communities) függvénnyel. A fájl a hálózat pontjait tartalmazza soronként növekvő sorrendben 1-től kezdve egész számokkal jelölve. Minden pont mellé a hozzárendelt közösség száma kerül, a közösségeket egész számokkal jelöljük 1-től kezdve.</w:t>
      </w:r>
    </w:p>
    <w:p w:rsidR="00B2552B" w:rsidRPr="00141337" w:rsidRDefault="001F220D" w:rsidP="00B96BE0">
      <w:pPr>
        <w:pStyle w:val="Cmsor2"/>
      </w:pPr>
      <w:bookmarkStart w:id="24" w:name="_Toc166965846"/>
      <w:r>
        <w:t>3</w:t>
      </w:r>
      <w:r w:rsidR="00B2552B" w:rsidRPr="00141337">
        <w:t>.2. Valós világbeli gráfok</w:t>
      </w:r>
      <w:bookmarkEnd w:id="24"/>
    </w:p>
    <w:p w:rsidR="00B2552B" w:rsidRDefault="00B2552B" w:rsidP="00B2552B">
      <w:pPr>
        <w:spacing w:line="360" w:lineRule="auto"/>
        <w:jc w:val="both"/>
      </w:pPr>
      <w:r w:rsidRPr="00141337">
        <w:t>A közösségkereső algoritmusok tesztelésére léteznek kis méretű valós világbeli standard teszt gráfok, amelyeknek korábbi tanulmányokból ismerjük a közösségszerkezetét. A teszteléshez az 1. táblázatban lévő hálózatokat választottam. A teszt hálózatok megtalálhatók Mark Newman oldalán [] GML formátumban. A gráfokat a NetworkX csomag és a saját függvényeim segítségével alakítottam át az algoritmusoknak megfelelő formátumra. A teszteléshez szükségem volt a gráfok éllistájára, szomszédsági mátrixára, fokszámsorozatára, alapigazság közösségszerkezetére. Az optimális közösségszerkezeteket a hálózat forrásaként hivatkozott cikkekből vagy a GML fájlból állítottam elő.</w:t>
      </w:r>
    </w:p>
    <w:p w:rsidR="00B96BE0" w:rsidRPr="00141337" w:rsidRDefault="00B96BE0" w:rsidP="00B2552B">
      <w:pPr>
        <w:spacing w:line="360" w:lineRule="auto"/>
        <w:jc w:val="both"/>
      </w:pPr>
    </w:p>
    <w:tbl>
      <w:tblPr>
        <w:tblW w:w="0" w:type="auto"/>
        <w:jc w:val="center"/>
        <w:tblLook w:val="04A0" w:firstRow="1" w:lastRow="0" w:firstColumn="1" w:lastColumn="0" w:noHBand="0" w:noVBand="1"/>
      </w:tblPr>
      <w:tblGrid>
        <w:gridCol w:w="3105"/>
        <w:gridCol w:w="576"/>
        <w:gridCol w:w="709"/>
      </w:tblGrid>
      <w:tr w:rsidR="00B2552B" w:rsidRPr="00141337" w:rsidTr="00B2552B">
        <w:trPr>
          <w:jc w:val="center"/>
        </w:trPr>
        <w:tc>
          <w:tcPr>
            <w:tcW w:w="3105" w:type="dxa"/>
            <w:tcBorders>
              <w:top w:val="single" w:sz="4" w:space="0" w:color="auto"/>
              <w:bottom w:val="single" w:sz="4" w:space="0" w:color="auto"/>
            </w:tcBorders>
          </w:tcPr>
          <w:p w:rsidR="00B2552B" w:rsidRPr="00141337" w:rsidRDefault="00B2552B" w:rsidP="00B2552B">
            <w:pPr>
              <w:spacing w:line="360" w:lineRule="auto"/>
              <w:jc w:val="center"/>
            </w:pPr>
            <w:r w:rsidRPr="00141337">
              <w:t>Hálózat</w:t>
            </w:r>
          </w:p>
        </w:tc>
        <w:tc>
          <w:tcPr>
            <w:tcW w:w="576"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n</w:t>
            </w:r>
          </w:p>
        </w:tc>
        <w:tc>
          <w:tcPr>
            <w:tcW w:w="709"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m</w:t>
            </w:r>
          </w:p>
        </w:tc>
      </w:tr>
      <w:tr w:rsidR="00B2552B" w:rsidRPr="00141337" w:rsidTr="00B2552B">
        <w:trPr>
          <w:jc w:val="center"/>
        </w:trPr>
        <w:tc>
          <w:tcPr>
            <w:tcW w:w="3105" w:type="dxa"/>
            <w:tcBorders>
              <w:top w:val="single" w:sz="4" w:space="0" w:color="auto"/>
            </w:tcBorders>
          </w:tcPr>
          <w:p w:rsidR="00B2552B" w:rsidRPr="00141337" w:rsidRDefault="00B2552B" w:rsidP="00B2552B">
            <w:pPr>
              <w:spacing w:line="360" w:lineRule="auto"/>
              <w:jc w:val="center"/>
            </w:pPr>
            <w:r w:rsidRPr="00141337">
              <w:t>Zachary's karate club</w:t>
            </w:r>
          </w:p>
        </w:tc>
        <w:tc>
          <w:tcPr>
            <w:tcW w:w="576" w:type="dxa"/>
            <w:tcBorders>
              <w:top w:val="single" w:sz="4" w:space="0" w:color="auto"/>
            </w:tcBorders>
          </w:tcPr>
          <w:p w:rsidR="00B2552B" w:rsidRPr="00141337" w:rsidRDefault="00B2552B" w:rsidP="00B2552B">
            <w:pPr>
              <w:spacing w:line="360" w:lineRule="auto"/>
              <w:jc w:val="center"/>
            </w:pPr>
            <w:r w:rsidRPr="00141337">
              <w:t>34</w:t>
            </w:r>
          </w:p>
        </w:tc>
        <w:tc>
          <w:tcPr>
            <w:tcW w:w="709" w:type="dxa"/>
            <w:tcBorders>
              <w:top w:val="single" w:sz="4" w:space="0" w:color="auto"/>
            </w:tcBorders>
          </w:tcPr>
          <w:p w:rsidR="00B2552B" w:rsidRPr="00141337" w:rsidRDefault="00B2552B" w:rsidP="00B2552B">
            <w:pPr>
              <w:spacing w:line="360" w:lineRule="auto"/>
              <w:jc w:val="center"/>
            </w:pPr>
            <w:r w:rsidRPr="00141337">
              <w:t>78</w:t>
            </w:r>
          </w:p>
        </w:tc>
      </w:tr>
      <w:tr w:rsidR="00B2552B" w:rsidRPr="00141337" w:rsidTr="00B2552B">
        <w:trPr>
          <w:jc w:val="center"/>
        </w:trPr>
        <w:tc>
          <w:tcPr>
            <w:tcW w:w="3105" w:type="dxa"/>
          </w:tcPr>
          <w:p w:rsidR="00B2552B" w:rsidRPr="00141337" w:rsidRDefault="00B2552B" w:rsidP="00B2552B">
            <w:pPr>
              <w:spacing w:line="360" w:lineRule="auto"/>
              <w:jc w:val="center"/>
            </w:pPr>
            <w:r w:rsidRPr="00141337">
              <w:t>Dolphin social network</w:t>
            </w:r>
          </w:p>
        </w:tc>
        <w:tc>
          <w:tcPr>
            <w:tcW w:w="576" w:type="dxa"/>
          </w:tcPr>
          <w:p w:rsidR="00B2552B" w:rsidRPr="00141337" w:rsidRDefault="00B2552B" w:rsidP="00B2552B">
            <w:pPr>
              <w:spacing w:line="360" w:lineRule="auto"/>
              <w:jc w:val="center"/>
            </w:pPr>
            <w:r w:rsidRPr="00141337">
              <w:t>62</w:t>
            </w:r>
          </w:p>
        </w:tc>
        <w:tc>
          <w:tcPr>
            <w:tcW w:w="709" w:type="dxa"/>
          </w:tcPr>
          <w:p w:rsidR="00B2552B" w:rsidRPr="00141337" w:rsidRDefault="00B2552B" w:rsidP="00B2552B">
            <w:pPr>
              <w:spacing w:line="360" w:lineRule="auto"/>
              <w:jc w:val="center"/>
            </w:pPr>
            <w:r w:rsidRPr="00141337">
              <w:t>159</w:t>
            </w:r>
          </w:p>
        </w:tc>
      </w:tr>
      <w:tr w:rsidR="00B2552B" w:rsidRPr="00141337" w:rsidTr="00B2552B">
        <w:trPr>
          <w:jc w:val="center"/>
        </w:trPr>
        <w:tc>
          <w:tcPr>
            <w:tcW w:w="3105" w:type="dxa"/>
          </w:tcPr>
          <w:p w:rsidR="00B2552B" w:rsidRPr="00141337" w:rsidRDefault="00B2552B" w:rsidP="00B2552B">
            <w:pPr>
              <w:spacing w:line="360" w:lineRule="auto"/>
              <w:jc w:val="center"/>
            </w:pPr>
            <w:r w:rsidRPr="00141337">
              <w:t>Les Miserables</w:t>
            </w:r>
          </w:p>
        </w:tc>
        <w:tc>
          <w:tcPr>
            <w:tcW w:w="576" w:type="dxa"/>
          </w:tcPr>
          <w:p w:rsidR="00B2552B" w:rsidRPr="00141337" w:rsidRDefault="00B2552B" w:rsidP="00B2552B">
            <w:pPr>
              <w:spacing w:line="360" w:lineRule="auto"/>
              <w:jc w:val="center"/>
            </w:pPr>
            <w:r w:rsidRPr="00141337">
              <w:t>77</w:t>
            </w:r>
          </w:p>
        </w:tc>
        <w:tc>
          <w:tcPr>
            <w:tcW w:w="709" w:type="dxa"/>
          </w:tcPr>
          <w:p w:rsidR="00B2552B" w:rsidRPr="00141337" w:rsidRDefault="00B2552B" w:rsidP="00B2552B">
            <w:pPr>
              <w:spacing w:line="360" w:lineRule="auto"/>
              <w:jc w:val="center"/>
            </w:pPr>
            <w:r w:rsidRPr="00141337">
              <w:t>254</w:t>
            </w:r>
          </w:p>
        </w:tc>
      </w:tr>
      <w:tr w:rsidR="00B2552B" w:rsidRPr="00141337" w:rsidTr="00B2552B">
        <w:trPr>
          <w:jc w:val="center"/>
        </w:trPr>
        <w:tc>
          <w:tcPr>
            <w:tcW w:w="3105" w:type="dxa"/>
          </w:tcPr>
          <w:p w:rsidR="00B2552B" w:rsidRPr="00141337" w:rsidRDefault="00B2552B" w:rsidP="00B2552B">
            <w:pPr>
              <w:spacing w:line="360" w:lineRule="auto"/>
              <w:jc w:val="center"/>
            </w:pPr>
            <w:r w:rsidRPr="00141337">
              <w:t>Books about U.S. politics</w:t>
            </w:r>
          </w:p>
        </w:tc>
        <w:tc>
          <w:tcPr>
            <w:tcW w:w="576" w:type="dxa"/>
          </w:tcPr>
          <w:p w:rsidR="00B2552B" w:rsidRPr="00141337" w:rsidRDefault="00B2552B" w:rsidP="00B2552B">
            <w:pPr>
              <w:jc w:val="center"/>
            </w:pPr>
            <w:r w:rsidRPr="00141337">
              <w:t>105</w:t>
            </w:r>
          </w:p>
        </w:tc>
        <w:tc>
          <w:tcPr>
            <w:tcW w:w="709" w:type="dxa"/>
          </w:tcPr>
          <w:p w:rsidR="00B2552B" w:rsidRPr="00141337" w:rsidRDefault="00B2552B" w:rsidP="00B2552B">
            <w:pPr>
              <w:spacing w:line="360" w:lineRule="auto"/>
              <w:jc w:val="center"/>
            </w:pPr>
            <w:r w:rsidRPr="00141337">
              <w:t>441</w:t>
            </w:r>
          </w:p>
        </w:tc>
      </w:tr>
      <w:tr w:rsidR="00B2552B" w:rsidRPr="00141337" w:rsidTr="00B2552B">
        <w:trPr>
          <w:jc w:val="center"/>
        </w:trPr>
        <w:tc>
          <w:tcPr>
            <w:tcW w:w="3105" w:type="dxa"/>
            <w:tcBorders>
              <w:bottom w:val="single" w:sz="4" w:space="0" w:color="auto"/>
            </w:tcBorders>
          </w:tcPr>
          <w:p w:rsidR="00B2552B" w:rsidRPr="00141337" w:rsidRDefault="00B2552B" w:rsidP="00B2552B">
            <w:pPr>
              <w:spacing w:line="360" w:lineRule="auto"/>
              <w:jc w:val="center"/>
            </w:pPr>
            <w:r w:rsidRPr="00141337">
              <w:t>College Football</w:t>
            </w:r>
          </w:p>
        </w:tc>
        <w:tc>
          <w:tcPr>
            <w:tcW w:w="576" w:type="dxa"/>
            <w:tcBorders>
              <w:bottom w:val="single" w:sz="4" w:space="0" w:color="auto"/>
            </w:tcBorders>
          </w:tcPr>
          <w:p w:rsidR="00B2552B" w:rsidRPr="00141337" w:rsidRDefault="00B2552B" w:rsidP="00B2552B">
            <w:pPr>
              <w:jc w:val="center"/>
            </w:pPr>
            <w:r w:rsidRPr="00141337">
              <w:t>115</w:t>
            </w:r>
          </w:p>
        </w:tc>
        <w:tc>
          <w:tcPr>
            <w:tcW w:w="709" w:type="dxa"/>
            <w:tcBorders>
              <w:bottom w:val="single" w:sz="4" w:space="0" w:color="auto"/>
            </w:tcBorders>
          </w:tcPr>
          <w:p w:rsidR="00B2552B" w:rsidRPr="00141337" w:rsidRDefault="00B2552B" w:rsidP="00B2552B">
            <w:pPr>
              <w:spacing w:line="360" w:lineRule="auto"/>
              <w:jc w:val="center"/>
            </w:pPr>
            <w:r w:rsidRPr="00141337">
              <w:t>613</w:t>
            </w:r>
          </w:p>
        </w:tc>
      </w:tr>
    </w:tbl>
    <w:p w:rsidR="00B96BE0" w:rsidRDefault="002F20E3" w:rsidP="00712D70">
      <w:pPr>
        <w:pStyle w:val="bratblzat"/>
        <w:jc w:val="center"/>
      </w:pPr>
      <w:r>
        <w:t>3.</w:t>
      </w:r>
      <w:r w:rsidR="004A4574">
        <w:t>1.</w:t>
      </w:r>
      <w:r w:rsidR="00712D70">
        <w:t xml:space="preserve"> táblázat. A teszteléshez felhasznált v</w:t>
      </w:r>
      <w:r w:rsidR="00B2552B" w:rsidRPr="00B96BE0">
        <w:t xml:space="preserve">aló világbeli hálózatok. Az </w:t>
      </w:r>
      <w:r w:rsidR="00B2552B" w:rsidRPr="008F1090">
        <w:rPr>
          <w:i/>
        </w:rPr>
        <w:t>n</w:t>
      </w:r>
      <w:r w:rsidR="00B2552B" w:rsidRPr="00B96BE0">
        <w:t xml:space="preserve"> a csúcsok száma, az </w:t>
      </w:r>
      <w:r w:rsidR="00B2552B" w:rsidRPr="008F1090">
        <w:rPr>
          <w:i/>
        </w:rPr>
        <w:t>m</w:t>
      </w:r>
      <w:r w:rsidR="00B2552B" w:rsidRPr="00B96BE0">
        <w:t xml:space="preserve"> az élek száma.</w:t>
      </w:r>
    </w:p>
    <w:p w:rsidR="00B96BE0" w:rsidRPr="00141337" w:rsidRDefault="00B96BE0" w:rsidP="00B96BE0">
      <w:pPr>
        <w:pStyle w:val="bratblzat"/>
      </w:pPr>
    </w:p>
    <w:p w:rsidR="00B2552B" w:rsidRDefault="00B2552B" w:rsidP="00D67234">
      <w:pPr>
        <w:spacing w:line="360" w:lineRule="auto"/>
        <w:ind w:firstLine="567"/>
        <w:jc w:val="both"/>
      </w:pPr>
      <w:r w:rsidRPr="00141337">
        <w:t xml:space="preserve">Zachary karate klub [karate] hálózata egy amerikai egyetem karate klubjának barátságait jelöli. Tudjuk, hogy a 34 tagból álló klub egy konfliktus következtében két külön klubra bomlott, és az algoritmusok által </w:t>
      </w:r>
      <w:r w:rsidR="00AD1415">
        <w:t>meghatározott</w:t>
      </w:r>
      <w:r w:rsidRPr="00141337">
        <w:t xml:space="preserve"> közösségszerkezete</w:t>
      </w:r>
      <w:r w:rsidR="004A4574">
        <w:t xml:space="preserve">t ehhez tudjuk </w:t>
      </w:r>
      <w:r w:rsidR="00AD1415">
        <w:t>viszonyítani</w:t>
      </w:r>
      <w:r w:rsidR="002F20E3">
        <w:t>. Az 3.1</w:t>
      </w:r>
      <w:r w:rsidRPr="00141337">
        <w:t>. ábrán a az 1-es pont a klub oktatója, a 34-es pont a klub adminisztrátora.</w:t>
      </w:r>
    </w:p>
    <w:p w:rsidR="007F74F3" w:rsidRPr="00141337" w:rsidRDefault="007F74F3" w:rsidP="007F74F3">
      <w:pPr>
        <w:spacing w:line="360" w:lineRule="auto"/>
        <w:ind w:firstLine="567"/>
        <w:jc w:val="center"/>
      </w:pPr>
      <w:r>
        <w:rPr>
          <w:noProof/>
          <w:lang w:val="hu-HU"/>
        </w:rPr>
        <w:lastRenderedPageBreak/>
        <w:drawing>
          <wp:inline distT="0" distB="0" distL="0" distR="0">
            <wp:extent cx="3060700" cy="3060700"/>
            <wp:effectExtent l="0" t="0" r="635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rate_ground_tru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0559" cy="3080559"/>
                    </a:xfrm>
                    <a:prstGeom prst="rect">
                      <a:avLst/>
                    </a:prstGeom>
                  </pic:spPr>
                </pic:pic>
              </a:graphicData>
            </a:graphic>
          </wp:inline>
        </w:drawing>
      </w:r>
    </w:p>
    <w:p w:rsidR="00B2552B" w:rsidRPr="007F74F3" w:rsidRDefault="002F20E3" w:rsidP="004A4574">
      <w:pPr>
        <w:pStyle w:val="bratblzat"/>
        <w:jc w:val="center"/>
      </w:pPr>
      <w:r>
        <w:t>3.1</w:t>
      </w:r>
      <w:r w:rsidR="00B2552B" w:rsidRPr="007F74F3">
        <w:t>.</w:t>
      </w:r>
      <w:r w:rsidR="004A4574" w:rsidRPr="007F74F3">
        <w:t xml:space="preserve"> ábra.</w:t>
      </w:r>
      <w:r w:rsidR="00B2552B" w:rsidRPr="007F74F3">
        <w:t xml:space="preserve"> Zachary karate klubja gráffal ábrázolva a klub </w:t>
      </w:r>
      <w:r w:rsidR="004A4574" w:rsidRPr="007F74F3">
        <w:t>kettéválása</w:t>
      </w:r>
      <w:r w:rsidR="00B2552B" w:rsidRPr="007F74F3">
        <w:t xml:space="preserve"> után.</w:t>
      </w:r>
      <w:r w:rsidR="00524523">
        <w:t xml:space="preserve"> A közösségeket külön színnel jelöljük.</w:t>
      </w:r>
    </w:p>
    <w:p w:rsidR="007F74F3" w:rsidRPr="004A4574" w:rsidRDefault="007F74F3" w:rsidP="004A4574">
      <w:pPr>
        <w:pStyle w:val="bratblzat"/>
        <w:jc w:val="center"/>
        <w:rPr>
          <w:color w:val="00B0F0"/>
        </w:rPr>
      </w:pPr>
    </w:p>
    <w:p w:rsidR="008872BF" w:rsidRPr="000C3D9B" w:rsidRDefault="00B2552B" w:rsidP="000C3D9B">
      <w:pPr>
        <w:spacing w:line="360" w:lineRule="auto"/>
        <w:ind w:firstLine="567"/>
        <w:jc w:val="both"/>
      </w:pPr>
      <w:r w:rsidRPr="000C3D9B">
        <w:t>A delfin szociális hálózat</w:t>
      </w:r>
      <w:r w:rsidR="003630AD">
        <w:t>[</w:t>
      </w:r>
      <w:r w:rsidR="00C12C86">
        <w:t>,</w:t>
      </w:r>
      <w:r w:rsidR="003630AD">
        <w:t>]</w:t>
      </w:r>
      <w:r w:rsidRPr="000C3D9B">
        <w:t xml:space="preserve"> a Doubtful Sound palackorrú delfinjei közötti gyakori társulásokat írja le. </w:t>
      </w:r>
      <w:r w:rsidR="00427F6F" w:rsidRPr="000C3D9B">
        <w:t xml:space="preserve">1995 és 2001 között minden alkalommal, amikor delfinrajjal találkoztak a fjordban, minden felnőtt egyedet lefotózták, és azonosították a hátúszójuk alapján. </w:t>
      </w:r>
      <w:r w:rsidR="008872BF" w:rsidRPr="000C3D9B">
        <w:t xml:space="preserve">A hálózat </w:t>
      </w:r>
      <w:r w:rsidR="000C3D9B" w:rsidRPr="000C3D9B">
        <w:t xml:space="preserve">csúcsai </w:t>
      </w:r>
      <w:r w:rsidR="008872BF" w:rsidRPr="000C3D9B">
        <w:t>delfin</w:t>
      </w:r>
      <w:r w:rsidR="00427F6F" w:rsidRPr="000C3D9B">
        <w:t>eket reprezentálnak</w:t>
      </w:r>
      <w:r w:rsidR="000C3D9B" w:rsidRPr="000C3D9B">
        <w:t>. Két delfint akkor köt össze él, ha gyakrabban,</w:t>
      </w:r>
      <w:r w:rsidR="00427F6F" w:rsidRPr="000C3D9B">
        <w:t xml:space="preserve"> láttak együtt, mint ahogy az véletlenszerűen várható lenne. </w:t>
      </w:r>
    </w:p>
    <w:p w:rsidR="00B2552B" w:rsidRPr="008872BF" w:rsidRDefault="00B2552B" w:rsidP="008872BF">
      <w:pPr>
        <w:spacing w:line="360" w:lineRule="auto"/>
        <w:ind w:firstLine="567"/>
        <w:jc w:val="both"/>
      </w:pPr>
      <w:r w:rsidRPr="008872BF">
        <w:t>A L</w:t>
      </w:r>
      <w:r w:rsidR="008872BF" w:rsidRPr="008872BF">
        <w:t>es Miserables hálózat</w:t>
      </w:r>
      <w:r w:rsidR="003630AD">
        <w:t>[]</w:t>
      </w:r>
      <w:r w:rsidR="008872BF" w:rsidRPr="008872BF">
        <w:t xml:space="preserve"> csúcsai Victor Hugo </w:t>
      </w:r>
      <w:r w:rsidRPr="008872BF">
        <w:t>Nyomorultak című regény</w:t>
      </w:r>
      <w:r w:rsidR="008872BF" w:rsidRPr="008872BF">
        <w:t>ének</w:t>
      </w:r>
      <w:r w:rsidRPr="008872BF">
        <w:t xml:space="preserve"> szereplői. Ha két szereplőt összeköt él, az azt jelenti, hogy a szereplők megjelennek ugyanabban a fejezetben. </w:t>
      </w:r>
    </w:p>
    <w:p w:rsidR="00B2552B" w:rsidRPr="00141337" w:rsidRDefault="00B2552B" w:rsidP="00D67234">
      <w:pPr>
        <w:spacing w:line="360" w:lineRule="auto"/>
        <w:ind w:firstLine="567"/>
        <w:jc w:val="both"/>
      </w:pPr>
      <w:r w:rsidRPr="00141337">
        <w:t>A College Football gráf[fball] amerikai futball mérkőzéseket reprezentál, ahol a csapatok a gráf csúcsainak felelnek meg, és két csapat között akkor helyezkedik el él, ha megmérkőztek egymással a szezonban. A csapatok szét lettek osztva 8-12 csapatból álló konferenciákra. Konferencián belül gyakoribbak voltak a mérkőzések, mint konferenciák között, egy csapat átlagosan 7 meccset játszott a konferenciáján belüli és 4 meccset a konferenciáján kívüli csapatokkal. A 12 konferencia lesz az alapigazság, amit az algoritmusoknak meg kellene találniuk. A GML fájl value attribútum tartalmazza, hogy melyik csapat melyik konferenciához tartozik.</w:t>
      </w:r>
    </w:p>
    <w:p w:rsidR="00B2552B" w:rsidRPr="00141337" w:rsidRDefault="00B2552B" w:rsidP="00D67234">
      <w:pPr>
        <w:spacing w:line="360" w:lineRule="auto"/>
        <w:ind w:firstLine="567"/>
        <w:jc w:val="both"/>
        <w:rPr>
          <w:color w:val="7030A0"/>
        </w:rPr>
      </w:pPr>
      <w:r w:rsidRPr="00141337">
        <w:t xml:space="preserve">Books about U.S. politics [books] hálózat pontjai a az Amazon.com-ról vásárolt amerikai politikáról szóló könyveket reprezentálják, az élek a gyakran együtt vásárolt könyveket kötik </w:t>
      </w:r>
      <w:r w:rsidRPr="00141337">
        <w:lastRenderedPageBreak/>
        <w:t>össze. Newman szétosztotta a könyveket a leírásuk és az Amazonon közzétett vélemények alapján liberális és konzervatív könyvek osztályára. A könyvek egy részéről nem tudta egyértelműen eldönteni, melyik ideológiához tartoznak. A GML fájl value értékében van megadva, hogy melyik könyvet melyik ideológiához sorolta.</w:t>
      </w:r>
    </w:p>
    <w:p w:rsidR="00B2552B" w:rsidRPr="00141337" w:rsidRDefault="001F220D" w:rsidP="00932655">
      <w:pPr>
        <w:pStyle w:val="Cmsor2"/>
        <w:rPr>
          <w:color w:val="00B050"/>
        </w:rPr>
      </w:pPr>
      <w:bookmarkStart w:id="25" w:name="_Toc166965847"/>
      <w:r>
        <w:t>3</w:t>
      </w:r>
      <w:r w:rsidR="00B2552B" w:rsidRPr="00141337">
        <w:t>.3. Generált gráfok</w:t>
      </w:r>
      <w:bookmarkEnd w:id="25"/>
    </w:p>
    <w:p w:rsidR="00B2552B" w:rsidRPr="00141337" w:rsidRDefault="00B2552B" w:rsidP="00B2552B">
      <w:pPr>
        <w:spacing w:line="360" w:lineRule="auto"/>
        <w:jc w:val="both"/>
      </w:pPr>
      <w:r w:rsidRPr="00141337">
        <w:t xml:space="preserve">A valós világbeli hálózatainkat kiegészítjük néhány nagyobb méretű számítógéppel generált véletlenszerű hálózattal. Ezeknek az előnye, hogy beépített közösségszerkezetüket ismerjük, és paraméterekkel szabályozhatjuk. </w:t>
      </w:r>
    </w:p>
    <w:p w:rsidR="00B2552B" w:rsidRPr="00141337" w:rsidRDefault="00B2552B" w:rsidP="00D67234">
      <w:pPr>
        <w:spacing w:line="360" w:lineRule="auto"/>
        <w:ind w:firstLine="567"/>
        <w:jc w:val="both"/>
      </w:pPr>
      <w:r w:rsidRPr="00141337">
        <w:t>A leggyakrabban viszonyítási alapként használt gráfok a Girvan és Newman gráfok, amelyekben a 128 pont 4 egyforma méretű, 32 csúcsból álló közösségre oszlik. Azonban a  valós hálózatokat a csúcsok fokszámának heterogén eloszlása jellemzi, és a közö</w:t>
      </w:r>
      <w:r w:rsidR="008F1090">
        <w:t>sségek mérete sem egyforma. A [</w:t>
      </w:r>
      <w:r w:rsidRPr="00141337">
        <w:t>]-ban leírt algoritmus erre a problémára nyújt megoldást.</w:t>
      </w:r>
    </w:p>
    <w:p w:rsidR="00B2552B" w:rsidRPr="00141337" w:rsidRDefault="00B2552B" w:rsidP="00D67234">
      <w:pPr>
        <w:spacing w:line="360" w:lineRule="auto"/>
        <w:ind w:firstLine="567"/>
        <w:jc w:val="both"/>
      </w:pPr>
      <w:r w:rsidRPr="00141337">
        <w:t xml:space="preserve">A mesterséges hálózatainkat az </w:t>
      </w:r>
      <w:r w:rsidR="008F1090">
        <w:t>algoritmusuk implemetációjával [</w:t>
      </w:r>
      <w:r w:rsidRPr="00141337">
        <w:t>] állítjuk elő, amely véletlenszerű hálózatokat generál beépített közösségszerkezettel a megadott paraméterektől függően. A program három fájlt készít, ezekből a hálózat éllistájára és a közösségszerkezetre van szükségünk. A network.dat a generált hálózat éllistáját tartalmazza soronként, a csúcsokat egész számokkal jelöli 1-től kezdve, növekvő sorrendben úgy, hogy minden él kétszer szerepel. A community.dat-ban a hálózat csúcsainak listája szerepel, a csúcsokhoz hozzárendelve az őket tartalmazó közösséget. A közösségeket is egész számokkal jelöli, 1-től indítva a számozást.</w:t>
      </w:r>
    </w:p>
    <w:p w:rsidR="00B2552B" w:rsidRPr="00141337" w:rsidRDefault="00B2552B" w:rsidP="00D67234">
      <w:pPr>
        <w:spacing w:line="360" w:lineRule="auto"/>
        <w:ind w:firstLine="567"/>
        <w:jc w:val="both"/>
      </w:pPr>
      <w:r w:rsidRPr="00141337">
        <w:t xml:space="preserve">A hálózatok generálásához a -N, -k, -maxk, -mu paramétereket kötelező megadni, ahol a –N a hálózat csúcsainak száma, -k az átlagos fokszám, -maxk a maximális fokszám, -mu a mixing paraméter, -minc a közösségek minimális mérete, -maxc a közösségek maximális mérete, t1 a </w:t>
      </w:r>
      <w:r w:rsidRPr="008F1090">
        <w:rPr>
          <w:i/>
        </w:rPr>
        <w:t>β</w:t>
      </w:r>
      <w:r w:rsidRPr="00141337">
        <w:t xml:space="preserve"> exponens, t2 paraméter a γ exponens.</w:t>
      </w:r>
    </w:p>
    <w:p w:rsidR="00B2552B" w:rsidRPr="00141337" w:rsidRDefault="00B2552B" w:rsidP="00D67234">
      <w:pPr>
        <w:spacing w:line="360" w:lineRule="auto"/>
        <w:ind w:firstLine="567"/>
        <w:jc w:val="both"/>
      </w:pPr>
      <w:r w:rsidRPr="00141337">
        <w:t xml:space="preserve">Egy megbízható teszt hálózatban változó a közösségek mérete és a csúcsok átlagos fokszáma. Tehát a k = 10, maxk = 50, minc = 20, maxc = 50 értékeket választottam. A mu mixing paraméter 0,1 és 0,2 értékeket kapott. </w:t>
      </w:r>
      <w:r w:rsidR="008F1090" w:rsidRPr="004C0C5A">
        <w:rPr>
          <w:i/>
        </w:rPr>
        <w:t>µ</w:t>
      </w:r>
      <w:r w:rsidRPr="00141337">
        <w:t xml:space="preserve"> = 0,1 értékkel a hálózatnak erős a közösségszerkezete, és 0,5 alatt még a csúcsoknak több szomszédja van a saját közösségén belül, mint közösségen kívüli szomszédja. Tehát egy </w:t>
      </w:r>
      <w:r w:rsidR="008F1090" w:rsidRPr="004C0C5A">
        <w:rPr>
          <w:i/>
        </w:rPr>
        <w:t>µ</w:t>
      </w:r>
      <w:r w:rsidR="008F1090" w:rsidRPr="00141337">
        <w:t xml:space="preserve"> </w:t>
      </w:r>
      <w:r w:rsidRPr="00141337">
        <w:t>= 0,5 értékű hálózatban a vizsgált algoritmus nehezebben találja meg az optimális közösségeket. A t1 = 2 és t2 = 1 alapértelmezett értékeken az esetek felében változtattam, ahol a t1-et 3-ra, a t2-t 2-re állítottam.</w:t>
      </w:r>
    </w:p>
    <w:p w:rsidR="00B2552B" w:rsidRPr="00141337" w:rsidRDefault="00B2552B" w:rsidP="00D67234">
      <w:pPr>
        <w:spacing w:line="360" w:lineRule="auto"/>
        <w:ind w:firstLine="567"/>
        <w:jc w:val="both"/>
      </w:pPr>
      <w:r w:rsidRPr="00141337">
        <w:t xml:space="preserve">A program alapvetően átfedő közösségek felderítésének tesztelésére készült, azonban az átfedő csúcsok számának (–on) és az átfedő csúcsok tagságai számának (–om) megadása </w:t>
      </w:r>
      <w:r w:rsidRPr="00141337">
        <w:lastRenderedPageBreak/>
        <w:t>opcionális. Mivel az eljárásokkal diszjunkt közösségeket keresünk, a –on és –om paramétereket meghagyjuk az alapértelmezett 0 értékükön.</w:t>
      </w:r>
    </w:p>
    <w:p w:rsidR="00B2552B" w:rsidRPr="00141337" w:rsidRDefault="006E1E60" w:rsidP="00932655">
      <w:pPr>
        <w:pStyle w:val="Cmsor2"/>
      </w:pPr>
      <w:bookmarkStart w:id="26" w:name="_Toc166965848"/>
      <w:r>
        <w:t>3</w:t>
      </w:r>
      <w:r w:rsidR="00B2552B" w:rsidRPr="00141337">
        <w:t>.4. IP alapú eljárás</w:t>
      </w:r>
      <w:bookmarkEnd w:id="26"/>
    </w:p>
    <w:p w:rsidR="00A37783" w:rsidRDefault="00B2552B" w:rsidP="00A37783">
      <w:pPr>
        <w:spacing w:line="360" w:lineRule="auto"/>
        <w:jc w:val="both"/>
        <w:rPr>
          <w:color w:val="7030A0"/>
        </w:rPr>
      </w:pPr>
      <w:r w:rsidRPr="00141337">
        <w:t xml:space="preserve">Az IP alapú modell-t AMPL-lel (A Mathematical Programming Language) [] implementáltam. Az AMPL egy magas szintű matematikai modellező nyelv, amellyel a legtöbb kereskedelmi és nyílt forráskódú megoldót tudjuk használni a modellek megoldására. Az AMPL lefordítja a felhasználó által definiált modellt a megoldó számára érthető alacsony szintű formára, visszaolvassa a megoldást a megoldótól, és értelmezi a magasabb szintű modellen belül. A lineáris program megoldására a Gurobi megoldó 11.0.1 verzióját használtam. </w:t>
      </w:r>
    </w:p>
    <w:p w:rsidR="00B2552B" w:rsidRPr="00A37783" w:rsidRDefault="00B2552B" w:rsidP="00A37783">
      <w:pPr>
        <w:spacing w:line="360" w:lineRule="auto"/>
        <w:ind w:firstLine="567"/>
        <w:jc w:val="both"/>
        <w:rPr>
          <w:color w:val="7030A0"/>
        </w:rPr>
      </w:pPr>
      <w:r w:rsidRPr="00141337">
        <w:t>A Gurobi egy nagy teljesítményű matematikai programozási megoldó, amely a lineáris programozásra (LP), a kvadratikus programozásra (QP), valamint a kvadratikusan korlátozott programozásra (QCP, SOCP) és ezek vegyes egészértékű változataira (MIP, MIQP, MIQCP, MISOCP) specializálódott.</w:t>
      </w:r>
    </w:p>
    <w:p w:rsidR="00B2552B" w:rsidRPr="00141337" w:rsidRDefault="00B2552B" w:rsidP="000E7676">
      <w:pPr>
        <w:spacing w:line="360" w:lineRule="auto"/>
        <w:ind w:firstLine="567"/>
        <w:jc w:val="both"/>
      </w:pPr>
      <w:r w:rsidRPr="00141337">
        <w:t xml:space="preserve">Az elkészített modellt az ip.mod fájl tartalmazza, amelyet az ip.run fájl segítségével futtattam. Minden teszt gráf esetében egy [gráf neve]_ip.dat fájl tartalmazza a modell megoldásához szükséges adatokat, és egy [gráf neve]_x.dat nevű fáljba írja ki a kapott modularitás és az </w:t>
      </w:r>
      <w:r w:rsidRPr="00F30B68">
        <w:rPr>
          <w:i/>
        </w:rPr>
        <w:t>x</w:t>
      </w:r>
      <w:r w:rsidRPr="00F30B68">
        <w:rPr>
          <w:i/>
          <w:vertAlign w:val="subscript"/>
        </w:rPr>
        <w:t>i</w:t>
      </w:r>
      <w:r w:rsidRPr="00F30B68">
        <w:rPr>
          <w:vertAlign w:val="subscript"/>
        </w:rPr>
        <w:t>j</w:t>
      </w:r>
      <w:r w:rsidRPr="00141337">
        <w:t xml:space="preserve"> értékeit.</w:t>
      </w:r>
    </w:p>
    <w:p w:rsidR="00B2552B" w:rsidRDefault="00B2552B" w:rsidP="000E7676">
      <w:pPr>
        <w:spacing w:line="360" w:lineRule="auto"/>
        <w:ind w:firstLine="567"/>
        <w:jc w:val="both"/>
      </w:pPr>
      <w:r w:rsidRPr="00141337">
        <w:t>A futási idő méréséhez AMPL-ben a „display _ampl_elapsed_time +_solve_elapsed_time;” parancsot használtam a futtató scriptben. Az „_ampl_elapsed_time” az AMPL folyamat által eltöltött idő másodpercben, a megoldó idejét nem számítva, a „_solve_elapsed_time” a "solve" meghívása és a megoldás visszakapása között eltelt időt adja vissza másodpercben.</w:t>
      </w:r>
    </w:p>
    <w:p w:rsidR="00656608" w:rsidRPr="00141337" w:rsidRDefault="00656608" w:rsidP="00656608">
      <w:pPr>
        <w:spacing w:line="360" w:lineRule="auto"/>
        <w:ind w:firstLine="567"/>
        <w:jc w:val="both"/>
      </w:pPr>
    </w:p>
    <w:tbl>
      <w:tblPr>
        <w:tblW w:w="0" w:type="auto"/>
        <w:jc w:val="center"/>
        <w:tblLook w:val="04A0" w:firstRow="1" w:lastRow="0" w:firstColumn="1" w:lastColumn="0" w:noHBand="0" w:noVBand="1"/>
      </w:tblPr>
      <w:tblGrid>
        <w:gridCol w:w="2977"/>
        <w:gridCol w:w="709"/>
        <w:gridCol w:w="1387"/>
        <w:gridCol w:w="598"/>
      </w:tblGrid>
      <w:tr w:rsidR="00656608" w:rsidRPr="00141337" w:rsidTr="007F74F3">
        <w:trPr>
          <w:jc w:val="center"/>
        </w:trPr>
        <w:tc>
          <w:tcPr>
            <w:tcW w:w="2977" w:type="dxa"/>
            <w:tcBorders>
              <w:top w:val="single" w:sz="4" w:space="0" w:color="auto"/>
              <w:bottom w:val="single" w:sz="4" w:space="0" w:color="auto"/>
            </w:tcBorders>
          </w:tcPr>
          <w:p w:rsidR="00656608" w:rsidRPr="00141337" w:rsidRDefault="00656608" w:rsidP="007F74F3">
            <w:pPr>
              <w:spacing w:line="360" w:lineRule="auto"/>
              <w:jc w:val="center"/>
            </w:pPr>
            <w:r w:rsidRPr="00141337">
              <w:t>hálózat</w:t>
            </w:r>
          </w:p>
        </w:tc>
        <w:tc>
          <w:tcPr>
            <w:tcW w:w="709" w:type="dxa"/>
            <w:tcBorders>
              <w:top w:val="single" w:sz="4" w:space="0" w:color="auto"/>
              <w:bottom w:val="single" w:sz="4" w:space="0" w:color="auto"/>
            </w:tcBorders>
          </w:tcPr>
          <w:p w:rsidR="00656608" w:rsidRPr="00141337" w:rsidRDefault="00656608" w:rsidP="007F74F3">
            <w:pPr>
              <w:spacing w:line="360" w:lineRule="auto"/>
              <w:jc w:val="center"/>
              <w:rPr>
                <w:i/>
              </w:rPr>
            </w:pPr>
            <w:r w:rsidRPr="00141337">
              <w:rPr>
                <w:i/>
              </w:rPr>
              <w:t>n</w:t>
            </w:r>
          </w:p>
        </w:tc>
        <w:tc>
          <w:tcPr>
            <w:tcW w:w="1387" w:type="dxa"/>
            <w:tcBorders>
              <w:top w:val="single" w:sz="4" w:space="0" w:color="auto"/>
              <w:bottom w:val="single" w:sz="4" w:space="0" w:color="auto"/>
            </w:tcBorders>
          </w:tcPr>
          <w:p w:rsidR="00656608" w:rsidRPr="00141337" w:rsidRDefault="00656608" w:rsidP="007F74F3">
            <w:pPr>
              <w:spacing w:line="360" w:lineRule="auto"/>
              <w:jc w:val="center"/>
              <w:rPr>
                <w:i/>
              </w:rPr>
            </w:pPr>
            <w:r w:rsidRPr="00141337">
              <w:rPr>
                <w:i/>
              </w:rPr>
              <w:t>Q</w:t>
            </w:r>
          </w:p>
        </w:tc>
        <w:tc>
          <w:tcPr>
            <w:tcW w:w="598" w:type="dxa"/>
            <w:tcBorders>
              <w:top w:val="single" w:sz="4" w:space="0" w:color="auto"/>
              <w:bottom w:val="single" w:sz="4" w:space="0" w:color="auto"/>
            </w:tcBorders>
          </w:tcPr>
          <w:p w:rsidR="00656608" w:rsidRPr="00141337" w:rsidRDefault="00656608" w:rsidP="007F74F3">
            <w:pPr>
              <w:spacing w:line="360" w:lineRule="auto"/>
              <w:jc w:val="center"/>
              <w:rPr>
                <w:i/>
              </w:rPr>
            </w:pPr>
            <w:r w:rsidRPr="00141337">
              <w:rPr>
                <w:i/>
              </w:rPr>
              <w:t>c</w:t>
            </w:r>
          </w:p>
        </w:tc>
      </w:tr>
      <w:tr w:rsidR="00656608" w:rsidRPr="00141337" w:rsidTr="007F74F3">
        <w:trPr>
          <w:jc w:val="center"/>
        </w:trPr>
        <w:tc>
          <w:tcPr>
            <w:tcW w:w="2977" w:type="dxa"/>
            <w:tcBorders>
              <w:top w:val="single" w:sz="4" w:space="0" w:color="auto"/>
            </w:tcBorders>
          </w:tcPr>
          <w:p w:rsidR="00656608" w:rsidRPr="00141337" w:rsidRDefault="00656608" w:rsidP="007F74F3">
            <w:pPr>
              <w:spacing w:line="360" w:lineRule="auto"/>
              <w:jc w:val="center"/>
            </w:pPr>
            <w:r w:rsidRPr="00141337">
              <w:t>Zachary's karate club</w:t>
            </w:r>
          </w:p>
        </w:tc>
        <w:tc>
          <w:tcPr>
            <w:tcW w:w="709" w:type="dxa"/>
            <w:tcBorders>
              <w:top w:val="single" w:sz="4" w:space="0" w:color="auto"/>
            </w:tcBorders>
          </w:tcPr>
          <w:p w:rsidR="00656608" w:rsidRPr="00141337" w:rsidRDefault="00656608" w:rsidP="007F74F3">
            <w:pPr>
              <w:spacing w:line="360" w:lineRule="auto"/>
              <w:jc w:val="center"/>
            </w:pPr>
            <w:r w:rsidRPr="00141337">
              <w:t>34</w:t>
            </w:r>
          </w:p>
        </w:tc>
        <w:tc>
          <w:tcPr>
            <w:tcW w:w="1387" w:type="dxa"/>
            <w:tcBorders>
              <w:top w:val="single" w:sz="4" w:space="0" w:color="auto"/>
            </w:tcBorders>
          </w:tcPr>
          <w:p w:rsidR="00656608" w:rsidRPr="00141337" w:rsidRDefault="00656608" w:rsidP="007F74F3">
            <w:pPr>
              <w:spacing w:line="360" w:lineRule="auto"/>
              <w:jc w:val="center"/>
            </w:pPr>
            <w:r w:rsidRPr="00141337">
              <w:t>0,23</w:t>
            </w:r>
            <w:r>
              <w:t>5</w:t>
            </w:r>
          </w:p>
        </w:tc>
        <w:tc>
          <w:tcPr>
            <w:tcW w:w="598" w:type="dxa"/>
            <w:tcBorders>
              <w:top w:val="single" w:sz="4" w:space="0" w:color="auto"/>
            </w:tcBorders>
          </w:tcPr>
          <w:p w:rsidR="00656608" w:rsidRPr="00141337" w:rsidRDefault="00656608" w:rsidP="007F74F3">
            <w:pPr>
              <w:spacing w:line="360" w:lineRule="auto"/>
              <w:jc w:val="center"/>
            </w:pPr>
            <w:r w:rsidRPr="00141337">
              <w:t>4</w:t>
            </w:r>
          </w:p>
        </w:tc>
      </w:tr>
      <w:tr w:rsidR="00656608" w:rsidRPr="00141337" w:rsidTr="007F74F3">
        <w:trPr>
          <w:jc w:val="center"/>
        </w:trPr>
        <w:tc>
          <w:tcPr>
            <w:tcW w:w="2977" w:type="dxa"/>
          </w:tcPr>
          <w:p w:rsidR="00656608" w:rsidRPr="00141337" w:rsidRDefault="00656608" w:rsidP="007F74F3">
            <w:pPr>
              <w:spacing w:line="360" w:lineRule="auto"/>
              <w:jc w:val="center"/>
            </w:pPr>
            <w:r w:rsidRPr="00141337">
              <w:t>Dolphin social network</w:t>
            </w:r>
          </w:p>
        </w:tc>
        <w:tc>
          <w:tcPr>
            <w:tcW w:w="709" w:type="dxa"/>
          </w:tcPr>
          <w:p w:rsidR="00656608" w:rsidRPr="00141337" w:rsidRDefault="00656608" w:rsidP="007F74F3">
            <w:pPr>
              <w:spacing w:line="360" w:lineRule="auto"/>
              <w:jc w:val="center"/>
            </w:pPr>
            <w:r w:rsidRPr="00141337">
              <w:t>62</w:t>
            </w:r>
          </w:p>
        </w:tc>
        <w:tc>
          <w:tcPr>
            <w:tcW w:w="1387" w:type="dxa"/>
          </w:tcPr>
          <w:p w:rsidR="00656608" w:rsidRPr="00141337" w:rsidRDefault="00656608" w:rsidP="007F74F3">
            <w:pPr>
              <w:spacing w:line="360" w:lineRule="auto"/>
              <w:jc w:val="center"/>
            </w:pPr>
            <w:r w:rsidRPr="00141337">
              <w:t>0,27</w:t>
            </w:r>
            <w:r>
              <w:t>5</w:t>
            </w:r>
          </w:p>
        </w:tc>
        <w:tc>
          <w:tcPr>
            <w:tcW w:w="598" w:type="dxa"/>
          </w:tcPr>
          <w:p w:rsidR="00656608" w:rsidRPr="00141337" w:rsidRDefault="00656608" w:rsidP="007F74F3">
            <w:pPr>
              <w:spacing w:line="360" w:lineRule="auto"/>
              <w:jc w:val="center"/>
            </w:pPr>
            <w:r w:rsidRPr="00141337">
              <w:t>5</w:t>
            </w:r>
          </w:p>
        </w:tc>
      </w:tr>
      <w:tr w:rsidR="00656608" w:rsidRPr="00141337" w:rsidTr="007F74F3">
        <w:trPr>
          <w:jc w:val="center"/>
        </w:trPr>
        <w:tc>
          <w:tcPr>
            <w:tcW w:w="2977" w:type="dxa"/>
          </w:tcPr>
          <w:p w:rsidR="00656608" w:rsidRPr="00141337" w:rsidRDefault="00656608" w:rsidP="007F74F3">
            <w:pPr>
              <w:spacing w:line="360" w:lineRule="auto"/>
              <w:jc w:val="center"/>
            </w:pPr>
            <w:r w:rsidRPr="00141337">
              <w:t>Les Miserables</w:t>
            </w:r>
          </w:p>
        </w:tc>
        <w:tc>
          <w:tcPr>
            <w:tcW w:w="709" w:type="dxa"/>
          </w:tcPr>
          <w:p w:rsidR="00656608" w:rsidRPr="00141337" w:rsidRDefault="00656608" w:rsidP="007F74F3">
            <w:pPr>
              <w:spacing w:line="360" w:lineRule="auto"/>
              <w:jc w:val="center"/>
            </w:pPr>
            <w:r w:rsidRPr="00141337">
              <w:t>77</w:t>
            </w:r>
          </w:p>
        </w:tc>
        <w:tc>
          <w:tcPr>
            <w:tcW w:w="1387" w:type="dxa"/>
          </w:tcPr>
          <w:p w:rsidR="00656608" w:rsidRPr="00141337" w:rsidRDefault="00656608" w:rsidP="007F74F3">
            <w:pPr>
              <w:spacing w:line="360" w:lineRule="auto"/>
              <w:jc w:val="center"/>
            </w:pPr>
            <w:r w:rsidRPr="00141337">
              <w:t>0,29</w:t>
            </w:r>
            <w:r>
              <w:t>2</w:t>
            </w:r>
          </w:p>
        </w:tc>
        <w:tc>
          <w:tcPr>
            <w:tcW w:w="598" w:type="dxa"/>
          </w:tcPr>
          <w:p w:rsidR="00656608" w:rsidRPr="00141337" w:rsidRDefault="00656608" w:rsidP="007F74F3">
            <w:pPr>
              <w:spacing w:line="360" w:lineRule="auto"/>
              <w:jc w:val="center"/>
            </w:pPr>
            <w:r w:rsidRPr="00141337">
              <w:t>10</w:t>
            </w:r>
          </w:p>
        </w:tc>
      </w:tr>
      <w:tr w:rsidR="00656608" w:rsidRPr="00141337" w:rsidTr="007F74F3">
        <w:trPr>
          <w:jc w:val="center"/>
        </w:trPr>
        <w:tc>
          <w:tcPr>
            <w:tcW w:w="2977" w:type="dxa"/>
          </w:tcPr>
          <w:p w:rsidR="00656608" w:rsidRPr="00141337" w:rsidRDefault="00656608" w:rsidP="007F74F3">
            <w:pPr>
              <w:spacing w:line="360" w:lineRule="auto"/>
              <w:jc w:val="center"/>
            </w:pPr>
            <w:r w:rsidRPr="00141337">
              <w:t>Books about U.S. politics</w:t>
            </w:r>
          </w:p>
        </w:tc>
        <w:tc>
          <w:tcPr>
            <w:tcW w:w="709" w:type="dxa"/>
          </w:tcPr>
          <w:p w:rsidR="00656608" w:rsidRPr="00141337" w:rsidRDefault="00656608" w:rsidP="007F74F3">
            <w:pPr>
              <w:jc w:val="center"/>
            </w:pPr>
            <w:r w:rsidRPr="00141337">
              <w:t>105</w:t>
            </w:r>
          </w:p>
        </w:tc>
        <w:tc>
          <w:tcPr>
            <w:tcW w:w="1387" w:type="dxa"/>
          </w:tcPr>
          <w:p w:rsidR="00656608" w:rsidRPr="00141337" w:rsidRDefault="00656608" w:rsidP="007F74F3">
            <w:pPr>
              <w:spacing w:line="360" w:lineRule="auto"/>
              <w:jc w:val="center"/>
            </w:pPr>
            <w:r w:rsidRPr="00141337">
              <w:t>0,270</w:t>
            </w:r>
          </w:p>
        </w:tc>
        <w:tc>
          <w:tcPr>
            <w:tcW w:w="598" w:type="dxa"/>
          </w:tcPr>
          <w:p w:rsidR="00656608" w:rsidRPr="00141337" w:rsidRDefault="00656608" w:rsidP="007F74F3">
            <w:pPr>
              <w:spacing w:line="360" w:lineRule="auto"/>
              <w:jc w:val="center"/>
            </w:pPr>
            <w:r w:rsidRPr="00141337">
              <w:t>5</w:t>
            </w:r>
          </w:p>
        </w:tc>
      </w:tr>
      <w:tr w:rsidR="00656608" w:rsidRPr="00141337" w:rsidTr="007F74F3">
        <w:trPr>
          <w:jc w:val="center"/>
        </w:trPr>
        <w:tc>
          <w:tcPr>
            <w:tcW w:w="2977" w:type="dxa"/>
            <w:tcBorders>
              <w:bottom w:val="single" w:sz="4" w:space="0" w:color="auto"/>
            </w:tcBorders>
          </w:tcPr>
          <w:p w:rsidR="00656608" w:rsidRPr="00141337" w:rsidRDefault="00656608" w:rsidP="007F74F3">
            <w:pPr>
              <w:spacing w:line="360" w:lineRule="auto"/>
              <w:jc w:val="center"/>
            </w:pPr>
            <w:r w:rsidRPr="00141337">
              <w:t>College Football</w:t>
            </w:r>
          </w:p>
        </w:tc>
        <w:tc>
          <w:tcPr>
            <w:tcW w:w="709" w:type="dxa"/>
            <w:tcBorders>
              <w:bottom w:val="single" w:sz="4" w:space="0" w:color="auto"/>
            </w:tcBorders>
          </w:tcPr>
          <w:p w:rsidR="00656608" w:rsidRPr="00141337" w:rsidRDefault="00656608" w:rsidP="007F74F3">
            <w:pPr>
              <w:jc w:val="center"/>
            </w:pPr>
            <w:r w:rsidRPr="00141337">
              <w:t>115</w:t>
            </w:r>
          </w:p>
        </w:tc>
        <w:tc>
          <w:tcPr>
            <w:tcW w:w="1387" w:type="dxa"/>
            <w:tcBorders>
              <w:bottom w:val="single" w:sz="4" w:space="0" w:color="auto"/>
            </w:tcBorders>
          </w:tcPr>
          <w:p w:rsidR="00656608" w:rsidRPr="00141337" w:rsidRDefault="00656608" w:rsidP="007F74F3">
            <w:pPr>
              <w:spacing w:line="360" w:lineRule="auto"/>
              <w:jc w:val="center"/>
            </w:pPr>
            <w:r w:rsidRPr="00141337">
              <w:t>0,30</w:t>
            </w:r>
            <w:r>
              <w:t>7</w:t>
            </w:r>
          </w:p>
        </w:tc>
        <w:tc>
          <w:tcPr>
            <w:tcW w:w="598" w:type="dxa"/>
            <w:tcBorders>
              <w:bottom w:val="single" w:sz="4" w:space="0" w:color="auto"/>
            </w:tcBorders>
          </w:tcPr>
          <w:p w:rsidR="00656608" w:rsidRPr="00141337" w:rsidRDefault="00656608" w:rsidP="007F74F3">
            <w:pPr>
              <w:spacing w:line="360" w:lineRule="auto"/>
              <w:jc w:val="center"/>
            </w:pPr>
            <w:r w:rsidRPr="00141337">
              <w:t>6</w:t>
            </w:r>
          </w:p>
        </w:tc>
      </w:tr>
    </w:tbl>
    <w:p w:rsidR="00037049" w:rsidRPr="00037049" w:rsidRDefault="002F20E3" w:rsidP="00932655">
      <w:pPr>
        <w:pStyle w:val="bratblzat"/>
      </w:pPr>
      <w:r>
        <w:t>3.</w:t>
      </w:r>
      <w:r w:rsidR="00656608" w:rsidRPr="00141337">
        <w:t>2.</w:t>
      </w:r>
      <w:r>
        <w:t xml:space="preserve"> </w:t>
      </w:r>
      <w:r w:rsidR="00656608" w:rsidRPr="00141337">
        <w:t xml:space="preserve">táblázat. Valós világbeli hálózatok. Az </w:t>
      </w:r>
      <w:r w:rsidR="00656608" w:rsidRPr="00F30B68">
        <w:rPr>
          <w:i/>
        </w:rPr>
        <w:t>n</w:t>
      </w:r>
      <w:r w:rsidR="00656608" w:rsidRPr="00141337">
        <w:t xml:space="preserve"> a csúcsok száma, a </w:t>
      </w:r>
      <w:r w:rsidR="00656608" w:rsidRPr="00F30B68">
        <w:rPr>
          <w:i/>
        </w:rPr>
        <w:t>Q</w:t>
      </w:r>
      <w:r w:rsidR="00656608" w:rsidRPr="00141337">
        <w:t xml:space="preserve"> </w:t>
      </w:r>
      <w:r w:rsidR="00656608">
        <w:t>a</w:t>
      </w:r>
      <w:r w:rsidR="00F30B68">
        <w:t>z optimális</w:t>
      </w:r>
      <w:r w:rsidR="00656608">
        <w:t xml:space="preserve"> </w:t>
      </w:r>
      <w:r w:rsidR="00F30B68">
        <w:t>modularitás</w:t>
      </w:r>
      <w:r w:rsidR="00656608" w:rsidRPr="00141337">
        <w:t xml:space="preserve">, a </w:t>
      </w:r>
      <w:r w:rsidR="00656608" w:rsidRPr="00F30B68">
        <w:rPr>
          <w:i/>
        </w:rPr>
        <w:t>c</w:t>
      </w:r>
      <w:r w:rsidR="00656608" w:rsidRPr="00141337">
        <w:t xml:space="preserve"> a közösségek száma.</w:t>
      </w:r>
    </w:p>
    <w:p w:rsidR="00B2552B" w:rsidRPr="00141337" w:rsidRDefault="003C51B8" w:rsidP="00932655">
      <w:pPr>
        <w:pStyle w:val="Cmsor2"/>
        <w:rPr>
          <w:color w:val="00B050"/>
        </w:rPr>
      </w:pPr>
      <w:bookmarkStart w:id="27" w:name="_Toc166965849"/>
      <w:r>
        <w:lastRenderedPageBreak/>
        <w:t>3</w:t>
      </w:r>
      <w:r w:rsidR="00451574">
        <w:t>.</w:t>
      </w:r>
      <w:r>
        <w:t>5</w:t>
      </w:r>
      <w:r w:rsidR="00B2552B" w:rsidRPr="00141337">
        <w:t>. TSP alapú eljárás</w:t>
      </w:r>
      <w:bookmarkEnd w:id="27"/>
    </w:p>
    <w:p w:rsidR="00B2552B" w:rsidRDefault="00B2552B" w:rsidP="000E7676">
      <w:pPr>
        <w:spacing w:line="360" w:lineRule="auto"/>
        <w:jc w:val="both"/>
      </w:pPr>
      <w:r w:rsidRPr="00141337">
        <w:t xml:space="preserve">A TSP alapú algoritmus implementációját a Python 3.9.0 verziójával készítettem el. Az algoritmus kiszámítja az adott gráf összes csúcspárjának </w:t>
      </w:r>
      <w:r w:rsidRPr="00F30B68">
        <w:rPr>
          <w:i/>
        </w:rPr>
        <w:t>PRF</w:t>
      </w:r>
      <w:r w:rsidRPr="00141337">
        <w:t xml:space="preserve"> értékét a PRF_matrix(G, t) függvénnyel, majd kiválasztja a </w:t>
      </w:r>
      <w:r w:rsidRPr="00F30B68">
        <w:rPr>
          <w:i/>
        </w:rPr>
        <w:t>PP</w:t>
      </w:r>
      <w:r w:rsidRPr="00141337">
        <w:t xml:space="preserve"> halmaz elemeit, és kiszámítja  a csúcspárok PRD távolságát egy mátrixba a PRD_matrix(G, t) függvénnyel. G paraméter az adott gráf szomszédsági mátrixa, t paraméter a lépések száma. A NumPy csomag 1.62.2-es, a NetworkX csomag 3.2.1-es verzóját használtam. A következő lépésben meghatároztuk az utat a python-tsp csomag 0.4.0-s verziójának a solve_tsp_simulated_annealing(distance_matrix) és a solve_tsp_local_search(distance_matrix). A függvényeknek egyetlen paramétert adunk, a távolság mátrixot. Ezután a calculate_threshold(PRD, tour) függvény kiszámolja a küszöbértéket, ahol megállítjuk a vágást. Paraméterei a távolság mátrix és a kapott út, a küszöbértékkel tér vissza. Végül a split_path(PRD, tour) függvénnyel feldaraboljuk az utat, és minden csúcshoz meghatározzuk, hogy melyik közösséghez tartozik. Paraméterként a távolság mátrixot és a kapott utat várja, a csúcsokat és a csúcsot tartalmazó értékeket adja vissza (csúcs: közösség) formában. </w:t>
      </w:r>
    </w:p>
    <w:p w:rsidR="0050415D" w:rsidRDefault="0050415D" w:rsidP="000E7676">
      <w:pPr>
        <w:spacing w:line="360" w:lineRule="auto"/>
        <w:jc w:val="both"/>
      </w:pPr>
    </w:p>
    <w:p w:rsidR="00E94FD1" w:rsidRDefault="006E46FA" w:rsidP="000E7676">
      <w:pPr>
        <w:spacing w:line="360" w:lineRule="auto"/>
        <w:jc w:val="both"/>
      </w:pPr>
      <w:r>
        <w:rPr>
          <w:noProof/>
          <w:lang w:val="hu-HU"/>
        </w:rPr>
        <w:drawing>
          <wp:inline distT="0" distB="0" distL="0" distR="0" wp14:anchorId="4DE90156" wp14:editId="76B38140">
            <wp:extent cx="5760720" cy="2051050"/>
            <wp:effectExtent l="0" t="0" r="0" b="635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86D76" w:rsidRPr="002B409F" w:rsidRDefault="002F20E3" w:rsidP="00386D76">
      <w:pPr>
        <w:pStyle w:val="bratblzat"/>
        <w:jc w:val="center"/>
      </w:pPr>
      <w:r>
        <w:t>3.2</w:t>
      </w:r>
      <w:r w:rsidR="00386D76">
        <w:t xml:space="preserve">. </w:t>
      </w:r>
      <w:r w:rsidR="00386D76" w:rsidRPr="002B409F">
        <w:t>ábra. A TSP lokális kereső eljárással kapott útban szomszédos csúcsok PRD értékei</w:t>
      </w:r>
      <w:r w:rsidR="00386D76">
        <w:t xml:space="preserve"> az amerikai futball</w:t>
      </w:r>
      <w:r w:rsidR="00294771">
        <w:t xml:space="preserve"> hálózaton</w:t>
      </w:r>
      <w:r w:rsidR="006B44F7">
        <w:t>.</w:t>
      </w:r>
    </w:p>
    <w:p w:rsidR="006B44F7" w:rsidRDefault="00FE6BAE" w:rsidP="00712D70">
      <w:pPr>
        <w:pStyle w:val="bratblzat"/>
        <w:ind w:firstLine="567"/>
      </w:pPr>
      <w:r w:rsidRPr="00FE6BAE">
        <w:t xml:space="preserve">A </w:t>
      </w:r>
      <w:r>
        <w:t xml:space="preserve">3.5.1. ábrán </w:t>
      </w:r>
      <w:r w:rsidR="00712D70">
        <w:t>a sötétkék vonal jelöli az úton az egymá</w:t>
      </w:r>
      <w:r w:rsidR="006B44F7">
        <w:t>st követő csúcsok PRD értékeit, a vízszintes vonal a vágás küszöbértéke, a felette lévő értékek mentén vágjuk el a közösségeket.</w:t>
      </w:r>
    </w:p>
    <w:p w:rsidR="00B2552B" w:rsidRPr="00141337" w:rsidRDefault="00B2552B" w:rsidP="00712D70">
      <w:pPr>
        <w:spacing w:line="360" w:lineRule="auto"/>
        <w:ind w:firstLine="567"/>
        <w:jc w:val="both"/>
      </w:pPr>
      <w:r w:rsidRPr="00141337">
        <w:t>A futási időt Pythonban a timeit modul[] használatával mértem. A timeit kisebb kódrészletek futási idejének mérésére alkalmas, másodpercben adja vissza időt. Az eltelt időt a távolság mátrix kiszámításától a közösségek meghatározásáig mértem.</w:t>
      </w:r>
    </w:p>
    <w:p w:rsidR="00B2552B" w:rsidRPr="00141337" w:rsidRDefault="003C51B8" w:rsidP="007749D9">
      <w:pPr>
        <w:pStyle w:val="Cmsor2"/>
      </w:pPr>
      <w:bookmarkStart w:id="28" w:name="_Toc166965850"/>
      <w:r>
        <w:lastRenderedPageBreak/>
        <w:t>3.6</w:t>
      </w:r>
      <w:r w:rsidR="00B2552B" w:rsidRPr="00141337">
        <w:t>. Eredmények összehasonlítása</w:t>
      </w:r>
      <w:bookmarkEnd w:id="28"/>
    </w:p>
    <w:p w:rsidR="00AD1415" w:rsidRPr="006B44F7" w:rsidRDefault="002F20E3" w:rsidP="004D25E8">
      <w:pPr>
        <w:spacing w:line="360" w:lineRule="auto"/>
        <w:jc w:val="both"/>
      </w:pPr>
      <w:r>
        <w:t>A 3.3</w:t>
      </w:r>
      <w:r w:rsidR="004959C8">
        <w:t>. és</w:t>
      </w:r>
      <w:r>
        <w:t xml:space="preserve"> a 3.4</w:t>
      </w:r>
      <w:r w:rsidR="004959C8">
        <w:t>. táblázat foglalja össze a az algoritmusok eredményeit NMI pontosság és a talált közösségek száma</w:t>
      </w:r>
      <w:r w:rsidR="00065C15">
        <w:t xml:space="preserve"> (</w:t>
      </w:r>
      <w:r w:rsidR="00065C15" w:rsidRPr="00612B6A">
        <w:t>IP-</w:t>
      </w:r>
      <w:r w:rsidR="00065C15" w:rsidRPr="00612B6A">
        <w:rPr>
          <w:i/>
        </w:rPr>
        <w:t>c</w:t>
      </w:r>
      <w:r w:rsidR="00065C15">
        <w:rPr>
          <w:i/>
        </w:rPr>
        <w:t xml:space="preserve">, </w:t>
      </w:r>
      <w:r w:rsidR="00065C15" w:rsidRPr="00141337">
        <w:t>SA-</w:t>
      </w:r>
      <w:r w:rsidR="00065C15" w:rsidRPr="00141337">
        <w:rPr>
          <w:i/>
        </w:rPr>
        <w:t>c</w:t>
      </w:r>
      <w:r w:rsidR="00065C15">
        <w:rPr>
          <w:i/>
        </w:rPr>
        <w:t>,</w:t>
      </w:r>
      <w:r w:rsidR="00065C15" w:rsidRPr="00065C15">
        <w:t xml:space="preserve"> </w:t>
      </w:r>
      <w:r w:rsidR="00065C15" w:rsidRPr="00141337">
        <w:t>LS-</w:t>
      </w:r>
      <w:r w:rsidR="00065C15" w:rsidRPr="00141337">
        <w:rPr>
          <w:i/>
        </w:rPr>
        <w:t>c</w:t>
      </w:r>
      <w:r w:rsidR="00065C15" w:rsidRPr="00065C15">
        <w:t>)</w:t>
      </w:r>
      <w:r w:rsidR="00065C15">
        <w:rPr>
          <w:i/>
        </w:rPr>
        <w:t xml:space="preserve"> </w:t>
      </w:r>
      <w:r w:rsidR="004959C8">
        <w:t>szerint.</w:t>
      </w:r>
      <w:r w:rsidR="004D25E8">
        <w:t xml:space="preserve"> Minél nagyobb a hálózat,</w:t>
      </w:r>
      <w:r w:rsidR="00AD1415" w:rsidRPr="006B44F7">
        <w:t xml:space="preserve"> a TSP</w:t>
      </w:r>
      <w:r w:rsidR="006B44F7">
        <w:t>-t</w:t>
      </w:r>
      <w:r w:rsidR="00AD1415" w:rsidRPr="006B44F7">
        <w:t xml:space="preserve"> </w:t>
      </w:r>
      <w:r w:rsidR="006B44F7">
        <w:t xml:space="preserve">megoldó </w:t>
      </w:r>
      <w:r w:rsidR="00AD1415" w:rsidRPr="006B44F7">
        <w:t xml:space="preserve">heurisztikák </w:t>
      </w:r>
      <w:r w:rsidR="004D25E8">
        <w:t xml:space="preserve">annál </w:t>
      </w:r>
      <w:r w:rsidR="00AD1415" w:rsidRPr="006B44F7">
        <w:t xml:space="preserve">magasabb NMI </w:t>
      </w:r>
      <w:r w:rsidR="004D25E8">
        <w:t xml:space="preserve">értéket értek el, ezek közül </w:t>
      </w:r>
      <w:r w:rsidR="00AD1415" w:rsidRPr="006B44F7">
        <w:t>a szimulált hűtés</w:t>
      </w:r>
      <w:r w:rsidR="004D25E8">
        <w:t xml:space="preserve"> teljesített egy kicsit jobban.</w:t>
      </w:r>
    </w:p>
    <w:p w:rsidR="00932655" w:rsidRPr="00141337" w:rsidRDefault="00932655" w:rsidP="00B2552B">
      <w:pPr>
        <w:spacing w:line="360" w:lineRule="auto"/>
        <w:jc w:val="both"/>
      </w:pPr>
    </w:p>
    <w:tbl>
      <w:tblPr>
        <w:tblW w:w="0" w:type="auto"/>
        <w:jc w:val="center"/>
        <w:tblBorders>
          <w:top w:val="single" w:sz="4" w:space="0" w:color="auto"/>
          <w:bottom w:val="single" w:sz="4" w:space="0" w:color="auto"/>
        </w:tblBorders>
        <w:tblLook w:val="04A0" w:firstRow="1" w:lastRow="0" w:firstColumn="1" w:lastColumn="0" w:noHBand="0" w:noVBand="1"/>
      </w:tblPr>
      <w:tblGrid>
        <w:gridCol w:w="1838"/>
        <w:gridCol w:w="771"/>
        <w:gridCol w:w="786"/>
        <w:gridCol w:w="939"/>
        <w:gridCol w:w="793"/>
        <w:gridCol w:w="1073"/>
        <w:gridCol w:w="856"/>
        <w:gridCol w:w="1059"/>
        <w:gridCol w:w="947"/>
      </w:tblGrid>
      <w:tr w:rsidR="00B2552B" w:rsidRPr="00141337" w:rsidTr="00B00C33">
        <w:trPr>
          <w:jc w:val="center"/>
        </w:trPr>
        <w:tc>
          <w:tcPr>
            <w:tcW w:w="1838" w:type="dxa"/>
            <w:tcBorders>
              <w:top w:val="single" w:sz="4" w:space="0" w:color="auto"/>
              <w:bottom w:val="single" w:sz="4" w:space="0" w:color="auto"/>
            </w:tcBorders>
          </w:tcPr>
          <w:p w:rsidR="00B2552B" w:rsidRPr="00141337" w:rsidRDefault="00B2552B" w:rsidP="00B00C33">
            <w:pPr>
              <w:spacing w:line="360" w:lineRule="auto"/>
              <w:jc w:val="center"/>
            </w:pPr>
            <w:r w:rsidRPr="00141337">
              <w:t>Hálózat</w:t>
            </w:r>
          </w:p>
        </w:tc>
        <w:tc>
          <w:tcPr>
            <w:tcW w:w="771" w:type="dxa"/>
            <w:tcBorders>
              <w:top w:val="single" w:sz="4" w:space="0" w:color="auto"/>
              <w:bottom w:val="single" w:sz="4" w:space="0" w:color="auto"/>
            </w:tcBorders>
          </w:tcPr>
          <w:p w:rsidR="00B2552B" w:rsidRPr="00141337" w:rsidRDefault="00B2552B" w:rsidP="00B00C33">
            <w:pPr>
              <w:spacing w:line="360" w:lineRule="auto"/>
              <w:jc w:val="center"/>
              <w:rPr>
                <w:i/>
              </w:rPr>
            </w:pPr>
            <w:r w:rsidRPr="00141337">
              <w:rPr>
                <w:i/>
              </w:rPr>
              <w:t>n</w:t>
            </w:r>
          </w:p>
        </w:tc>
        <w:tc>
          <w:tcPr>
            <w:tcW w:w="786" w:type="dxa"/>
            <w:tcBorders>
              <w:top w:val="single" w:sz="4" w:space="0" w:color="auto"/>
              <w:bottom w:val="single" w:sz="4" w:space="0" w:color="auto"/>
            </w:tcBorders>
          </w:tcPr>
          <w:p w:rsidR="00B2552B" w:rsidRPr="00141337" w:rsidRDefault="00B2552B" w:rsidP="00B00C33">
            <w:pPr>
              <w:spacing w:line="360" w:lineRule="auto"/>
              <w:jc w:val="center"/>
              <w:rPr>
                <w:i/>
                <w:color w:val="7030A0"/>
              </w:rPr>
            </w:pPr>
            <w:r w:rsidRPr="00141337">
              <w:rPr>
                <w:i/>
              </w:rPr>
              <w:t>c</w:t>
            </w:r>
          </w:p>
        </w:tc>
        <w:tc>
          <w:tcPr>
            <w:tcW w:w="939" w:type="dxa"/>
            <w:tcBorders>
              <w:top w:val="single" w:sz="4" w:space="0" w:color="auto"/>
              <w:bottom w:val="single" w:sz="4" w:space="0" w:color="auto"/>
            </w:tcBorders>
          </w:tcPr>
          <w:p w:rsidR="00B2552B" w:rsidRPr="00612B6A" w:rsidRDefault="00B2552B" w:rsidP="00B00C33">
            <w:pPr>
              <w:spacing w:line="360" w:lineRule="auto"/>
              <w:jc w:val="center"/>
            </w:pPr>
            <w:r w:rsidRPr="00612B6A">
              <w:t>IP</w:t>
            </w:r>
          </w:p>
        </w:tc>
        <w:tc>
          <w:tcPr>
            <w:tcW w:w="793" w:type="dxa"/>
            <w:tcBorders>
              <w:top w:val="single" w:sz="4" w:space="0" w:color="auto"/>
              <w:bottom w:val="single" w:sz="4" w:space="0" w:color="auto"/>
            </w:tcBorders>
          </w:tcPr>
          <w:p w:rsidR="00B2552B" w:rsidRPr="00612B6A" w:rsidRDefault="00B2552B" w:rsidP="00B00C33">
            <w:pPr>
              <w:spacing w:line="360" w:lineRule="auto"/>
              <w:jc w:val="center"/>
            </w:pPr>
            <w:r w:rsidRPr="00612B6A">
              <w:t>IP-</w:t>
            </w:r>
            <w:r w:rsidRPr="00612B6A">
              <w:rPr>
                <w:i/>
              </w:rPr>
              <w:t>c</w:t>
            </w:r>
          </w:p>
        </w:tc>
        <w:tc>
          <w:tcPr>
            <w:tcW w:w="1073" w:type="dxa"/>
            <w:tcBorders>
              <w:top w:val="single" w:sz="4" w:space="0" w:color="auto"/>
              <w:bottom w:val="single" w:sz="4" w:space="0" w:color="auto"/>
            </w:tcBorders>
          </w:tcPr>
          <w:p w:rsidR="00B2552B" w:rsidRPr="00141337" w:rsidRDefault="00B2552B" w:rsidP="00B00C33">
            <w:pPr>
              <w:spacing w:line="360" w:lineRule="auto"/>
              <w:jc w:val="center"/>
            </w:pPr>
            <w:r w:rsidRPr="00141337">
              <w:t>SA</w:t>
            </w:r>
          </w:p>
        </w:tc>
        <w:tc>
          <w:tcPr>
            <w:tcW w:w="856" w:type="dxa"/>
            <w:tcBorders>
              <w:top w:val="single" w:sz="4" w:space="0" w:color="auto"/>
              <w:bottom w:val="single" w:sz="4" w:space="0" w:color="auto"/>
            </w:tcBorders>
          </w:tcPr>
          <w:p w:rsidR="00B2552B" w:rsidRPr="00141337" w:rsidRDefault="00B2552B" w:rsidP="00B00C33">
            <w:pPr>
              <w:spacing w:line="360" w:lineRule="auto"/>
              <w:jc w:val="center"/>
            </w:pPr>
            <w:r w:rsidRPr="00141337">
              <w:t>SA-</w:t>
            </w:r>
            <w:r w:rsidRPr="00141337">
              <w:rPr>
                <w:i/>
              </w:rPr>
              <w:t>c</w:t>
            </w:r>
          </w:p>
        </w:tc>
        <w:tc>
          <w:tcPr>
            <w:tcW w:w="1059" w:type="dxa"/>
            <w:tcBorders>
              <w:top w:val="single" w:sz="4" w:space="0" w:color="auto"/>
              <w:bottom w:val="single" w:sz="4" w:space="0" w:color="auto"/>
            </w:tcBorders>
          </w:tcPr>
          <w:p w:rsidR="00B2552B" w:rsidRPr="00141337" w:rsidRDefault="00B2552B" w:rsidP="00B00C33">
            <w:pPr>
              <w:spacing w:line="360" w:lineRule="auto"/>
              <w:jc w:val="center"/>
            </w:pPr>
            <w:r w:rsidRPr="00141337">
              <w:t>LS</w:t>
            </w:r>
          </w:p>
        </w:tc>
        <w:tc>
          <w:tcPr>
            <w:tcW w:w="947" w:type="dxa"/>
            <w:tcBorders>
              <w:top w:val="single" w:sz="4" w:space="0" w:color="auto"/>
              <w:bottom w:val="single" w:sz="4" w:space="0" w:color="auto"/>
            </w:tcBorders>
          </w:tcPr>
          <w:p w:rsidR="00B2552B" w:rsidRPr="00141337" w:rsidRDefault="00B2552B" w:rsidP="00B00C33">
            <w:pPr>
              <w:spacing w:line="360" w:lineRule="auto"/>
              <w:jc w:val="center"/>
            </w:pPr>
            <w:r w:rsidRPr="00141337">
              <w:t>LS-</w:t>
            </w:r>
            <w:r w:rsidRPr="00141337">
              <w:rPr>
                <w:i/>
              </w:rPr>
              <w:t>c</w:t>
            </w:r>
          </w:p>
        </w:tc>
      </w:tr>
      <w:tr w:rsidR="00B2552B" w:rsidRPr="00141337" w:rsidTr="00B00C33">
        <w:trPr>
          <w:jc w:val="center"/>
        </w:trPr>
        <w:tc>
          <w:tcPr>
            <w:tcW w:w="1838" w:type="dxa"/>
            <w:tcBorders>
              <w:top w:val="single" w:sz="4" w:space="0" w:color="auto"/>
            </w:tcBorders>
          </w:tcPr>
          <w:p w:rsidR="00B2552B" w:rsidRPr="00141337" w:rsidRDefault="00B2552B" w:rsidP="00B00C33">
            <w:pPr>
              <w:spacing w:line="360" w:lineRule="auto"/>
              <w:jc w:val="center"/>
            </w:pPr>
            <w:r w:rsidRPr="00141337">
              <w:t>Karate</w:t>
            </w:r>
          </w:p>
        </w:tc>
        <w:tc>
          <w:tcPr>
            <w:tcW w:w="771" w:type="dxa"/>
            <w:tcBorders>
              <w:top w:val="single" w:sz="4" w:space="0" w:color="auto"/>
            </w:tcBorders>
          </w:tcPr>
          <w:p w:rsidR="00B2552B" w:rsidRPr="00141337" w:rsidRDefault="00B2552B" w:rsidP="00B00C33">
            <w:pPr>
              <w:spacing w:line="360" w:lineRule="auto"/>
              <w:jc w:val="center"/>
            </w:pPr>
            <w:r w:rsidRPr="00141337">
              <w:t>34</w:t>
            </w:r>
          </w:p>
        </w:tc>
        <w:tc>
          <w:tcPr>
            <w:tcW w:w="786" w:type="dxa"/>
            <w:tcBorders>
              <w:top w:val="single" w:sz="4" w:space="0" w:color="auto"/>
            </w:tcBorders>
          </w:tcPr>
          <w:p w:rsidR="00B2552B" w:rsidRPr="00141337" w:rsidRDefault="00B2552B" w:rsidP="00B00C33">
            <w:pPr>
              <w:spacing w:line="360" w:lineRule="auto"/>
              <w:jc w:val="center"/>
            </w:pPr>
            <w:r w:rsidRPr="00141337">
              <w:t>2</w:t>
            </w:r>
          </w:p>
        </w:tc>
        <w:tc>
          <w:tcPr>
            <w:tcW w:w="939" w:type="dxa"/>
            <w:tcBorders>
              <w:top w:val="single" w:sz="4" w:space="0" w:color="auto"/>
            </w:tcBorders>
          </w:tcPr>
          <w:p w:rsidR="00B2552B" w:rsidRPr="0013656D" w:rsidRDefault="00B2552B" w:rsidP="00B00C33">
            <w:pPr>
              <w:spacing w:line="360" w:lineRule="auto"/>
              <w:jc w:val="center"/>
            </w:pPr>
            <w:r w:rsidRPr="0013656D">
              <w:t>0,5878</w:t>
            </w:r>
          </w:p>
        </w:tc>
        <w:tc>
          <w:tcPr>
            <w:tcW w:w="793" w:type="dxa"/>
            <w:tcBorders>
              <w:top w:val="single" w:sz="4" w:space="0" w:color="auto"/>
            </w:tcBorders>
          </w:tcPr>
          <w:p w:rsidR="00B2552B" w:rsidRPr="0013656D" w:rsidRDefault="00B2552B" w:rsidP="00B00C33">
            <w:pPr>
              <w:spacing w:line="360" w:lineRule="auto"/>
              <w:jc w:val="center"/>
            </w:pPr>
            <w:r w:rsidRPr="0013656D">
              <w:t>4</w:t>
            </w:r>
          </w:p>
        </w:tc>
        <w:tc>
          <w:tcPr>
            <w:tcW w:w="1073" w:type="dxa"/>
            <w:tcBorders>
              <w:top w:val="single" w:sz="4" w:space="0" w:color="auto"/>
            </w:tcBorders>
          </w:tcPr>
          <w:p w:rsidR="00B2552B" w:rsidRPr="00141337" w:rsidRDefault="00891B01" w:rsidP="00B00C33">
            <w:pPr>
              <w:spacing w:line="360" w:lineRule="auto"/>
              <w:jc w:val="center"/>
            </w:pPr>
            <w:r>
              <w:t>0,2654</w:t>
            </w:r>
          </w:p>
        </w:tc>
        <w:tc>
          <w:tcPr>
            <w:tcW w:w="856" w:type="dxa"/>
            <w:tcBorders>
              <w:top w:val="single" w:sz="4" w:space="0" w:color="auto"/>
            </w:tcBorders>
          </w:tcPr>
          <w:p w:rsidR="00B2552B" w:rsidRPr="00141337" w:rsidRDefault="00B2552B" w:rsidP="00B00C33">
            <w:pPr>
              <w:spacing w:line="360" w:lineRule="auto"/>
              <w:jc w:val="center"/>
            </w:pPr>
            <w:r w:rsidRPr="00141337">
              <w:t>4</w:t>
            </w:r>
          </w:p>
        </w:tc>
        <w:tc>
          <w:tcPr>
            <w:tcW w:w="1059" w:type="dxa"/>
            <w:tcBorders>
              <w:top w:val="single" w:sz="4" w:space="0" w:color="auto"/>
            </w:tcBorders>
          </w:tcPr>
          <w:p w:rsidR="00B2552B" w:rsidRPr="00141337" w:rsidRDefault="00891B01" w:rsidP="00B00C33">
            <w:pPr>
              <w:spacing w:line="360" w:lineRule="auto"/>
              <w:jc w:val="center"/>
            </w:pPr>
            <w:r>
              <w:t>0,2946</w:t>
            </w:r>
          </w:p>
        </w:tc>
        <w:tc>
          <w:tcPr>
            <w:tcW w:w="947" w:type="dxa"/>
            <w:tcBorders>
              <w:top w:val="single" w:sz="4" w:space="0" w:color="auto"/>
            </w:tcBorders>
          </w:tcPr>
          <w:p w:rsidR="00B2552B" w:rsidRPr="00141337" w:rsidRDefault="00B2552B" w:rsidP="00B00C33">
            <w:pPr>
              <w:spacing w:line="360" w:lineRule="auto"/>
              <w:jc w:val="center"/>
            </w:pPr>
            <w:r w:rsidRPr="00141337">
              <w:t>4</w:t>
            </w:r>
          </w:p>
        </w:tc>
      </w:tr>
      <w:tr w:rsidR="00B2552B" w:rsidRPr="00141337" w:rsidTr="00B00C33">
        <w:trPr>
          <w:jc w:val="center"/>
        </w:trPr>
        <w:tc>
          <w:tcPr>
            <w:tcW w:w="1838" w:type="dxa"/>
          </w:tcPr>
          <w:p w:rsidR="00B2552B" w:rsidRPr="00141337" w:rsidRDefault="00B2552B" w:rsidP="00B00C33">
            <w:pPr>
              <w:spacing w:line="360" w:lineRule="auto"/>
              <w:jc w:val="center"/>
            </w:pPr>
            <w:r w:rsidRPr="00141337">
              <w:t>Dolphin</w:t>
            </w:r>
          </w:p>
        </w:tc>
        <w:tc>
          <w:tcPr>
            <w:tcW w:w="771" w:type="dxa"/>
          </w:tcPr>
          <w:p w:rsidR="00B2552B" w:rsidRPr="00141337" w:rsidRDefault="00B2552B" w:rsidP="00B00C33">
            <w:pPr>
              <w:spacing w:line="360" w:lineRule="auto"/>
              <w:jc w:val="center"/>
            </w:pPr>
            <w:r w:rsidRPr="00141337">
              <w:t>62</w:t>
            </w:r>
          </w:p>
        </w:tc>
        <w:tc>
          <w:tcPr>
            <w:tcW w:w="786" w:type="dxa"/>
          </w:tcPr>
          <w:p w:rsidR="00B2552B" w:rsidRPr="00141337" w:rsidRDefault="00B2552B" w:rsidP="00B00C33">
            <w:pPr>
              <w:spacing w:line="360" w:lineRule="auto"/>
              <w:jc w:val="center"/>
            </w:pPr>
            <w:r w:rsidRPr="00141337">
              <w:t>-</w:t>
            </w:r>
          </w:p>
        </w:tc>
        <w:tc>
          <w:tcPr>
            <w:tcW w:w="939" w:type="dxa"/>
          </w:tcPr>
          <w:p w:rsidR="00B2552B" w:rsidRPr="00612B6A" w:rsidRDefault="00B2552B" w:rsidP="00B00C33">
            <w:pPr>
              <w:spacing w:line="360" w:lineRule="auto"/>
              <w:jc w:val="center"/>
            </w:pPr>
            <w:r w:rsidRPr="00612B6A">
              <w:t>-</w:t>
            </w:r>
          </w:p>
        </w:tc>
        <w:tc>
          <w:tcPr>
            <w:tcW w:w="793" w:type="dxa"/>
          </w:tcPr>
          <w:p w:rsidR="00B2552B" w:rsidRPr="00612B6A" w:rsidRDefault="00B2552B" w:rsidP="00B00C33">
            <w:pPr>
              <w:spacing w:line="360" w:lineRule="auto"/>
              <w:jc w:val="center"/>
            </w:pPr>
            <w:r w:rsidRPr="00612B6A">
              <w:t>5</w:t>
            </w:r>
          </w:p>
        </w:tc>
        <w:tc>
          <w:tcPr>
            <w:tcW w:w="1073" w:type="dxa"/>
          </w:tcPr>
          <w:p w:rsidR="00B2552B" w:rsidRPr="00141337" w:rsidRDefault="00B2552B" w:rsidP="00B00C33">
            <w:pPr>
              <w:spacing w:line="360" w:lineRule="auto"/>
              <w:jc w:val="center"/>
            </w:pPr>
            <w:r w:rsidRPr="00141337">
              <w:t>-</w:t>
            </w:r>
          </w:p>
        </w:tc>
        <w:tc>
          <w:tcPr>
            <w:tcW w:w="856" w:type="dxa"/>
          </w:tcPr>
          <w:p w:rsidR="00B2552B" w:rsidRPr="00141337" w:rsidRDefault="00891B01" w:rsidP="00B00C33">
            <w:pPr>
              <w:spacing w:line="360" w:lineRule="auto"/>
              <w:jc w:val="center"/>
            </w:pPr>
            <w:r>
              <w:t>7</w:t>
            </w:r>
          </w:p>
        </w:tc>
        <w:tc>
          <w:tcPr>
            <w:tcW w:w="1059" w:type="dxa"/>
          </w:tcPr>
          <w:p w:rsidR="00B2552B" w:rsidRPr="00141337" w:rsidRDefault="00B2552B" w:rsidP="00B00C33">
            <w:pPr>
              <w:spacing w:line="360" w:lineRule="auto"/>
              <w:jc w:val="center"/>
            </w:pPr>
            <w:r w:rsidRPr="00141337">
              <w:t>-</w:t>
            </w:r>
          </w:p>
        </w:tc>
        <w:tc>
          <w:tcPr>
            <w:tcW w:w="947" w:type="dxa"/>
          </w:tcPr>
          <w:p w:rsidR="00B2552B" w:rsidRPr="00141337" w:rsidRDefault="00891B01" w:rsidP="00B00C33">
            <w:pPr>
              <w:spacing w:line="360" w:lineRule="auto"/>
              <w:jc w:val="center"/>
            </w:pPr>
            <w:r>
              <w:t>7</w:t>
            </w:r>
          </w:p>
        </w:tc>
      </w:tr>
      <w:tr w:rsidR="00B2552B" w:rsidRPr="00141337" w:rsidTr="00B00C33">
        <w:trPr>
          <w:jc w:val="center"/>
        </w:trPr>
        <w:tc>
          <w:tcPr>
            <w:tcW w:w="1838" w:type="dxa"/>
          </w:tcPr>
          <w:p w:rsidR="00B2552B" w:rsidRPr="00141337" w:rsidRDefault="00B2552B" w:rsidP="00B00C33">
            <w:pPr>
              <w:spacing w:line="360" w:lineRule="auto"/>
              <w:jc w:val="center"/>
            </w:pPr>
            <w:r w:rsidRPr="00141337">
              <w:t>Les Miserables</w:t>
            </w:r>
          </w:p>
        </w:tc>
        <w:tc>
          <w:tcPr>
            <w:tcW w:w="771" w:type="dxa"/>
          </w:tcPr>
          <w:p w:rsidR="00B2552B" w:rsidRPr="00141337" w:rsidRDefault="00B2552B" w:rsidP="00B00C33">
            <w:pPr>
              <w:spacing w:line="360" w:lineRule="auto"/>
              <w:jc w:val="center"/>
            </w:pPr>
            <w:r w:rsidRPr="00141337">
              <w:t>77</w:t>
            </w:r>
          </w:p>
        </w:tc>
        <w:tc>
          <w:tcPr>
            <w:tcW w:w="786" w:type="dxa"/>
          </w:tcPr>
          <w:p w:rsidR="00B2552B" w:rsidRPr="00141337" w:rsidRDefault="00B2552B" w:rsidP="00B00C33">
            <w:pPr>
              <w:spacing w:line="360" w:lineRule="auto"/>
              <w:jc w:val="center"/>
            </w:pPr>
            <w:r w:rsidRPr="00141337">
              <w:t>-</w:t>
            </w:r>
          </w:p>
        </w:tc>
        <w:tc>
          <w:tcPr>
            <w:tcW w:w="939" w:type="dxa"/>
          </w:tcPr>
          <w:p w:rsidR="00B2552B" w:rsidRPr="00612B6A" w:rsidRDefault="00B2552B" w:rsidP="00B00C33">
            <w:pPr>
              <w:spacing w:line="360" w:lineRule="auto"/>
              <w:jc w:val="center"/>
            </w:pPr>
            <w:r w:rsidRPr="00612B6A">
              <w:t>-</w:t>
            </w:r>
          </w:p>
        </w:tc>
        <w:tc>
          <w:tcPr>
            <w:tcW w:w="793" w:type="dxa"/>
          </w:tcPr>
          <w:p w:rsidR="00B2552B" w:rsidRPr="00612B6A" w:rsidRDefault="00B2552B" w:rsidP="00B00C33">
            <w:pPr>
              <w:spacing w:line="360" w:lineRule="auto"/>
              <w:jc w:val="center"/>
            </w:pPr>
            <w:r w:rsidRPr="00612B6A">
              <w:t>6</w:t>
            </w:r>
          </w:p>
        </w:tc>
        <w:tc>
          <w:tcPr>
            <w:tcW w:w="1073" w:type="dxa"/>
          </w:tcPr>
          <w:p w:rsidR="00B2552B" w:rsidRPr="00141337" w:rsidRDefault="00B2552B" w:rsidP="00B00C33">
            <w:pPr>
              <w:spacing w:line="360" w:lineRule="auto"/>
              <w:jc w:val="center"/>
            </w:pPr>
            <w:r w:rsidRPr="00141337">
              <w:t>-</w:t>
            </w:r>
          </w:p>
        </w:tc>
        <w:tc>
          <w:tcPr>
            <w:tcW w:w="856" w:type="dxa"/>
          </w:tcPr>
          <w:p w:rsidR="00B2552B" w:rsidRPr="00141337" w:rsidRDefault="00B2552B" w:rsidP="00B00C33">
            <w:pPr>
              <w:spacing w:line="360" w:lineRule="auto"/>
              <w:jc w:val="center"/>
            </w:pPr>
            <w:r w:rsidRPr="00141337">
              <w:t>4</w:t>
            </w:r>
          </w:p>
        </w:tc>
        <w:tc>
          <w:tcPr>
            <w:tcW w:w="1059" w:type="dxa"/>
          </w:tcPr>
          <w:p w:rsidR="00B2552B" w:rsidRPr="00141337" w:rsidRDefault="00B2552B" w:rsidP="00B00C33">
            <w:pPr>
              <w:spacing w:line="360" w:lineRule="auto"/>
              <w:jc w:val="center"/>
            </w:pPr>
            <w:r w:rsidRPr="00141337">
              <w:t>-</w:t>
            </w:r>
          </w:p>
        </w:tc>
        <w:tc>
          <w:tcPr>
            <w:tcW w:w="947" w:type="dxa"/>
          </w:tcPr>
          <w:p w:rsidR="00B2552B" w:rsidRPr="00141337" w:rsidRDefault="00B2552B" w:rsidP="00B00C33">
            <w:pPr>
              <w:spacing w:line="360" w:lineRule="auto"/>
              <w:jc w:val="center"/>
            </w:pPr>
            <w:r w:rsidRPr="00141337">
              <w:t>4</w:t>
            </w:r>
          </w:p>
        </w:tc>
      </w:tr>
      <w:tr w:rsidR="00B2552B" w:rsidRPr="00141337" w:rsidTr="00B00C33">
        <w:trPr>
          <w:jc w:val="center"/>
        </w:trPr>
        <w:tc>
          <w:tcPr>
            <w:tcW w:w="1838" w:type="dxa"/>
          </w:tcPr>
          <w:p w:rsidR="00B2552B" w:rsidRPr="00141337" w:rsidRDefault="00B2552B" w:rsidP="00B00C33">
            <w:pPr>
              <w:spacing w:line="360" w:lineRule="auto"/>
              <w:jc w:val="center"/>
            </w:pPr>
            <w:r w:rsidRPr="00141337">
              <w:t>Books</w:t>
            </w:r>
          </w:p>
        </w:tc>
        <w:tc>
          <w:tcPr>
            <w:tcW w:w="771" w:type="dxa"/>
          </w:tcPr>
          <w:p w:rsidR="00B2552B" w:rsidRPr="00141337" w:rsidRDefault="00B2552B" w:rsidP="00B00C33">
            <w:pPr>
              <w:jc w:val="center"/>
            </w:pPr>
            <w:r w:rsidRPr="00141337">
              <w:t>105</w:t>
            </w:r>
          </w:p>
        </w:tc>
        <w:tc>
          <w:tcPr>
            <w:tcW w:w="786" w:type="dxa"/>
          </w:tcPr>
          <w:p w:rsidR="00B2552B" w:rsidRPr="00141337" w:rsidRDefault="00B2552B" w:rsidP="00B00C33">
            <w:pPr>
              <w:spacing w:line="360" w:lineRule="auto"/>
              <w:jc w:val="center"/>
            </w:pPr>
            <w:r w:rsidRPr="00141337">
              <w:t>3</w:t>
            </w:r>
          </w:p>
        </w:tc>
        <w:tc>
          <w:tcPr>
            <w:tcW w:w="939" w:type="dxa"/>
          </w:tcPr>
          <w:p w:rsidR="00B2552B" w:rsidRPr="00011D4B" w:rsidRDefault="00011D4B" w:rsidP="00B00C33">
            <w:pPr>
              <w:spacing w:line="360" w:lineRule="auto"/>
              <w:jc w:val="center"/>
            </w:pPr>
            <w:r w:rsidRPr="00011D4B">
              <w:t>0,5603</w:t>
            </w:r>
          </w:p>
        </w:tc>
        <w:tc>
          <w:tcPr>
            <w:tcW w:w="793" w:type="dxa"/>
          </w:tcPr>
          <w:p w:rsidR="00B2552B" w:rsidRPr="00011D4B" w:rsidRDefault="00B2552B" w:rsidP="00B00C33">
            <w:pPr>
              <w:spacing w:line="360" w:lineRule="auto"/>
              <w:jc w:val="center"/>
            </w:pPr>
            <w:r w:rsidRPr="00011D4B">
              <w:t>5</w:t>
            </w:r>
          </w:p>
        </w:tc>
        <w:tc>
          <w:tcPr>
            <w:tcW w:w="1073" w:type="dxa"/>
          </w:tcPr>
          <w:p w:rsidR="00B2552B" w:rsidRPr="00141337" w:rsidRDefault="00891B01" w:rsidP="00B00C33">
            <w:pPr>
              <w:spacing w:line="360" w:lineRule="auto"/>
              <w:jc w:val="center"/>
            </w:pPr>
            <w:r>
              <w:t>0,5952</w:t>
            </w:r>
          </w:p>
        </w:tc>
        <w:tc>
          <w:tcPr>
            <w:tcW w:w="856" w:type="dxa"/>
          </w:tcPr>
          <w:p w:rsidR="00B2552B" w:rsidRPr="00141337" w:rsidRDefault="00B2552B" w:rsidP="00B00C33">
            <w:pPr>
              <w:spacing w:line="360" w:lineRule="auto"/>
              <w:jc w:val="center"/>
            </w:pPr>
            <w:r w:rsidRPr="00141337">
              <w:t>14</w:t>
            </w:r>
          </w:p>
        </w:tc>
        <w:tc>
          <w:tcPr>
            <w:tcW w:w="1059" w:type="dxa"/>
          </w:tcPr>
          <w:p w:rsidR="00B2552B" w:rsidRPr="00141337" w:rsidRDefault="00891B01" w:rsidP="00B00C33">
            <w:pPr>
              <w:spacing w:line="360" w:lineRule="auto"/>
              <w:jc w:val="center"/>
            </w:pPr>
            <w:r>
              <w:t>0,5922</w:t>
            </w:r>
          </w:p>
        </w:tc>
        <w:tc>
          <w:tcPr>
            <w:tcW w:w="947" w:type="dxa"/>
          </w:tcPr>
          <w:p w:rsidR="00B2552B" w:rsidRPr="00141337" w:rsidRDefault="00891B01" w:rsidP="00B00C33">
            <w:pPr>
              <w:spacing w:line="360" w:lineRule="auto"/>
              <w:jc w:val="center"/>
            </w:pPr>
            <w:r>
              <w:t>14</w:t>
            </w:r>
          </w:p>
        </w:tc>
      </w:tr>
      <w:tr w:rsidR="00B2552B" w:rsidRPr="00141337" w:rsidTr="00B00C33">
        <w:trPr>
          <w:jc w:val="center"/>
        </w:trPr>
        <w:tc>
          <w:tcPr>
            <w:tcW w:w="1838" w:type="dxa"/>
          </w:tcPr>
          <w:p w:rsidR="00B2552B" w:rsidRPr="00141337" w:rsidRDefault="00B2552B" w:rsidP="00B00C33">
            <w:pPr>
              <w:spacing w:line="360" w:lineRule="auto"/>
              <w:jc w:val="center"/>
            </w:pPr>
            <w:r w:rsidRPr="00141337">
              <w:t>College Football</w:t>
            </w:r>
          </w:p>
        </w:tc>
        <w:tc>
          <w:tcPr>
            <w:tcW w:w="771" w:type="dxa"/>
          </w:tcPr>
          <w:p w:rsidR="00B2552B" w:rsidRPr="00141337" w:rsidRDefault="00B2552B" w:rsidP="00B00C33">
            <w:pPr>
              <w:jc w:val="center"/>
            </w:pPr>
            <w:r w:rsidRPr="00141337">
              <w:t>115</w:t>
            </w:r>
          </w:p>
        </w:tc>
        <w:tc>
          <w:tcPr>
            <w:tcW w:w="786" w:type="dxa"/>
          </w:tcPr>
          <w:p w:rsidR="00B2552B" w:rsidRPr="00141337" w:rsidRDefault="00B2552B" w:rsidP="00B00C33">
            <w:pPr>
              <w:spacing w:line="360" w:lineRule="auto"/>
              <w:jc w:val="center"/>
            </w:pPr>
            <w:r w:rsidRPr="00141337">
              <w:t>12</w:t>
            </w:r>
          </w:p>
        </w:tc>
        <w:tc>
          <w:tcPr>
            <w:tcW w:w="939" w:type="dxa"/>
          </w:tcPr>
          <w:p w:rsidR="00B2552B" w:rsidRPr="00011D4B" w:rsidRDefault="00A30AB8" w:rsidP="00B00C33">
            <w:pPr>
              <w:spacing w:line="360" w:lineRule="auto"/>
              <w:jc w:val="center"/>
            </w:pPr>
            <w:r w:rsidRPr="00011D4B">
              <w:t>0,8903</w:t>
            </w:r>
          </w:p>
        </w:tc>
        <w:tc>
          <w:tcPr>
            <w:tcW w:w="793" w:type="dxa"/>
          </w:tcPr>
          <w:p w:rsidR="00B2552B" w:rsidRPr="00011D4B" w:rsidRDefault="00B2552B" w:rsidP="00B00C33">
            <w:pPr>
              <w:spacing w:line="360" w:lineRule="auto"/>
              <w:jc w:val="center"/>
            </w:pPr>
            <w:r w:rsidRPr="00011D4B">
              <w:t>10</w:t>
            </w:r>
          </w:p>
        </w:tc>
        <w:tc>
          <w:tcPr>
            <w:tcW w:w="1073" w:type="dxa"/>
          </w:tcPr>
          <w:p w:rsidR="00B2552B" w:rsidRPr="00141337" w:rsidRDefault="00C64288" w:rsidP="00B00C33">
            <w:pPr>
              <w:spacing w:line="360" w:lineRule="auto"/>
              <w:jc w:val="center"/>
            </w:pPr>
            <w:r>
              <w:t>0,9</w:t>
            </w:r>
            <w:r w:rsidR="00932BCA">
              <w:t>326</w:t>
            </w:r>
          </w:p>
        </w:tc>
        <w:tc>
          <w:tcPr>
            <w:tcW w:w="856" w:type="dxa"/>
          </w:tcPr>
          <w:p w:rsidR="00B2552B" w:rsidRPr="00141337" w:rsidRDefault="00567037" w:rsidP="00B00C33">
            <w:pPr>
              <w:spacing w:line="360" w:lineRule="auto"/>
              <w:jc w:val="center"/>
            </w:pPr>
            <w:r>
              <w:t>1</w:t>
            </w:r>
            <w:r w:rsidR="00C64288">
              <w:t>7</w:t>
            </w:r>
          </w:p>
        </w:tc>
        <w:tc>
          <w:tcPr>
            <w:tcW w:w="1059" w:type="dxa"/>
          </w:tcPr>
          <w:p w:rsidR="00B2552B" w:rsidRPr="00141337" w:rsidRDefault="00932BCA" w:rsidP="00B00C33">
            <w:pPr>
              <w:spacing w:line="360" w:lineRule="auto"/>
              <w:jc w:val="center"/>
            </w:pPr>
            <w:r>
              <w:t>0,9244</w:t>
            </w:r>
          </w:p>
        </w:tc>
        <w:tc>
          <w:tcPr>
            <w:tcW w:w="947" w:type="dxa"/>
          </w:tcPr>
          <w:p w:rsidR="00B2552B" w:rsidRPr="00141337" w:rsidRDefault="00567037" w:rsidP="00B00C33">
            <w:pPr>
              <w:spacing w:line="360" w:lineRule="auto"/>
              <w:jc w:val="center"/>
            </w:pPr>
            <w:r>
              <w:t>15</w:t>
            </w:r>
          </w:p>
        </w:tc>
      </w:tr>
    </w:tbl>
    <w:p w:rsidR="00AD1415" w:rsidRDefault="00B2552B" w:rsidP="00C55BE9">
      <w:pPr>
        <w:pStyle w:val="bratblzat"/>
      </w:pPr>
      <w:r w:rsidRPr="00141337">
        <w:t>3.</w:t>
      </w:r>
      <w:r w:rsidR="002F20E3">
        <w:t>3</w:t>
      </w:r>
      <w:r w:rsidR="004959C8">
        <w:t xml:space="preserve">. </w:t>
      </w:r>
      <w:r w:rsidRPr="00141337">
        <w:t xml:space="preserve">táblázat. </w:t>
      </w:r>
      <w:r w:rsidR="00013152">
        <w:t xml:space="preserve">Az egészértékű programmal, a TSP szimulált hűtéssel és a TSP helyi kereső eljárással elért </w:t>
      </w:r>
      <w:r w:rsidRPr="00141337">
        <w:t>NMI értékek</w:t>
      </w:r>
      <w:r w:rsidR="00013152">
        <w:t xml:space="preserve"> a valós hálózatokon</w:t>
      </w:r>
      <w:r w:rsidR="004A4574">
        <w:t>.</w:t>
      </w:r>
      <w:r w:rsidR="004D25E8">
        <w:t xml:space="preserve"> Az </w:t>
      </w:r>
      <w:r w:rsidR="004D25E8" w:rsidRPr="00F30B68">
        <w:rPr>
          <w:i/>
        </w:rPr>
        <w:t>n</w:t>
      </w:r>
      <w:r w:rsidR="004D25E8">
        <w:t xml:space="preserve"> a csúcsok száma, a </w:t>
      </w:r>
      <w:r w:rsidR="004D25E8" w:rsidRPr="00F30B68">
        <w:rPr>
          <w:i/>
        </w:rPr>
        <w:t>c</w:t>
      </w:r>
      <w:r w:rsidR="004D25E8">
        <w:t xml:space="preserve"> az alapigazság közösségek száma.</w:t>
      </w:r>
    </w:p>
    <w:p w:rsidR="004D42DE" w:rsidRDefault="004D42DE" w:rsidP="004D25E8">
      <w:pPr>
        <w:pStyle w:val="bratblzat"/>
        <w:ind w:firstLine="567"/>
      </w:pPr>
    </w:p>
    <w:p w:rsidR="00AD1415" w:rsidRDefault="004D25E8" w:rsidP="004D25E8">
      <w:pPr>
        <w:pStyle w:val="bratblzat"/>
        <w:ind w:firstLine="567"/>
      </w:pPr>
      <w:r>
        <w:t xml:space="preserve">A mesterséges hálózatok esetében az </w:t>
      </w:r>
      <w:r w:rsidR="00AD1415">
        <w:t>optimális modularitás által meghatározott közösségszerket NMI pontossága minden esetben 1 lett vagyis meg</w:t>
      </w:r>
      <w:r>
        <w:t xml:space="preserve">egyezik a </w:t>
      </w:r>
      <w:r w:rsidR="00AD1415">
        <w:t xml:space="preserve">hálózatok </w:t>
      </w:r>
      <w:r>
        <w:t xml:space="preserve">beépített </w:t>
      </w:r>
      <w:r w:rsidR="00AD1415">
        <w:t xml:space="preserve"> közösségszerkezetével. </w:t>
      </w:r>
      <w:r w:rsidR="00F6068A">
        <w:t>A 3. hálózatban a TSP heurisztikák is megtalál</w:t>
      </w:r>
      <w:r w:rsidR="006B44F7">
        <w:t>ták az optimális particionálást, a többin közelítő megoldást kaptunk.</w:t>
      </w:r>
    </w:p>
    <w:p w:rsidR="00B2552B" w:rsidRPr="00141337" w:rsidRDefault="00B2552B" w:rsidP="00B2552B">
      <w:pPr>
        <w:spacing w:line="360" w:lineRule="auto"/>
        <w:jc w:val="both"/>
        <w:rPr>
          <w:color w:val="7030A0"/>
        </w:rPr>
      </w:pPr>
    </w:p>
    <w:tbl>
      <w:tblPr>
        <w:tblW w:w="9078" w:type="dxa"/>
        <w:jc w:val="center"/>
        <w:tblBorders>
          <w:bottom w:val="single" w:sz="4" w:space="0" w:color="auto"/>
        </w:tblBorders>
        <w:tblLayout w:type="fixed"/>
        <w:tblLook w:val="04A0" w:firstRow="1" w:lastRow="0" w:firstColumn="1" w:lastColumn="0" w:noHBand="0" w:noVBand="1"/>
      </w:tblPr>
      <w:tblGrid>
        <w:gridCol w:w="988"/>
        <w:gridCol w:w="708"/>
        <w:gridCol w:w="426"/>
        <w:gridCol w:w="425"/>
        <w:gridCol w:w="567"/>
        <w:gridCol w:w="709"/>
        <w:gridCol w:w="283"/>
        <w:gridCol w:w="709"/>
        <w:gridCol w:w="709"/>
        <w:gridCol w:w="992"/>
        <w:gridCol w:w="850"/>
        <w:gridCol w:w="993"/>
        <w:gridCol w:w="719"/>
      </w:tblGrid>
      <w:tr w:rsidR="00B2552B" w:rsidRPr="00CB5062" w:rsidTr="009E7DAD">
        <w:trPr>
          <w:jc w:val="center"/>
        </w:trPr>
        <w:tc>
          <w:tcPr>
            <w:tcW w:w="988" w:type="dxa"/>
            <w:tcBorders>
              <w:top w:val="single" w:sz="4" w:space="0" w:color="auto"/>
              <w:bottom w:val="single" w:sz="4" w:space="0" w:color="auto"/>
            </w:tcBorders>
          </w:tcPr>
          <w:p w:rsidR="00B2552B" w:rsidRPr="00CB5062" w:rsidRDefault="00B2552B" w:rsidP="00B2552B">
            <w:pPr>
              <w:spacing w:line="360" w:lineRule="auto"/>
              <w:jc w:val="center"/>
            </w:pPr>
            <w:r w:rsidRPr="00CB5062">
              <w:t>Hálózat</w:t>
            </w:r>
          </w:p>
        </w:tc>
        <w:tc>
          <w:tcPr>
            <w:tcW w:w="708"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n</w:t>
            </w:r>
          </w:p>
        </w:tc>
        <w:tc>
          <w:tcPr>
            <w:tcW w:w="426"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γ</w:t>
            </w:r>
          </w:p>
        </w:tc>
        <w:tc>
          <w:tcPr>
            <w:tcW w:w="425"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β</w:t>
            </w:r>
          </w:p>
        </w:tc>
        <w:tc>
          <w:tcPr>
            <w:tcW w:w="567"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k</w:t>
            </w:r>
          </w:p>
        </w:tc>
        <w:tc>
          <w:tcPr>
            <w:tcW w:w="709"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µ</w:t>
            </w:r>
          </w:p>
        </w:tc>
        <w:tc>
          <w:tcPr>
            <w:tcW w:w="283"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c</w:t>
            </w:r>
          </w:p>
        </w:tc>
        <w:tc>
          <w:tcPr>
            <w:tcW w:w="709" w:type="dxa"/>
            <w:tcBorders>
              <w:top w:val="single" w:sz="4" w:space="0" w:color="auto"/>
              <w:bottom w:val="single" w:sz="4" w:space="0" w:color="auto"/>
            </w:tcBorders>
          </w:tcPr>
          <w:p w:rsidR="00B2552B" w:rsidRPr="00CB5062" w:rsidRDefault="00B2552B" w:rsidP="00B2552B">
            <w:pPr>
              <w:spacing w:line="360" w:lineRule="auto"/>
              <w:jc w:val="center"/>
            </w:pPr>
            <w:r w:rsidRPr="00CB5062">
              <w:t>IP</w:t>
            </w:r>
          </w:p>
        </w:tc>
        <w:tc>
          <w:tcPr>
            <w:tcW w:w="709" w:type="dxa"/>
            <w:tcBorders>
              <w:top w:val="single" w:sz="4" w:space="0" w:color="auto"/>
              <w:bottom w:val="single" w:sz="4" w:space="0" w:color="auto"/>
            </w:tcBorders>
          </w:tcPr>
          <w:p w:rsidR="00B2552B" w:rsidRPr="00CB5062" w:rsidRDefault="00B2552B" w:rsidP="00B2552B">
            <w:pPr>
              <w:spacing w:line="360" w:lineRule="auto"/>
              <w:jc w:val="center"/>
            </w:pPr>
            <w:r w:rsidRPr="00CB5062">
              <w:t>IP-</w:t>
            </w:r>
            <w:r w:rsidRPr="00CB5062">
              <w:rPr>
                <w:i/>
              </w:rPr>
              <w:t>c</w:t>
            </w:r>
          </w:p>
        </w:tc>
        <w:tc>
          <w:tcPr>
            <w:tcW w:w="992" w:type="dxa"/>
            <w:tcBorders>
              <w:top w:val="single" w:sz="4" w:space="0" w:color="auto"/>
              <w:bottom w:val="single" w:sz="4" w:space="0" w:color="auto"/>
            </w:tcBorders>
          </w:tcPr>
          <w:p w:rsidR="00B2552B" w:rsidRPr="00CB5062" w:rsidRDefault="00B2552B" w:rsidP="00B2552B">
            <w:pPr>
              <w:spacing w:line="360" w:lineRule="auto"/>
              <w:jc w:val="center"/>
            </w:pPr>
            <w:r w:rsidRPr="00CB5062">
              <w:t>SA</w:t>
            </w:r>
          </w:p>
        </w:tc>
        <w:tc>
          <w:tcPr>
            <w:tcW w:w="850" w:type="dxa"/>
            <w:tcBorders>
              <w:top w:val="single" w:sz="4" w:space="0" w:color="auto"/>
              <w:bottom w:val="single" w:sz="4" w:space="0" w:color="auto"/>
            </w:tcBorders>
          </w:tcPr>
          <w:p w:rsidR="00B2552B" w:rsidRPr="00CB5062" w:rsidRDefault="00B2552B" w:rsidP="00B2552B">
            <w:pPr>
              <w:spacing w:line="360" w:lineRule="auto"/>
              <w:jc w:val="center"/>
              <w:rPr>
                <w:color w:val="7030A0"/>
              </w:rPr>
            </w:pPr>
            <w:r w:rsidRPr="00CB5062">
              <w:t>SA-</w:t>
            </w:r>
            <w:r w:rsidRPr="00CB5062">
              <w:rPr>
                <w:i/>
              </w:rPr>
              <w:t>c</w:t>
            </w:r>
          </w:p>
        </w:tc>
        <w:tc>
          <w:tcPr>
            <w:tcW w:w="993" w:type="dxa"/>
            <w:tcBorders>
              <w:top w:val="single" w:sz="4" w:space="0" w:color="auto"/>
              <w:bottom w:val="single" w:sz="4" w:space="0" w:color="auto"/>
            </w:tcBorders>
          </w:tcPr>
          <w:p w:rsidR="00B2552B" w:rsidRPr="00CB5062" w:rsidRDefault="00B2552B" w:rsidP="00B2552B">
            <w:pPr>
              <w:spacing w:line="360" w:lineRule="auto"/>
              <w:jc w:val="center"/>
            </w:pPr>
            <w:r w:rsidRPr="00CB5062">
              <w:t>LS</w:t>
            </w:r>
          </w:p>
        </w:tc>
        <w:tc>
          <w:tcPr>
            <w:tcW w:w="719" w:type="dxa"/>
            <w:tcBorders>
              <w:top w:val="single" w:sz="4" w:space="0" w:color="auto"/>
              <w:bottom w:val="single" w:sz="4" w:space="0" w:color="auto"/>
            </w:tcBorders>
          </w:tcPr>
          <w:p w:rsidR="00B2552B" w:rsidRPr="00CB5062" w:rsidRDefault="00B2552B" w:rsidP="00B2552B">
            <w:pPr>
              <w:spacing w:line="360" w:lineRule="auto"/>
              <w:jc w:val="center"/>
              <w:rPr>
                <w:color w:val="7030A0"/>
              </w:rPr>
            </w:pPr>
            <w:r w:rsidRPr="00CB5062">
              <w:t>LS-</w:t>
            </w:r>
            <w:r w:rsidRPr="00CB5062">
              <w:rPr>
                <w:i/>
              </w:rPr>
              <w:t>c</w:t>
            </w:r>
          </w:p>
        </w:tc>
      </w:tr>
      <w:tr w:rsidR="00B2552B" w:rsidRPr="00CB5062" w:rsidTr="009E7DAD">
        <w:trPr>
          <w:jc w:val="center"/>
        </w:trPr>
        <w:tc>
          <w:tcPr>
            <w:tcW w:w="988" w:type="dxa"/>
            <w:tcBorders>
              <w:top w:val="single" w:sz="4" w:space="0" w:color="auto"/>
            </w:tcBorders>
          </w:tcPr>
          <w:p w:rsidR="00B2552B" w:rsidRPr="00CB5062" w:rsidRDefault="00B2552B" w:rsidP="00B2552B">
            <w:pPr>
              <w:spacing w:line="360" w:lineRule="auto"/>
              <w:jc w:val="center"/>
            </w:pPr>
            <w:r w:rsidRPr="00CB5062">
              <w:t>1</w:t>
            </w:r>
          </w:p>
        </w:tc>
        <w:tc>
          <w:tcPr>
            <w:tcW w:w="708" w:type="dxa"/>
            <w:tcBorders>
              <w:top w:val="single" w:sz="4" w:space="0" w:color="auto"/>
            </w:tcBorders>
          </w:tcPr>
          <w:p w:rsidR="00B2552B" w:rsidRPr="00CB5062" w:rsidRDefault="00B2552B" w:rsidP="00B2552B">
            <w:pPr>
              <w:spacing w:line="360" w:lineRule="auto"/>
              <w:jc w:val="center"/>
            </w:pPr>
            <w:r w:rsidRPr="00CB5062">
              <w:t>100</w:t>
            </w:r>
          </w:p>
        </w:tc>
        <w:tc>
          <w:tcPr>
            <w:tcW w:w="426" w:type="dxa"/>
            <w:tcBorders>
              <w:top w:val="single" w:sz="4" w:space="0" w:color="auto"/>
            </w:tcBorders>
          </w:tcPr>
          <w:p w:rsidR="00B2552B" w:rsidRPr="00CB5062" w:rsidRDefault="00B2552B" w:rsidP="00B2552B">
            <w:pPr>
              <w:spacing w:line="360" w:lineRule="auto"/>
              <w:jc w:val="center"/>
            </w:pPr>
            <w:r w:rsidRPr="00CB5062">
              <w:t>2</w:t>
            </w:r>
          </w:p>
        </w:tc>
        <w:tc>
          <w:tcPr>
            <w:tcW w:w="425" w:type="dxa"/>
            <w:tcBorders>
              <w:top w:val="single" w:sz="4" w:space="0" w:color="auto"/>
            </w:tcBorders>
          </w:tcPr>
          <w:p w:rsidR="00B2552B" w:rsidRPr="00CB5062" w:rsidRDefault="00B2552B" w:rsidP="00B2552B">
            <w:pPr>
              <w:spacing w:line="360" w:lineRule="auto"/>
              <w:jc w:val="center"/>
            </w:pPr>
            <w:r w:rsidRPr="00CB5062">
              <w:t>1</w:t>
            </w:r>
          </w:p>
        </w:tc>
        <w:tc>
          <w:tcPr>
            <w:tcW w:w="567" w:type="dxa"/>
            <w:tcBorders>
              <w:top w:val="single" w:sz="4" w:space="0" w:color="auto"/>
            </w:tcBorders>
          </w:tcPr>
          <w:p w:rsidR="00B2552B" w:rsidRPr="00CB5062" w:rsidRDefault="00B2552B" w:rsidP="00B2552B">
            <w:pPr>
              <w:spacing w:line="360" w:lineRule="auto"/>
              <w:jc w:val="center"/>
            </w:pPr>
            <w:r w:rsidRPr="00CB5062">
              <w:t>10</w:t>
            </w:r>
          </w:p>
        </w:tc>
        <w:tc>
          <w:tcPr>
            <w:tcW w:w="709" w:type="dxa"/>
            <w:tcBorders>
              <w:top w:val="single" w:sz="4" w:space="0" w:color="auto"/>
            </w:tcBorders>
          </w:tcPr>
          <w:p w:rsidR="00B2552B" w:rsidRPr="00CB5062" w:rsidRDefault="00B2552B" w:rsidP="00B2552B">
            <w:pPr>
              <w:spacing w:line="360" w:lineRule="auto"/>
              <w:jc w:val="center"/>
            </w:pPr>
            <w:r w:rsidRPr="00CB5062">
              <w:t>0.1</w:t>
            </w:r>
          </w:p>
        </w:tc>
        <w:tc>
          <w:tcPr>
            <w:tcW w:w="283" w:type="dxa"/>
            <w:tcBorders>
              <w:top w:val="single" w:sz="4" w:space="0" w:color="auto"/>
            </w:tcBorders>
          </w:tcPr>
          <w:p w:rsidR="00B2552B" w:rsidRPr="00CB5062" w:rsidRDefault="00B2552B" w:rsidP="00B2552B">
            <w:pPr>
              <w:spacing w:line="360" w:lineRule="auto"/>
              <w:jc w:val="center"/>
            </w:pPr>
            <w:r w:rsidRPr="00CB5062">
              <w:t>2</w:t>
            </w:r>
          </w:p>
        </w:tc>
        <w:tc>
          <w:tcPr>
            <w:tcW w:w="709" w:type="dxa"/>
            <w:tcBorders>
              <w:top w:val="single" w:sz="4" w:space="0" w:color="auto"/>
            </w:tcBorders>
          </w:tcPr>
          <w:p w:rsidR="00B2552B" w:rsidRPr="00A240E8" w:rsidRDefault="00A240E8" w:rsidP="00B2552B">
            <w:pPr>
              <w:spacing w:line="360" w:lineRule="auto"/>
              <w:jc w:val="center"/>
            </w:pPr>
            <w:r w:rsidRPr="00A240E8">
              <w:t>1</w:t>
            </w:r>
          </w:p>
        </w:tc>
        <w:tc>
          <w:tcPr>
            <w:tcW w:w="709" w:type="dxa"/>
            <w:tcBorders>
              <w:top w:val="single" w:sz="4" w:space="0" w:color="auto"/>
            </w:tcBorders>
          </w:tcPr>
          <w:p w:rsidR="00B2552B" w:rsidRPr="00A240E8" w:rsidRDefault="00A240E8" w:rsidP="00B2552B">
            <w:pPr>
              <w:spacing w:line="360" w:lineRule="auto"/>
              <w:jc w:val="center"/>
            </w:pPr>
            <w:r w:rsidRPr="00A240E8">
              <w:t>2</w:t>
            </w:r>
          </w:p>
        </w:tc>
        <w:tc>
          <w:tcPr>
            <w:tcW w:w="992" w:type="dxa"/>
            <w:tcBorders>
              <w:top w:val="single" w:sz="4" w:space="0" w:color="auto"/>
            </w:tcBorders>
          </w:tcPr>
          <w:p w:rsidR="00B2552B" w:rsidRPr="00CB5062" w:rsidRDefault="005028AC" w:rsidP="00B2552B">
            <w:pPr>
              <w:spacing w:line="360" w:lineRule="auto"/>
              <w:jc w:val="center"/>
            </w:pPr>
            <w:r>
              <w:t>0,7761</w:t>
            </w:r>
          </w:p>
        </w:tc>
        <w:tc>
          <w:tcPr>
            <w:tcW w:w="850" w:type="dxa"/>
            <w:tcBorders>
              <w:top w:val="single" w:sz="4" w:space="0" w:color="auto"/>
            </w:tcBorders>
          </w:tcPr>
          <w:p w:rsidR="00B2552B" w:rsidRPr="00CB5062" w:rsidRDefault="005028AC" w:rsidP="00B2552B">
            <w:pPr>
              <w:spacing w:line="360" w:lineRule="auto"/>
              <w:jc w:val="center"/>
            </w:pPr>
            <w:r>
              <w:t>5</w:t>
            </w:r>
          </w:p>
        </w:tc>
        <w:tc>
          <w:tcPr>
            <w:tcW w:w="993" w:type="dxa"/>
            <w:tcBorders>
              <w:top w:val="single" w:sz="4" w:space="0" w:color="auto"/>
            </w:tcBorders>
          </w:tcPr>
          <w:p w:rsidR="00B2552B" w:rsidRPr="00CB5062" w:rsidRDefault="005028AC" w:rsidP="00B2552B">
            <w:pPr>
              <w:spacing w:line="360" w:lineRule="auto"/>
              <w:jc w:val="center"/>
            </w:pPr>
            <w:r>
              <w:t>0,7704</w:t>
            </w:r>
          </w:p>
        </w:tc>
        <w:tc>
          <w:tcPr>
            <w:tcW w:w="719" w:type="dxa"/>
            <w:tcBorders>
              <w:top w:val="single" w:sz="4" w:space="0" w:color="auto"/>
            </w:tcBorders>
          </w:tcPr>
          <w:p w:rsidR="00B2552B" w:rsidRPr="00CB5062" w:rsidRDefault="005028AC" w:rsidP="00B2552B">
            <w:pPr>
              <w:spacing w:line="360" w:lineRule="auto"/>
              <w:jc w:val="center"/>
            </w:pPr>
            <w:r>
              <w:t>5</w:t>
            </w:r>
          </w:p>
        </w:tc>
      </w:tr>
      <w:tr w:rsidR="00B2552B" w:rsidRPr="00CB5062" w:rsidTr="009E7DAD">
        <w:trPr>
          <w:jc w:val="center"/>
        </w:trPr>
        <w:tc>
          <w:tcPr>
            <w:tcW w:w="988" w:type="dxa"/>
          </w:tcPr>
          <w:p w:rsidR="00B2552B" w:rsidRPr="00CB5062" w:rsidRDefault="00B2552B" w:rsidP="00B2552B">
            <w:pPr>
              <w:spacing w:line="360" w:lineRule="auto"/>
              <w:jc w:val="center"/>
            </w:pPr>
            <w:r w:rsidRPr="00CB5062">
              <w:t>2</w:t>
            </w:r>
          </w:p>
        </w:tc>
        <w:tc>
          <w:tcPr>
            <w:tcW w:w="708" w:type="dxa"/>
          </w:tcPr>
          <w:p w:rsidR="00B2552B" w:rsidRPr="00CB5062" w:rsidRDefault="00B2552B" w:rsidP="00B2552B">
            <w:pPr>
              <w:spacing w:line="360" w:lineRule="auto"/>
              <w:jc w:val="center"/>
            </w:pPr>
            <w:r w:rsidRPr="00CB5062">
              <w:t>100</w:t>
            </w:r>
          </w:p>
        </w:tc>
        <w:tc>
          <w:tcPr>
            <w:tcW w:w="426" w:type="dxa"/>
          </w:tcPr>
          <w:p w:rsidR="00B2552B" w:rsidRPr="00CB5062" w:rsidRDefault="00B2552B" w:rsidP="00B2552B">
            <w:pPr>
              <w:spacing w:line="360" w:lineRule="auto"/>
              <w:jc w:val="center"/>
            </w:pPr>
            <w:r w:rsidRPr="00CB5062">
              <w:t>2</w:t>
            </w:r>
          </w:p>
        </w:tc>
        <w:tc>
          <w:tcPr>
            <w:tcW w:w="425" w:type="dxa"/>
          </w:tcPr>
          <w:p w:rsidR="00B2552B" w:rsidRPr="00CB5062" w:rsidRDefault="00B2552B" w:rsidP="00B2552B">
            <w:pPr>
              <w:spacing w:line="360" w:lineRule="auto"/>
              <w:jc w:val="center"/>
            </w:pPr>
            <w:r w:rsidRPr="00CB5062">
              <w:t>1</w:t>
            </w:r>
          </w:p>
        </w:tc>
        <w:tc>
          <w:tcPr>
            <w:tcW w:w="567" w:type="dxa"/>
          </w:tcPr>
          <w:p w:rsidR="00B2552B" w:rsidRPr="00CB5062" w:rsidRDefault="00B2552B" w:rsidP="00B2552B">
            <w:pPr>
              <w:spacing w:line="360" w:lineRule="auto"/>
              <w:jc w:val="center"/>
            </w:pPr>
            <w:r w:rsidRPr="00CB5062">
              <w:t>10</w:t>
            </w:r>
          </w:p>
        </w:tc>
        <w:tc>
          <w:tcPr>
            <w:tcW w:w="709" w:type="dxa"/>
          </w:tcPr>
          <w:p w:rsidR="00B2552B" w:rsidRPr="00CB5062" w:rsidRDefault="00B2552B" w:rsidP="00B2552B">
            <w:pPr>
              <w:spacing w:line="360" w:lineRule="auto"/>
              <w:jc w:val="center"/>
            </w:pPr>
            <w:r w:rsidRPr="00AC0A8E">
              <w:t>0.</w:t>
            </w:r>
            <w:r w:rsidR="00CB5062" w:rsidRPr="00AC0A8E">
              <w:t>15</w:t>
            </w:r>
          </w:p>
        </w:tc>
        <w:tc>
          <w:tcPr>
            <w:tcW w:w="283" w:type="dxa"/>
          </w:tcPr>
          <w:p w:rsidR="00B2552B" w:rsidRPr="00CB5062" w:rsidRDefault="00B2552B" w:rsidP="00B2552B">
            <w:pPr>
              <w:spacing w:line="360" w:lineRule="auto"/>
              <w:jc w:val="center"/>
            </w:pPr>
            <w:r w:rsidRPr="00CB5062">
              <w:t>2</w:t>
            </w:r>
          </w:p>
        </w:tc>
        <w:tc>
          <w:tcPr>
            <w:tcW w:w="709" w:type="dxa"/>
          </w:tcPr>
          <w:p w:rsidR="00B2552B" w:rsidRPr="00AC0A8E" w:rsidRDefault="00AC0A8E" w:rsidP="005028AC">
            <w:pPr>
              <w:spacing w:line="360" w:lineRule="auto"/>
              <w:jc w:val="center"/>
            </w:pPr>
            <w:r w:rsidRPr="00AC0A8E">
              <w:t>1</w:t>
            </w:r>
          </w:p>
        </w:tc>
        <w:tc>
          <w:tcPr>
            <w:tcW w:w="709" w:type="dxa"/>
          </w:tcPr>
          <w:p w:rsidR="00B2552B" w:rsidRPr="00AC0A8E" w:rsidRDefault="00AC0A8E" w:rsidP="00B2552B">
            <w:pPr>
              <w:spacing w:line="360" w:lineRule="auto"/>
              <w:jc w:val="center"/>
            </w:pPr>
            <w:r w:rsidRPr="00AC0A8E">
              <w:t>3</w:t>
            </w:r>
          </w:p>
        </w:tc>
        <w:tc>
          <w:tcPr>
            <w:tcW w:w="992" w:type="dxa"/>
          </w:tcPr>
          <w:p w:rsidR="00B2552B" w:rsidRPr="00CB5062" w:rsidRDefault="00AC0A8E" w:rsidP="00B2552B">
            <w:pPr>
              <w:spacing w:line="360" w:lineRule="auto"/>
              <w:jc w:val="center"/>
            </w:pPr>
            <w:r>
              <w:t>0,8741</w:t>
            </w:r>
          </w:p>
        </w:tc>
        <w:tc>
          <w:tcPr>
            <w:tcW w:w="850" w:type="dxa"/>
          </w:tcPr>
          <w:p w:rsidR="00B2552B" w:rsidRPr="00CB5062" w:rsidRDefault="00AC0A8E" w:rsidP="00B2552B">
            <w:pPr>
              <w:spacing w:line="360" w:lineRule="auto"/>
              <w:jc w:val="center"/>
            </w:pPr>
            <w:r>
              <w:t>5</w:t>
            </w:r>
          </w:p>
        </w:tc>
        <w:tc>
          <w:tcPr>
            <w:tcW w:w="993" w:type="dxa"/>
          </w:tcPr>
          <w:p w:rsidR="00B2552B" w:rsidRPr="00CB5062" w:rsidRDefault="00AC0A8E" w:rsidP="00B2552B">
            <w:pPr>
              <w:spacing w:line="360" w:lineRule="auto"/>
              <w:jc w:val="center"/>
            </w:pPr>
            <w:r>
              <w:t>0,7736</w:t>
            </w:r>
          </w:p>
        </w:tc>
        <w:tc>
          <w:tcPr>
            <w:tcW w:w="719" w:type="dxa"/>
          </w:tcPr>
          <w:p w:rsidR="00B2552B" w:rsidRPr="00CB5062" w:rsidRDefault="00AC0A8E" w:rsidP="00B2552B">
            <w:pPr>
              <w:spacing w:line="360" w:lineRule="auto"/>
              <w:jc w:val="center"/>
            </w:pPr>
            <w:r>
              <w:t>8</w:t>
            </w:r>
          </w:p>
        </w:tc>
      </w:tr>
      <w:tr w:rsidR="00B2552B" w:rsidRPr="00CB5062" w:rsidTr="009E7DAD">
        <w:trPr>
          <w:jc w:val="center"/>
        </w:trPr>
        <w:tc>
          <w:tcPr>
            <w:tcW w:w="988" w:type="dxa"/>
          </w:tcPr>
          <w:p w:rsidR="00B2552B" w:rsidRPr="00CB5062" w:rsidRDefault="00B2552B" w:rsidP="00B2552B">
            <w:pPr>
              <w:spacing w:line="360" w:lineRule="auto"/>
              <w:jc w:val="center"/>
            </w:pPr>
            <w:r w:rsidRPr="00CB5062">
              <w:t>3</w:t>
            </w:r>
          </w:p>
        </w:tc>
        <w:tc>
          <w:tcPr>
            <w:tcW w:w="708" w:type="dxa"/>
          </w:tcPr>
          <w:p w:rsidR="00B2552B" w:rsidRPr="00CB5062" w:rsidRDefault="00B2552B" w:rsidP="00B2552B">
            <w:pPr>
              <w:spacing w:line="360" w:lineRule="auto"/>
              <w:jc w:val="center"/>
            </w:pPr>
            <w:r w:rsidRPr="00CB5062">
              <w:t>100</w:t>
            </w:r>
          </w:p>
        </w:tc>
        <w:tc>
          <w:tcPr>
            <w:tcW w:w="426" w:type="dxa"/>
          </w:tcPr>
          <w:p w:rsidR="00B2552B" w:rsidRPr="00CB5062" w:rsidRDefault="00B2552B" w:rsidP="00B2552B">
            <w:pPr>
              <w:spacing w:line="360" w:lineRule="auto"/>
              <w:jc w:val="center"/>
            </w:pPr>
            <w:r w:rsidRPr="00CB5062">
              <w:t>3</w:t>
            </w:r>
          </w:p>
        </w:tc>
        <w:tc>
          <w:tcPr>
            <w:tcW w:w="425" w:type="dxa"/>
          </w:tcPr>
          <w:p w:rsidR="00B2552B" w:rsidRPr="00CB5062" w:rsidRDefault="00B2552B" w:rsidP="00B2552B">
            <w:pPr>
              <w:spacing w:line="360" w:lineRule="auto"/>
              <w:jc w:val="center"/>
            </w:pPr>
            <w:r w:rsidRPr="00CB5062">
              <w:t>2</w:t>
            </w:r>
          </w:p>
        </w:tc>
        <w:tc>
          <w:tcPr>
            <w:tcW w:w="567" w:type="dxa"/>
          </w:tcPr>
          <w:p w:rsidR="00B2552B" w:rsidRPr="00CB5062" w:rsidRDefault="00B2552B" w:rsidP="00B2552B">
            <w:pPr>
              <w:spacing w:line="360" w:lineRule="auto"/>
              <w:jc w:val="center"/>
            </w:pPr>
            <w:r w:rsidRPr="00CB5062">
              <w:t>10</w:t>
            </w:r>
          </w:p>
        </w:tc>
        <w:tc>
          <w:tcPr>
            <w:tcW w:w="709" w:type="dxa"/>
          </w:tcPr>
          <w:p w:rsidR="00B2552B" w:rsidRPr="00A240E8" w:rsidRDefault="00B2552B" w:rsidP="00B2552B">
            <w:pPr>
              <w:spacing w:line="360" w:lineRule="auto"/>
              <w:jc w:val="center"/>
            </w:pPr>
            <w:r w:rsidRPr="00A240E8">
              <w:t>0.1</w:t>
            </w:r>
          </w:p>
        </w:tc>
        <w:tc>
          <w:tcPr>
            <w:tcW w:w="283" w:type="dxa"/>
          </w:tcPr>
          <w:p w:rsidR="00B2552B" w:rsidRPr="00A240E8" w:rsidRDefault="00B2552B" w:rsidP="00B2552B">
            <w:pPr>
              <w:spacing w:line="360" w:lineRule="auto"/>
              <w:jc w:val="center"/>
            </w:pPr>
            <w:r w:rsidRPr="00A240E8">
              <w:t>3</w:t>
            </w:r>
          </w:p>
        </w:tc>
        <w:tc>
          <w:tcPr>
            <w:tcW w:w="709" w:type="dxa"/>
          </w:tcPr>
          <w:p w:rsidR="00B2552B" w:rsidRPr="00A240E8" w:rsidRDefault="00A240E8" w:rsidP="00B2552B">
            <w:pPr>
              <w:spacing w:line="360" w:lineRule="auto"/>
              <w:jc w:val="center"/>
            </w:pPr>
            <w:r w:rsidRPr="00A240E8">
              <w:t>1</w:t>
            </w:r>
          </w:p>
        </w:tc>
        <w:tc>
          <w:tcPr>
            <w:tcW w:w="709" w:type="dxa"/>
          </w:tcPr>
          <w:p w:rsidR="00B2552B" w:rsidRPr="00A240E8" w:rsidRDefault="00A240E8" w:rsidP="00B2552B">
            <w:pPr>
              <w:spacing w:line="360" w:lineRule="auto"/>
              <w:jc w:val="center"/>
            </w:pPr>
            <w:r w:rsidRPr="00A240E8">
              <w:t>3</w:t>
            </w:r>
          </w:p>
        </w:tc>
        <w:tc>
          <w:tcPr>
            <w:tcW w:w="992" w:type="dxa"/>
          </w:tcPr>
          <w:p w:rsidR="00B2552B" w:rsidRPr="00CB5062" w:rsidRDefault="005028AC" w:rsidP="00B2552B">
            <w:pPr>
              <w:spacing w:line="360" w:lineRule="auto"/>
              <w:jc w:val="center"/>
            </w:pPr>
            <w:r>
              <w:t>1</w:t>
            </w:r>
          </w:p>
        </w:tc>
        <w:tc>
          <w:tcPr>
            <w:tcW w:w="850" w:type="dxa"/>
          </w:tcPr>
          <w:p w:rsidR="00B2552B" w:rsidRPr="00CB5062" w:rsidRDefault="005028AC" w:rsidP="00B2552B">
            <w:pPr>
              <w:spacing w:line="360" w:lineRule="auto"/>
              <w:jc w:val="center"/>
            </w:pPr>
            <w:r>
              <w:t>3</w:t>
            </w:r>
          </w:p>
        </w:tc>
        <w:tc>
          <w:tcPr>
            <w:tcW w:w="993" w:type="dxa"/>
          </w:tcPr>
          <w:p w:rsidR="00B2552B" w:rsidRPr="00CB5062" w:rsidRDefault="005028AC" w:rsidP="00B2552B">
            <w:pPr>
              <w:spacing w:line="360" w:lineRule="auto"/>
              <w:jc w:val="center"/>
            </w:pPr>
            <w:r>
              <w:t>1</w:t>
            </w:r>
          </w:p>
        </w:tc>
        <w:tc>
          <w:tcPr>
            <w:tcW w:w="719" w:type="dxa"/>
          </w:tcPr>
          <w:p w:rsidR="00B2552B" w:rsidRPr="00CB5062" w:rsidRDefault="005028AC" w:rsidP="00B2552B">
            <w:pPr>
              <w:spacing w:line="360" w:lineRule="auto"/>
              <w:jc w:val="center"/>
            </w:pPr>
            <w:r>
              <w:t>3</w:t>
            </w:r>
          </w:p>
        </w:tc>
      </w:tr>
      <w:tr w:rsidR="00B2552B" w:rsidRPr="00CB5062" w:rsidTr="009E7DAD">
        <w:trPr>
          <w:jc w:val="center"/>
        </w:trPr>
        <w:tc>
          <w:tcPr>
            <w:tcW w:w="988" w:type="dxa"/>
          </w:tcPr>
          <w:p w:rsidR="00B2552B" w:rsidRPr="00CB5062" w:rsidRDefault="00B2552B" w:rsidP="00B2552B">
            <w:pPr>
              <w:spacing w:line="360" w:lineRule="auto"/>
              <w:jc w:val="center"/>
            </w:pPr>
            <w:r w:rsidRPr="00CB5062">
              <w:t>4</w:t>
            </w:r>
          </w:p>
        </w:tc>
        <w:tc>
          <w:tcPr>
            <w:tcW w:w="708" w:type="dxa"/>
          </w:tcPr>
          <w:p w:rsidR="00B2552B" w:rsidRPr="00CB5062" w:rsidRDefault="00B2552B" w:rsidP="00B2552B">
            <w:pPr>
              <w:spacing w:line="360" w:lineRule="auto"/>
              <w:jc w:val="center"/>
            </w:pPr>
            <w:r w:rsidRPr="00CB5062">
              <w:t>100</w:t>
            </w:r>
          </w:p>
        </w:tc>
        <w:tc>
          <w:tcPr>
            <w:tcW w:w="426" w:type="dxa"/>
          </w:tcPr>
          <w:p w:rsidR="00B2552B" w:rsidRPr="00CB5062" w:rsidRDefault="00B2552B" w:rsidP="00B2552B">
            <w:pPr>
              <w:spacing w:line="360" w:lineRule="auto"/>
              <w:jc w:val="center"/>
            </w:pPr>
            <w:r w:rsidRPr="00CB5062">
              <w:t>3</w:t>
            </w:r>
          </w:p>
        </w:tc>
        <w:tc>
          <w:tcPr>
            <w:tcW w:w="425" w:type="dxa"/>
          </w:tcPr>
          <w:p w:rsidR="00B2552B" w:rsidRPr="00CB5062" w:rsidRDefault="00B2552B" w:rsidP="00B2552B">
            <w:pPr>
              <w:spacing w:line="360" w:lineRule="auto"/>
              <w:jc w:val="center"/>
            </w:pPr>
            <w:r w:rsidRPr="00CB5062">
              <w:t>2</w:t>
            </w:r>
          </w:p>
        </w:tc>
        <w:tc>
          <w:tcPr>
            <w:tcW w:w="567" w:type="dxa"/>
          </w:tcPr>
          <w:p w:rsidR="00B2552B" w:rsidRPr="00CB5062" w:rsidRDefault="00B2552B" w:rsidP="00B2552B">
            <w:pPr>
              <w:spacing w:line="360" w:lineRule="auto"/>
              <w:jc w:val="center"/>
            </w:pPr>
            <w:r w:rsidRPr="00CB5062">
              <w:t>10</w:t>
            </w:r>
          </w:p>
        </w:tc>
        <w:tc>
          <w:tcPr>
            <w:tcW w:w="709" w:type="dxa"/>
          </w:tcPr>
          <w:p w:rsidR="00B2552B" w:rsidRPr="00CB5062" w:rsidRDefault="00B2552B" w:rsidP="00B2552B">
            <w:pPr>
              <w:spacing w:line="360" w:lineRule="auto"/>
              <w:jc w:val="center"/>
            </w:pPr>
            <w:r w:rsidRPr="00590F62">
              <w:t>0.</w:t>
            </w:r>
            <w:r w:rsidR="00CB5062" w:rsidRPr="00590F62">
              <w:t>15</w:t>
            </w:r>
          </w:p>
        </w:tc>
        <w:tc>
          <w:tcPr>
            <w:tcW w:w="283" w:type="dxa"/>
          </w:tcPr>
          <w:p w:rsidR="00B2552B" w:rsidRPr="00CB5062" w:rsidRDefault="00B2552B" w:rsidP="00B2552B">
            <w:pPr>
              <w:spacing w:line="360" w:lineRule="auto"/>
              <w:jc w:val="center"/>
            </w:pPr>
            <w:r w:rsidRPr="00CB5062">
              <w:t>3</w:t>
            </w:r>
          </w:p>
        </w:tc>
        <w:tc>
          <w:tcPr>
            <w:tcW w:w="709" w:type="dxa"/>
          </w:tcPr>
          <w:p w:rsidR="00B2552B" w:rsidRPr="00152E17" w:rsidRDefault="00DF51F4" w:rsidP="00B2552B">
            <w:pPr>
              <w:spacing w:line="360" w:lineRule="auto"/>
              <w:jc w:val="center"/>
              <w:rPr>
                <w:color w:val="FF0000"/>
              </w:rPr>
            </w:pPr>
            <w:r w:rsidRPr="00DF51F4">
              <w:t>1</w:t>
            </w:r>
          </w:p>
        </w:tc>
        <w:tc>
          <w:tcPr>
            <w:tcW w:w="709" w:type="dxa"/>
          </w:tcPr>
          <w:p w:rsidR="00B2552B" w:rsidRPr="00152E17" w:rsidRDefault="00DF51F4" w:rsidP="00B2552B">
            <w:pPr>
              <w:spacing w:line="360" w:lineRule="auto"/>
              <w:jc w:val="center"/>
              <w:rPr>
                <w:color w:val="FF0000"/>
              </w:rPr>
            </w:pPr>
            <w:r w:rsidRPr="00DF51F4">
              <w:t>3</w:t>
            </w:r>
          </w:p>
        </w:tc>
        <w:tc>
          <w:tcPr>
            <w:tcW w:w="992" w:type="dxa"/>
          </w:tcPr>
          <w:p w:rsidR="00B2552B" w:rsidRPr="00CB5062" w:rsidRDefault="00AC0A8E" w:rsidP="00B2552B">
            <w:pPr>
              <w:spacing w:line="360" w:lineRule="auto"/>
              <w:jc w:val="center"/>
            </w:pPr>
            <w:r>
              <w:t>0,9173</w:t>
            </w:r>
          </w:p>
        </w:tc>
        <w:tc>
          <w:tcPr>
            <w:tcW w:w="850" w:type="dxa"/>
          </w:tcPr>
          <w:p w:rsidR="00B2552B" w:rsidRPr="00CB5062" w:rsidRDefault="00AC0A8E" w:rsidP="00B2552B">
            <w:pPr>
              <w:spacing w:line="360" w:lineRule="auto"/>
              <w:jc w:val="center"/>
            </w:pPr>
            <w:r>
              <w:t>5</w:t>
            </w:r>
          </w:p>
        </w:tc>
        <w:tc>
          <w:tcPr>
            <w:tcW w:w="993" w:type="dxa"/>
          </w:tcPr>
          <w:p w:rsidR="00B2552B" w:rsidRPr="00CB5062" w:rsidRDefault="00AC0A8E" w:rsidP="00B2552B">
            <w:pPr>
              <w:spacing w:line="360" w:lineRule="auto"/>
              <w:jc w:val="center"/>
            </w:pPr>
            <w:r>
              <w:t>0,9204</w:t>
            </w:r>
          </w:p>
        </w:tc>
        <w:tc>
          <w:tcPr>
            <w:tcW w:w="719" w:type="dxa"/>
          </w:tcPr>
          <w:p w:rsidR="00B2552B" w:rsidRPr="00CB5062" w:rsidRDefault="00AC0A8E" w:rsidP="00B2552B">
            <w:pPr>
              <w:spacing w:line="360" w:lineRule="auto"/>
              <w:jc w:val="center"/>
            </w:pPr>
            <w:r>
              <w:t>5</w:t>
            </w:r>
          </w:p>
        </w:tc>
      </w:tr>
    </w:tbl>
    <w:p w:rsidR="004F1055" w:rsidRDefault="00013152" w:rsidP="00C55BE9">
      <w:pPr>
        <w:pStyle w:val="bratblzat"/>
      </w:pPr>
      <w:r w:rsidRPr="00141337">
        <w:t>3.</w:t>
      </w:r>
      <w:r w:rsidR="002F20E3">
        <w:t>4</w:t>
      </w:r>
      <w:r>
        <w:t xml:space="preserve">. </w:t>
      </w:r>
      <w:r w:rsidRPr="00141337">
        <w:t xml:space="preserve">táblázat. </w:t>
      </w:r>
      <w:r>
        <w:t xml:space="preserve">Az egészértékű programmal és a TSP szimulált hűtéssel és helyi kereső eljárással elért </w:t>
      </w:r>
      <w:r w:rsidRPr="00141337">
        <w:t>NMI értékek</w:t>
      </w:r>
      <w:r>
        <w:t xml:space="preserve"> a generált hálózatokon</w:t>
      </w:r>
      <w:r w:rsidR="004A4574">
        <w:t>.</w:t>
      </w:r>
      <w:r w:rsidR="004D25E8">
        <w:t xml:space="preserve"> Az </w:t>
      </w:r>
      <w:r w:rsidR="004D25E8" w:rsidRPr="00F30B68">
        <w:rPr>
          <w:i/>
        </w:rPr>
        <w:t>n</w:t>
      </w:r>
      <w:r w:rsidR="004D25E8">
        <w:t xml:space="preserve"> a csúcsok száma, a</w:t>
      </w:r>
      <w:r w:rsidR="004D25E8" w:rsidRPr="00141337">
        <w:t xml:space="preserve"> β a fokszámsorozat mínusz exponense, a γ a közösségek méreteloszlásának mínusz exponense</w:t>
      </w:r>
      <w:r w:rsidR="004D25E8">
        <w:t xml:space="preserve">, a </w:t>
      </w:r>
      <w:r w:rsidR="004D25E8" w:rsidRPr="00F30B68">
        <w:rPr>
          <w:i/>
        </w:rPr>
        <w:t>k</w:t>
      </w:r>
      <w:r w:rsidR="004D25E8">
        <w:t xml:space="preserve"> az átlagos fokszám, a </w:t>
      </w:r>
      <w:r w:rsidR="004D25E8" w:rsidRPr="00141337">
        <w:rPr>
          <w:i/>
        </w:rPr>
        <w:t>µ</w:t>
      </w:r>
      <w:r w:rsidR="004D25E8">
        <w:t xml:space="preserve"> a mixing paraméter</w:t>
      </w:r>
      <w:r w:rsidR="00C55BE9">
        <w:t>.</w:t>
      </w:r>
    </w:p>
    <w:p w:rsidR="00BE170E" w:rsidRDefault="00BE170E" w:rsidP="00C55BE9">
      <w:pPr>
        <w:pStyle w:val="bratblzat"/>
      </w:pPr>
    </w:p>
    <w:p w:rsidR="00F6068A" w:rsidRDefault="00EA488E" w:rsidP="004D25E8">
      <w:pPr>
        <w:spacing w:line="360" w:lineRule="auto"/>
        <w:ind w:firstLine="567"/>
        <w:jc w:val="both"/>
      </w:pPr>
      <w:r>
        <w:lastRenderedPageBreak/>
        <w:t>A futási időkről a 3.5. táblázatban és a 3.6</w:t>
      </w:r>
      <w:r w:rsidR="006B44F7">
        <w:t xml:space="preserve">. táblázatban számolok be. </w:t>
      </w:r>
      <w:r w:rsidR="00883832">
        <w:t xml:space="preserve">A problémát a leggyorsabban a TSP lokális kereső heurisztika oldotta meg, ami nem meglepő, hiszen a két heurisztika közül általában ennek a </w:t>
      </w:r>
      <w:r w:rsidR="00474DD1">
        <w:t>kisebb</w:t>
      </w:r>
      <w:r w:rsidR="00883832">
        <w:t xml:space="preserve"> az időigénye. A TSP szimulált hűtés</w:t>
      </w:r>
      <w:r w:rsidR="00474DD1">
        <w:t xml:space="preserve"> lassabb, de kisebb az esélye, hogy lokális </w:t>
      </w:r>
      <w:r w:rsidR="006B44F7">
        <w:t>minimumban</w:t>
      </w:r>
      <w:r w:rsidR="00474DD1">
        <w:t xml:space="preserve"> </w:t>
      </w:r>
      <w:r w:rsidR="006B44F7">
        <w:t>ragad</w:t>
      </w:r>
      <w:r w:rsidR="00474DD1">
        <w:t>.</w:t>
      </w:r>
      <w:r w:rsidR="00883832">
        <w:t xml:space="preserve"> </w:t>
      </w:r>
      <w:r w:rsidR="00474DD1">
        <w:t>A lineáris programnak sikerült a legtöbb idő alatt meghatároznia a közösségeket, hiszen a heurisztikákkal ellentétben addig futott, ameddig meg nem találta az optimális modularitással rendelkező közösségszerkezetet.</w:t>
      </w:r>
      <w:r w:rsidR="006B44F7">
        <w:t xml:space="preserve"> Minél nagyobb gráffal teszteltünk</w:t>
      </w:r>
      <w:r w:rsidR="00C04324">
        <w:t>, annál több időt vett igénybe.</w:t>
      </w:r>
      <w:r w:rsidR="00B56DDA">
        <w:t xml:space="preserve"> </w:t>
      </w:r>
    </w:p>
    <w:p w:rsidR="00474DD1" w:rsidRPr="00141337" w:rsidRDefault="00474DD1" w:rsidP="001F220D">
      <w:pPr>
        <w:spacing w:line="360" w:lineRule="auto"/>
        <w:jc w:val="both"/>
      </w:pPr>
    </w:p>
    <w:tbl>
      <w:tblPr>
        <w:tblW w:w="0" w:type="auto"/>
        <w:jc w:val="center"/>
        <w:tblLook w:val="04A0" w:firstRow="1" w:lastRow="0" w:firstColumn="1" w:lastColumn="0" w:noHBand="0" w:noVBand="1"/>
      </w:tblPr>
      <w:tblGrid>
        <w:gridCol w:w="1948"/>
        <w:gridCol w:w="882"/>
        <w:gridCol w:w="1370"/>
        <w:gridCol w:w="1370"/>
        <w:gridCol w:w="1371"/>
      </w:tblGrid>
      <w:tr w:rsidR="00B2552B" w:rsidRPr="00141337" w:rsidTr="00B00C33">
        <w:trPr>
          <w:jc w:val="center"/>
        </w:trPr>
        <w:tc>
          <w:tcPr>
            <w:tcW w:w="1948" w:type="dxa"/>
            <w:tcBorders>
              <w:top w:val="single" w:sz="4" w:space="0" w:color="auto"/>
              <w:bottom w:val="single" w:sz="4" w:space="0" w:color="auto"/>
            </w:tcBorders>
          </w:tcPr>
          <w:p w:rsidR="00B2552B" w:rsidRPr="00141337" w:rsidRDefault="00B2552B" w:rsidP="00B2552B">
            <w:pPr>
              <w:spacing w:line="360" w:lineRule="auto"/>
              <w:jc w:val="center"/>
            </w:pPr>
            <w:r w:rsidRPr="00141337">
              <w:t>Hálózat</w:t>
            </w:r>
          </w:p>
        </w:tc>
        <w:tc>
          <w:tcPr>
            <w:tcW w:w="882"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n</w:t>
            </w:r>
          </w:p>
        </w:tc>
        <w:tc>
          <w:tcPr>
            <w:tcW w:w="1370" w:type="dxa"/>
            <w:tcBorders>
              <w:top w:val="single" w:sz="4" w:space="0" w:color="auto"/>
              <w:bottom w:val="single" w:sz="4" w:space="0" w:color="auto"/>
            </w:tcBorders>
          </w:tcPr>
          <w:p w:rsidR="00B2552B" w:rsidRPr="00141337" w:rsidRDefault="00B2552B" w:rsidP="00B2552B">
            <w:pPr>
              <w:spacing w:line="360" w:lineRule="auto"/>
              <w:jc w:val="center"/>
            </w:pPr>
            <w:r w:rsidRPr="00141337">
              <w:t>IP</w:t>
            </w:r>
          </w:p>
        </w:tc>
        <w:tc>
          <w:tcPr>
            <w:tcW w:w="1370" w:type="dxa"/>
            <w:tcBorders>
              <w:top w:val="single" w:sz="4" w:space="0" w:color="auto"/>
              <w:bottom w:val="single" w:sz="4" w:space="0" w:color="auto"/>
            </w:tcBorders>
          </w:tcPr>
          <w:p w:rsidR="00B2552B" w:rsidRPr="00141337" w:rsidRDefault="00B2552B" w:rsidP="00B2552B">
            <w:pPr>
              <w:spacing w:line="360" w:lineRule="auto"/>
              <w:jc w:val="center"/>
            </w:pPr>
            <w:r w:rsidRPr="00141337">
              <w:t>TSP-SA</w:t>
            </w:r>
          </w:p>
        </w:tc>
        <w:tc>
          <w:tcPr>
            <w:tcW w:w="1371" w:type="dxa"/>
            <w:tcBorders>
              <w:top w:val="single" w:sz="4" w:space="0" w:color="auto"/>
              <w:bottom w:val="single" w:sz="4" w:space="0" w:color="auto"/>
            </w:tcBorders>
          </w:tcPr>
          <w:p w:rsidR="00B2552B" w:rsidRPr="00141337" w:rsidRDefault="00B2552B" w:rsidP="00B2552B">
            <w:pPr>
              <w:spacing w:line="360" w:lineRule="auto"/>
              <w:jc w:val="center"/>
            </w:pPr>
            <w:r w:rsidRPr="00141337">
              <w:t>TSP-LS</w:t>
            </w:r>
          </w:p>
        </w:tc>
      </w:tr>
      <w:tr w:rsidR="00B2552B" w:rsidRPr="00141337" w:rsidTr="00B00C33">
        <w:trPr>
          <w:jc w:val="center"/>
        </w:trPr>
        <w:tc>
          <w:tcPr>
            <w:tcW w:w="1948" w:type="dxa"/>
            <w:tcBorders>
              <w:top w:val="single" w:sz="4" w:space="0" w:color="auto"/>
            </w:tcBorders>
          </w:tcPr>
          <w:p w:rsidR="00B2552B" w:rsidRPr="00141337" w:rsidRDefault="00B2552B" w:rsidP="00B2552B">
            <w:pPr>
              <w:spacing w:line="360" w:lineRule="auto"/>
              <w:jc w:val="center"/>
            </w:pPr>
            <w:r w:rsidRPr="00141337">
              <w:t>Karate</w:t>
            </w:r>
          </w:p>
        </w:tc>
        <w:tc>
          <w:tcPr>
            <w:tcW w:w="882" w:type="dxa"/>
            <w:tcBorders>
              <w:top w:val="single" w:sz="4" w:space="0" w:color="auto"/>
            </w:tcBorders>
          </w:tcPr>
          <w:p w:rsidR="00B2552B" w:rsidRPr="00141337" w:rsidRDefault="00B2552B" w:rsidP="00B2552B">
            <w:pPr>
              <w:spacing w:line="360" w:lineRule="auto"/>
              <w:jc w:val="center"/>
            </w:pPr>
            <w:r w:rsidRPr="00141337">
              <w:t>34</w:t>
            </w:r>
          </w:p>
        </w:tc>
        <w:tc>
          <w:tcPr>
            <w:tcW w:w="1370" w:type="dxa"/>
            <w:tcBorders>
              <w:top w:val="single" w:sz="4" w:space="0" w:color="auto"/>
            </w:tcBorders>
          </w:tcPr>
          <w:p w:rsidR="00B2552B" w:rsidRPr="00141337" w:rsidRDefault="00B2552B" w:rsidP="00B2552B">
            <w:pPr>
              <w:spacing w:line="360" w:lineRule="auto"/>
              <w:jc w:val="center"/>
            </w:pPr>
            <w:r w:rsidRPr="00141337">
              <w:t>0,328</w:t>
            </w:r>
          </w:p>
        </w:tc>
        <w:tc>
          <w:tcPr>
            <w:tcW w:w="1370" w:type="dxa"/>
            <w:tcBorders>
              <w:top w:val="single" w:sz="4" w:space="0" w:color="auto"/>
            </w:tcBorders>
          </w:tcPr>
          <w:p w:rsidR="00B2552B" w:rsidRPr="00152E17" w:rsidRDefault="00891B01" w:rsidP="00B2552B">
            <w:pPr>
              <w:spacing w:line="360" w:lineRule="auto"/>
              <w:jc w:val="center"/>
            </w:pPr>
            <w:r w:rsidRPr="00152E17">
              <w:t>0,494</w:t>
            </w:r>
          </w:p>
        </w:tc>
        <w:tc>
          <w:tcPr>
            <w:tcW w:w="1371" w:type="dxa"/>
            <w:tcBorders>
              <w:top w:val="single" w:sz="4" w:space="0" w:color="auto"/>
            </w:tcBorders>
          </w:tcPr>
          <w:p w:rsidR="00B2552B" w:rsidRPr="00152E17" w:rsidRDefault="00891B01" w:rsidP="00B2552B">
            <w:pPr>
              <w:spacing w:line="360" w:lineRule="auto"/>
              <w:jc w:val="center"/>
            </w:pPr>
            <w:r w:rsidRPr="00152E17">
              <w:t>0,052</w:t>
            </w:r>
          </w:p>
        </w:tc>
      </w:tr>
      <w:tr w:rsidR="00B2552B" w:rsidRPr="00141337" w:rsidTr="00B00C33">
        <w:trPr>
          <w:jc w:val="center"/>
        </w:trPr>
        <w:tc>
          <w:tcPr>
            <w:tcW w:w="1948" w:type="dxa"/>
          </w:tcPr>
          <w:p w:rsidR="00B2552B" w:rsidRPr="00141337" w:rsidRDefault="00B2552B" w:rsidP="00B2552B">
            <w:pPr>
              <w:spacing w:line="360" w:lineRule="auto"/>
              <w:jc w:val="center"/>
            </w:pPr>
            <w:r w:rsidRPr="00141337">
              <w:t>Dolphin</w:t>
            </w:r>
          </w:p>
        </w:tc>
        <w:tc>
          <w:tcPr>
            <w:tcW w:w="882" w:type="dxa"/>
          </w:tcPr>
          <w:p w:rsidR="00B2552B" w:rsidRPr="00141337" w:rsidRDefault="00B2552B" w:rsidP="00B2552B">
            <w:pPr>
              <w:spacing w:line="360" w:lineRule="auto"/>
              <w:jc w:val="center"/>
            </w:pPr>
            <w:r w:rsidRPr="00141337">
              <w:t>62</w:t>
            </w:r>
          </w:p>
        </w:tc>
        <w:tc>
          <w:tcPr>
            <w:tcW w:w="1370" w:type="dxa"/>
          </w:tcPr>
          <w:p w:rsidR="00B2552B" w:rsidRPr="00141337" w:rsidRDefault="00B2552B" w:rsidP="00B2552B">
            <w:pPr>
              <w:spacing w:line="360" w:lineRule="auto"/>
              <w:jc w:val="center"/>
            </w:pPr>
            <w:r w:rsidRPr="00141337">
              <w:t>28,281</w:t>
            </w:r>
          </w:p>
        </w:tc>
        <w:tc>
          <w:tcPr>
            <w:tcW w:w="1370" w:type="dxa"/>
          </w:tcPr>
          <w:p w:rsidR="00B2552B" w:rsidRPr="00152E17" w:rsidRDefault="00891B01" w:rsidP="00B2552B">
            <w:pPr>
              <w:spacing w:line="360" w:lineRule="auto"/>
              <w:jc w:val="center"/>
            </w:pPr>
            <w:r w:rsidRPr="00152E17">
              <w:t>1,513</w:t>
            </w:r>
          </w:p>
        </w:tc>
        <w:tc>
          <w:tcPr>
            <w:tcW w:w="1371" w:type="dxa"/>
          </w:tcPr>
          <w:p w:rsidR="00B2552B" w:rsidRPr="00152E17" w:rsidRDefault="00891B01" w:rsidP="00B2552B">
            <w:pPr>
              <w:spacing w:line="360" w:lineRule="auto"/>
              <w:jc w:val="center"/>
            </w:pPr>
            <w:r w:rsidRPr="00152E17">
              <w:t>0,228</w:t>
            </w:r>
          </w:p>
        </w:tc>
      </w:tr>
      <w:tr w:rsidR="00B2552B" w:rsidRPr="00141337" w:rsidTr="00B00C33">
        <w:trPr>
          <w:jc w:val="center"/>
        </w:trPr>
        <w:tc>
          <w:tcPr>
            <w:tcW w:w="1948" w:type="dxa"/>
          </w:tcPr>
          <w:p w:rsidR="00B2552B" w:rsidRPr="00141337" w:rsidRDefault="00B2552B" w:rsidP="00B2552B">
            <w:pPr>
              <w:spacing w:line="360" w:lineRule="auto"/>
              <w:jc w:val="center"/>
            </w:pPr>
            <w:r w:rsidRPr="00141337">
              <w:t>Les Miserables</w:t>
            </w:r>
          </w:p>
        </w:tc>
        <w:tc>
          <w:tcPr>
            <w:tcW w:w="882" w:type="dxa"/>
          </w:tcPr>
          <w:p w:rsidR="00B2552B" w:rsidRPr="00141337" w:rsidRDefault="00B2552B" w:rsidP="00B2552B">
            <w:pPr>
              <w:spacing w:line="360" w:lineRule="auto"/>
              <w:jc w:val="center"/>
            </w:pPr>
            <w:r w:rsidRPr="00141337">
              <w:t>77</w:t>
            </w:r>
          </w:p>
        </w:tc>
        <w:tc>
          <w:tcPr>
            <w:tcW w:w="1370" w:type="dxa"/>
          </w:tcPr>
          <w:p w:rsidR="00B2552B" w:rsidRPr="00141337" w:rsidRDefault="00B2552B" w:rsidP="00B2552B">
            <w:pPr>
              <w:spacing w:line="360" w:lineRule="auto"/>
              <w:jc w:val="center"/>
            </w:pPr>
            <w:r w:rsidRPr="00141337">
              <w:t>6,078</w:t>
            </w:r>
          </w:p>
        </w:tc>
        <w:tc>
          <w:tcPr>
            <w:tcW w:w="1370" w:type="dxa"/>
          </w:tcPr>
          <w:p w:rsidR="00B2552B" w:rsidRPr="00152E17" w:rsidRDefault="00891B01" w:rsidP="00B2552B">
            <w:pPr>
              <w:spacing w:line="360" w:lineRule="auto"/>
              <w:jc w:val="center"/>
            </w:pPr>
            <w:r w:rsidRPr="00152E17">
              <w:t>2,452</w:t>
            </w:r>
          </w:p>
        </w:tc>
        <w:tc>
          <w:tcPr>
            <w:tcW w:w="1371" w:type="dxa"/>
          </w:tcPr>
          <w:p w:rsidR="00B2552B" w:rsidRPr="00152E17" w:rsidRDefault="00891B01" w:rsidP="00B2552B">
            <w:pPr>
              <w:spacing w:line="360" w:lineRule="auto"/>
              <w:jc w:val="center"/>
            </w:pPr>
            <w:r w:rsidRPr="00152E17">
              <w:t>0,387</w:t>
            </w:r>
          </w:p>
        </w:tc>
      </w:tr>
      <w:tr w:rsidR="00B2552B" w:rsidRPr="00141337" w:rsidTr="00B00C33">
        <w:trPr>
          <w:jc w:val="center"/>
        </w:trPr>
        <w:tc>
          <w:tcPr>
            <w:tcW w:w="1948" w:type="dxa"/>
          </w:tcPr>
          <w:p w:rsidR="00B2552B" w:rsidRPr="00141337" w:rsidRDefault="00B2552B" w:rsidP="00B2552B">
            <w:pPr>
              <w:spacing w:line="360" w:lineRule="auto"/>
              <w:jc w:val="center"/>
            </w:pPr>
            <w:r w:rsidRPr="00141337">
              <w:t>Books</w:t>
            </w:r>
          </w:p>
        </w:tc>
        <w:tc>
          <w:tcPr>
            <w:tcW w:w="882" w:type="dxa"/>
          </w:tcPr>
          <w:p w:rsidR="00B2552B" w:rsidRPr="00141337" w:rsidRDefault="00B2552B" w:rsidP="00B2552B">
            <w:pPr>
              <w:jc w:val="center"/>
            </w:pPr>
            <w:r w:rsidRPr="00141337">
              <w:t>105</w:t>
            </w:r>
          </w:p>
        </w:tc>
        <w:tc>
          <w:tcPr>
            <w:tcW w:w="1370" w:type="dxa"/>
          </w:tcPr>
          <w:p w:rsidR="00B2552B" w:rsidRPr="00141337" w:rsidRDefault="00B2552B" w:rsidP="00B2552B">
            <w:pPr>
              <w:spacing w:line="360" w:lineRule="auto"/>
              <w:jc w:val="center"/>
            </w:pPr>
            <w:r w:rsidRPr="00141337">
              <w:t>53,625</w:t>
            </w:r>
          </w:p>
        </w:tc>
        <w:tc>
          <w:tcPr>
            <w:tcW w:w="1370" w:type="dxa"/>
          </w:tcPr>
          <w:p w:rsidR="00B2552B" w:rsidRPr="00152E17" w:rsidRDefault="00891B01" w:rsidP="00B2552B">
            <w:pPr>
              <w:spacing w:line="360" w:lineRule="auto"/>
              <w:jc w:val="center"/>
            </w:pPr>
            <w:r w:rsidRPr="00152E17">
              <w:t>3,871</w:t>
            </w:r>
          </w:p>
        </w:tc>
        <w:tc>
          <w:tcPr>
            <w:tcW w:w="1371" w:type="dxa"/>
          </w:tcPr>
          <w:p w:rsidR="00B2552B" w:rsidRPr="00152E17" w:rsidRDefault="00891B01" w:rsidP="00B2552B">
            <w:pPr>
              <w:spacing w:line="360" w:lineRule="auto"/>
              <w:jc w:val="center"/>
            </w:pPr>
            <w:r w:rsidRPr="00152E17">
              <w:t>1,171</w:t>
            </w:r>
          </w:p>
        </w:tc>
      </w:tr>
      <w:tr w:rsidR="00B2552B" w:rsidRPr="00141337" w:rsidTr="00B00C33">
        <w:trPr>
          <w:jc w:val="center"/>
        </w:trPr>
        <w:tc>
          <w:tcPr>
            <w:tcW w:w="1948" w:type="dxa"/>
            <w:tcBorders>
              <w:bottom w:val="single" w:sz="4" w:space="0" w:color="auto"/>
            </w:tcBorders>
          </w:tcPr>
          <w:p w:rsidR="00B2552B" w:rsidRPr="00141337" w:rsidRDefault="00B2552B" w:rsidP="00B2552B">
            <w:pPr>
              <w:spacing w:line="360" w:lineRule="auto"/>
              <w:jc w:val="center"/>
            </w:pPr>
            <w:r w:rsidRPr="00141337">
              <w:t>College Football</w:t>
            </w:r>
          </w:p>
        </w:tc>
        <w:tc>
          <w:tcPr>
            <w:tcW w:w="882" w:type="dxa"/>
            <w:tcBorders>
              <w:bottom w:val="single" w:sz="4" w:space="0" w:color="auto"/>
            </w:tcBorders>
          </w:tcPr>
          <w:p w:rsidR="00B2552B" w:rsidRPr="00141337" w:rsidRDefault="00B2552B" w:rsidP="00B2552B">
            <w:pPr>
              <w:jc w:val="center"/>
            </w:pPr>
            <w:r w:rsidRPr="00141337">
              <w:t>115</w:t>
            </w:r>
          </w:p>
        </w:tc>
        <w:tc>
          <w:tcPr>
            <w:tcW w:w="1370" w:type="dxa"/>
            <w:tcBorders>
              <w:bottom w:val="single" w:sz="4" w:space="0" w:color="auto"/>
            </w:tcBorders>
          </w:tcPr>
          <w:p w:rsidR="00B2552B" w:rsidRPr="00141337" w:rsidRDefault="00B2552B" w:rsidP="00B2552B">
            <w:pPr>
              <w:spacing w:line="360" w:lineRule="auto"/>
              <w:jc w:val="center"/>
            </w:pPr>
            <w:r w:rsidRPr="00141337">
              <w:t>80,766</w:t>
            </w:r>
          </w:p>
        </w:tc>
        <w:tc>
          <w:tcPr>
            <w:tcW w:w="1370" w:type="dxa"/>
            <w:tcBorders>
              <w:bottom w:val="single" w:sz="4" w:space="0" w:color="auto"/>
            </w:tcBorders>
          </w:tcPr>
          <w:p w:rsidR="00B2552B" w:rsidRPr="00152E17" w:rsidRDefault="004451E6" w:rsidP="00B2552B">
            <w:pPr>
              <w:spacing w:line="360" w:lineRule="auto"/>
              <w:jc w:val="center"/>
            </w:pPr>
            <w:r w:rsidRPr="00152E17">
              <w:t>5,492</w:t>
            </w:r>
          </w:p>
        </w:tc>
        <w:tc>
          <w:tcPr>
            <w:tcW w:w="1371" w:type="dxa"/>
            <w:tcBorders>
              <w:bottom w:val="single" w:sz="4" w:space="0" w:color="auto"/>
            </w:tcBorders>
          </w:tcPr>
          <w:p w:rsidR="00B2552B" w:rsidRPr="00152E17" w:rsidRDefault="00766C5C" w:rsidP="00B2552B">
            <w:pPr>
              <w:spacing w:line="360" w:lineRule="auto"/>
              <w:jc w:val="center"/>
            </w:pPr>
            <w:r w:rsidRPr="00152E17">
              <w:t>1,60</w:t>
            </w:r>
            <w:r w:rsidR="004451E6" w:rsidRPr="00152E17">
              <w:t>5</w:t>
            </w:r>
          </w:p>
        </w:tc>
      </w:tr>
    </w:tbl>
    <w:p w:rsidR="00B2552B" w:rsidRPr="004F1055" w:rsidRDefault="00EA488E" w:rsidP="004F1055">
      <w:pPr>
        <w:pStyle w:val="bratblzat"/>
        <w:jc w:val="left"/>
      </w:pPr>
      <w:r>
        <w:t>3.5</w:t>
      </w:r>
      <w:r w:rsidR="00F6068A">
        <w:t xml:space="preserve">. </w:t>
      </w:r>
      <w:r w:rsidR="00B2552B" w:rsidRPr="00141337">
        <w:t>táblázat. Egészérték</w:t>
      </w:r>
      <w:r w:rsidR="00992E73">
        <w:t xml:space="preserve">ű </w:t>
      </w:r>
      <w:r w:rsidR="008B26BC">
        <w:t>program (IP)</w:t>
      </w:r>
      <w:r w:rsidR="00992E73">
        <w:t>, TSP szimulált hűtés</w:t>
      </w:r>
      <w:r w:rsidR="008B26BC">
        <w:t xml:space="preserve"> </w:t>
      </w:r>
      <w:r w:rsidR="00992E73">
        <w:t>(</w:t>
      </w:r>
      <w:r w:rsidR="00992E73" w:rsidRPr="00141337">
        <w:t>TSP-SA</w:t>
      </w:r>
      <w:r w:rsidR="00992E73">
        <w:t>) és TSP lokási kereső módszer (</w:t>
      </w:r>
      <w:r w:rsidR="00992E73" w:rsidRPr="00141337">
        <w:t>TSP-LS</w:t>
      </w:r>
      <w:r w:rsidR="00992E73">
        <w:t>)</w:t>
      </w:r>
      <w:r w:rsidR="00B2552B" w:rsidRPr="00141337">
        <w:t xml:space="preserve"> futási i</w:t>
      </w:r>
      <w:r w:rsidR="00992E73">
        <w:t>deje</w:t>
      </w:r>
      <w:r w:rsidR="00942B6B">
        <w:t xml:space="preserve"> másodpercben a</w:t>
      </w:r>
      <w:r w:rsidR="00992E73">
        <w:t xml:space="preserve"> valós világbeli hálózatokon tesztelve</w:t>
      </w:r>
      <w:r w:rsidR="00B2552B" w:rsidRPr="00141337">
        <w:t>.</w:t>
      </w:r>
      <w:r w:rsidR="008B26BC">
        <w:t xml:space="preserve"> </w:t>
      </w:r>
      <w:r w:rsidR="004D25E8">
        <w:t xml:space="preserve">Az </w:t>
      </w:r>
      <w:r w:rsidR="004D25E8" w:rsidRPr="00F30B68">
        <w:rPr>
          <w:i/>
        </w:rPr>
        <w:t>n</w:t>
      </w:r>
      <w:r w:rsidR="004D25E8">
        <w:t xml:space="preserve"> a csúcsok száma</w:t>
      </w:r>
      <w:r w:rsidR="00C55BE9">
        <w:t>.</w:t>
      </w:r>
    </w:p>
    <w:p w:rsidR="00992E73" w:rsidRPr="00141337" w:rsidRDefault="00992E73" w:rsidP="00B2552B">
      <w:pPr>
        <w:spacing w:line="360" w:lineRule="auto"/>
        <w:jc w:val="both"/>
        <w:rPr>
          <w:color w:val="7030A0"/>
        </w:rPr>
      </w:pPr>
    </w:p>
    <w:tbl>
      <w:tblPr>
        <w:tblW w:w="0" w:type="auto"/>
        <w:jc w:val="center"/>
        <w:tblLook w:val="04A0" w:firstRow="1" w:lastRow="0" w:firstColumn="1" w:lastColumn="0" w:noHBand="0" w:noVBand="1"/>
      </w:tblPr>
      <w:tblGrid>
        <w:gridCol w:w="987"/>
        <w:gridCol w:w="705"/>
        <w:gridCol w:w="424"/>
        <w:gridCol w:w="423"/>
        <w:gridCol w:w="565"/>
        <w:gridCol w:w="636"/>
        <w:gridCol w:w="1335"/>
        <w:gridCol w:w="1332"/>
        <w:gridCol w:w="1332"/>
        <w:gridCol w:w="1333"/>
      </w:tblGrid>
      <w:tr w:rsidR="00B2552B" w:rsidRPr="00141337" w:rsidTr="009E7DAD">
        <w:trPr>
          <w:jc w:val="center"/>
        </w:trPr>
        <w:tc>
          <w:tcPr>
            <w:tcW w:w="988" w:type="dxa"/>
            <w:tcBorders>
              <w:top w:val="single" w:sz="4" w:space="0" w:color="auto"/>
              <w:bottom w:val="single" w:sz="4" w:space="0" w:color="auto"/>
            </w:tcBorders>
          </w:tcPr>
          <w:p w:rsidR="00B2552B" w:rsidRPr="00141337" w:rsidRDefault="00B2552B" w:rsidP="00B2552B">
            <w:pPr>
              <w:spacing w:line="360" w:lineRule="auto"/>
              <w:jc w:val="center"/>
            </w:pPr>
            <w:r w:rsidRPr="00141337">
              <w:t>Hálózat</w:t>
            </w:r>
          </w:p>
        </w:tc>
        <w:tc>
          <w:tcPr>
            <w:tcW w:w="708"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n</w:t>
            </w:r>
          </w:p>
        </w:tc>
        <w:tc>
          <w:tcPr>
            <w:tcW w:w="426"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γ</w:t>
            </w:r>
          </w:p>
        </w:tc>
        <w:tc>
          <w:tcPr>
            <w:tcW w:w="425"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β</w:t>
            </w:r>
          </w:p>
        </w:tc>
        <w:tc>
          <w:tcPr>
            <w:tcW w:w="567"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k</w:t>
            </w:r>
          </w:p>
        </w:tc>
        <w:tc>
          <w:tcPr>
            <w:tcW w:w="567"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µ</w:t>
            </w:r>
          </w:p>
        </w:tc>
        <w:tc>
          <w:tcPr>
            <w:tcW w:w="1345" w:type="dxa"/>
            <w:tcBorders>
              <w:top w:val="single" w:sz="4" w:space="0" w:color="auto"/>
              <w:bottom w:val="single" w:sz="4" w:space="0" w:color="auto"/>
            </w:tcBorders>
          </w:tcPr>
          <w:p w:rsidR="00B2552B" w:rsidRPr="00141337" w:rsidRDefault="00B2552B" w:rsidP="00B2552B">
            <w:pPr>
              <w:spacing w:line="360" w:lineRule="auto"/>
              <w:jc w:val="center"/>
            </w:pPr>
            <w:r w:rsidRPr="00141337">
              <w:t>IP</w:t>
            </w:r>
          </w:p>
        </w:tc>
        <w:tc>
          <w:tcPr>
            <w:tcW w:w="1345"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t>IP-</w:t>
            </w:r>
            <w:r w:rsidRPr="00141337">
              <w:rPr>
                <w:i/>
              </w:rPr>
              <w:t>Q</w:t>
            </w:r>
          </w:p>
        </w:tc>
        <w:tc>
          <w:tcPr>
            <w:tcW w:w="1345" w:type="dxa"/>
            <w:tcBorders>
              <w:top w:val="single" w:sz="4" w:space="0" w:color="auto"/>
              <w:bottom w:val="single" w:sz="4" w:space="0" w:color="auto"/>
            </w:tcBorders>
          </w:tcPr>
          <w:p w:rsidR="00B2552B" w:rsidRPr="00141337" w:rsidRDefault="00B2552B" w:rsidP="00B2552B">
            <w:pPr>
              <w:spacing w:line="360" w:lineRule="auto"/>
              <w:jc w:val="center"/>
            </w:pPr>
            <w:r w:rsidRPr="00141337">
              <w:t>TSP-SA</w:t>
            </w:r>
          </w:p>
        </w:tc>
        <w:tc>
          <w:tcPr>
            <w:tcW w:w="1346" w:type="dxa"/>
            <w:tcBorders>
              <w:top w:val="single" w:sz="4" w:space="0" w:color="auto"/>
              <w:bottom w:val="single" w:sz="4" w:space="0" w:color="auto"/>
            </w:tcBorders>
          </w:tcPr>
          <w:p w:rsidR="00B2552B" w:rsidRPr="00141337" w:rsidRDefault="00B2552B" w:rsidP="00B2552B">
            <w:pPr>
              <w:spacing w:line="360" w:lineRule="auto"/>
              <w:jc w:val="center"/>
            </w:pPr>
            <w:r w:rsidRPr="00141337">
              <w:t>TSP-LS</w:t>
            </w:r>
          </w:p>
        </w:tc>
      </w:tr>
      <w:tr w:rsidR="00B2552B" w:rsidRPr="00141337" w:rsidTr="009E7DAD">
        <w:trPr>
          <w:jc w:val="center"/>
        </w:trPr>
        <w:tc>
          <w:tcPr>
            <w:tcW w:w="988" w:type="dxa"/>
            <w:tcBorders>
              <w:top w:val="single" w:sz="4" w:space="0" w:color="auto"/>
            </w:tcBorders>
          </w:tcPr>
          <w:p w:rsidR="00B2552B" w:rsidRPr="00141337" w:rsidRDefault="00B2552B" w:rsidP="00B2552B">
            <w:pPr>
              <w:spacing w:line="360" w:lineRule="auto"/>
              <w:jc w:val="center"/>
            </w:pPr>
            <w:r w:rsidRPr="00141337">
              <w:t>1</w:t>
            </w:r>
          </w:p>
        </w:tc>
        <w:tc>
          <w:tcPr>
            <w:tcW w:w="708" w:type="dxa"/>
            <w:tcBorders>
              <w:top w:val="single" w:sz="4" w:space="0" w:color="auto"/>
            </w:tcBorders>
          </w:tcPr>
          <w:p w:rsidR="00B2552B" w:rsidRPr="00141337" w:rsidRDefault="00B2552B" w:rsidP="00B2552B">
            <w:pPr>
              <w:spacing w:line="360" w:lineRule="auto"/>
              <w:jc w:val="center"/>
            </w:pPr>
            <w:r w:rsidRPr="00141337">
              <w:t>100</w:t>
            </w:r>
          </w:p>
        </w:tc>
        <w:tc>
          <w:tcPr>
            <w:tcW w:w="426" w:type="dxa"/>
            <w:tcBorders>
              <w:top w:val="single" w:sz="4" w:space="0" w:color="auto"/>
            </w:tcBorders>
          </w:tcPr>
          <w:p w:rsidR="00B2552B" w:rsidRPr="00141337" w:rsidRDefault="00B2552B" w:rsidP="00B2552B">
            <w:pPr>
              <w:spacing w:line="360" w:lineRule="auto"/>
              <w:jc w:val="center"/>
            </w:pPr>
            <w:r w:rsidRPr="00141337">
              <w:t>2</w:t>
            </w:r>
          </w:p>
        </w:tc>
        <w:tc>
          <w:tcPr>
            <w:tcW w:w="425" w:type="dxa"/>
            <w:tcBorders>
              <w:top w:val="single" w:sz="4" w:space="0" w:color="auto"/>
            </w:tcBorders>
          </w:tcPr>
          <w:p w:rsidR="00B2552B" w:rsidRPr="00141337" w:rsidRDefault="00B2552B" w:rsidP="00B2552B">
            <w:pPr>
              <w:spacing w:line="360" w:lineRule="auto"/>
              <w:jc w:val="center"/>
            </w:pPr>
            <w:r w:rsidRPr="00141337">
              <w:t>1</w:t>
            </w:r>
          </w:p>
        </w:tc>
        <w:tc>
          <w:tcPr>
            <w:tcW w:w="567" w:type="dxa"/>
            <w:tcBorders>
              <w:top w:val="single" w:sz="4" w:space="0" w:color="auto"/>
            </w:tcBorders>
          </w:tcPr>
          <w:p w:rsidR="00B2552B" w:rsidRPr="00141337" w:rsidRDefault="00B2552B" w:rsidP="00B2552B">
            <w:pPr>
              <w:spacing w:line="360" w:lineRule="auto"/>
              <w:jc w:val="center"/>
            </w:pPr>
            <w:r w:rsidRPr="00141337">
              <w:t>10</w:t>
            </w:r>
          </w:p>
        </w:tc>
        <w:tc>
          <w:tcPr>
            <w:tcW w:w="567" w:type="dxa"/>
            <w:tcBorders>
              <w:top w:val="single" w:sz="4" w:space="0" w:color="auto"/>
            </w:tcBorders>
          </w:tcPr>
          <w:p w:rsidR="00B2552B" w:rsidRPr="00141337" w:rsidRDefault="00B2552B" w:rsidP="00B2552B">
            <w:pPr>
              <w:spacing w:line="360" w:lineRule="auto"/>
              <w:jc w:val="center"/>
            </w:pPr>
            <w:r w:rsidRPr="00141337">
              <w:t>0.1</w:t>
            </w:r>
          </w:p>
        </w:tc>
        <w:tc>
          <w:tcPr>
            <w:tcW w:w="1345" w:type="dxa"/>
            <w:tcBorders>
              <w:top w:val="single" w:sz="4" w:space="0" w:color="auto"/>
            </w:tcBorders>
          </w:tcPr>
          <w:p w:rsidR="00B2552B" w:rsidRPr="00141337" w:rsidRDefault="0021547F" w:rsidP="00B2552B">
            <w:pPr>
              <w:spacing w:line="360" w:lineRule="auto"/>
              <w:jc w:val="center"/>
            </w:pPr>
            <w:r>
              <w:t>46,407</w:t>
            </w:r>
          </w:p>
        </w:tc>
        <w:tc>
          <w:tcPr>
            <w:tcW w:w="1345" w:type="dxa"/>
            <w:tcBorders>
              <w:top w:val="single" w:sz="4" w:space="0" w:color="auto"/>
            </w:tcBorders>
          </w:tcPr>
          <w:p w:rsidR="00B2552B" w:rsidRPr="00141337" w:rsidRDefault="0021547F" w:rsidP="00B2552B">
            <w:pPr>
              <w:spacing w:line="360" w:lineRule="auto"/>
              <w:jc w:val="center"/>
            </w:pPr>
            <w:r>
              <w:t>0,</w:t>
            </w:r>
            <w:r w:rsidR="00C232D8">
              <w:t>210</w:t>
            </w:r>
          </w:p>
        </w:tc>
        <w:tc>
          <w:tcPr>
            <w:tcW w:w="1345" w:type="dxa"/>
            <w:tcBorders>
              <w:top w:val="single" w:sz="4" w:space="0" w:color="auto"/>
            </w:tcBorders>
          </w:tcPr>
          <w:p w:rsidR="00B2552B" w:rsidRPr="00141337" w:rsidRDefault="005028AC" w:rsidP="00B2552B">
            <w:pPr>
              <w:spacing w:line="360" w:lineRule="auto"/>
              <w:jc w:val="center"/>
            </w:pPr>
            <w:r>
              <w:t>4,069</w:t>
            </w:r>
          </w:p>
        </w:tc>
        <w:tc>
          <w:tcPr>
            <w:tcW w:w="1346" w:type="dxa"/>
            <w:tcBorders>
              <w:top w:val="single" w:sz="4" w:space="0" w:color="auto"/>
            </w:tcBorders>
          </w:tcPr>
          <w:p w:rsidR="00B2552B" w:rsidRPr="00141337" w:rsidRDefault="005028AC" w:rsidP="00B2552B">
            <w:pPr>
              <w:spacing w:line="360" w:lineRule="auto"/>
              <w:jc w:val="center"/>
            </w:pPr>
            <w:r>
              <w:t>0,770</w:t>
            </w:r>
          </w:p>
        </w:tc>
      </w:tr>
      <w:tr w:rsidR="00B2552B" w:rsidRPr="00141337" w:rsidTr="009E7DAD">
        <w:trPr>
          <w:jc w:val="center"/>
        </w:trPr>
        <w:tc>
          <w:tcPr>
            <w:tcW w:w="988" w:type="dxa"/>
          </w:tcPr>
          <w:p w:rsidR="00B2552B" w:rsidRPr="00141337" w:rsidRDefault="00B2552B" w:rsidP="00B2552B">
            <w:pPr>
              <w:spacing w:line="360" w:lineRule="auto"/>
              <w:jc w:val="center"/>
            </w:pPr>
            <w:r w:rsidRPr="00141337">
              <w:t>2</w:t>
            </w:r>
          </w:p>
        </w:tc>
        <w:tc>
          <w:tcPr>
            <w:tcW w:w="708" w:type="dxa"/>
          </w:tcPr>
          <w:p w:rsidR="00B2552B" w:rsidRPr="00141337" w:rsidRDefault="00B2552B" w:rsidP="00B2552B">
            <w:pPr>
              <w:spacing w:line="360" w:lineRule="auto"/>
              <w:jc w:val="center"/>
            </w:pPr>
            <w:r w:rsidRPr="00141337">
              <w:t>100</w:t>
            </w:r>
          </w:p>
        </w:tc>
        <w:tc>
          <w:tcPr>
            <w:tcW w:w="426" w:type="dxa"/>
          </w:tcPr>
          <w:p w:rsidR="00B2552B" w:rsidRPr="00141337" w:rsidRDefault="00B2552B" w:rsidP="00B2552B">
            <w:pPr>
              <w:spacing w:line="360" w:lineRule="auto"/>
              <w:jc w:val="center"/>
            </w:pPr>
            <w:r w:rsidRPr="00141337">
              <w:t>2</w:t>
            </w:r>
          </w:p>
        </w:tc>
        <w:tc>
          <w:tcPr>
            <w:tcW w:w="425" w:type="dxa"/>
          </w:tcPr>
          <w:p w:rsidR="00B2552B" w:rsidRPr="00141337" w:rsidRDefault="00B2552B" w:rsidP="00B2552B">
            <w:pPr>
              <w:spacing w:line="360" w:lineRule="auto"/>
              <w:jc w:val="center"/>
            </w:pPr>
            <w:r w:rsidRPr="00141337">
              <w:t>1</w:t>
            </w:r>
          </w:p>
        </w:tc>
        <w:tc>
          <w:tcPr>
            <w:tcW w:w="567" w:type="dxa"/>
          </w:tcPr>
          <w:p w:rsidR="00B2552B" w:rsidRPr="00791671" w:rsidRDefault="00B2552B" w:rsidP="00B2552B">
            <w:pPr>
              <w:spacing w:line="360" w:lineRule="auto"/>
              <w:jc w:val="center"/>
            </w:pPr>
            <w:r w:rsidRPr="00791671">
              <w:t>10</w:t>
            </w:r>
          </w:p>
        </w:tc>
        <w:tc>
          <w:tcPr>
            <w:tcW w:w="567" w:type="dxa"/>
          </w:tcPr>
          <w:p w:rsidR="00B2552B" w:rsidRPr="00791671" w:rsidRDefault="00B2552B" w:rsidP="00B2552B">
            <w:pPr>
              <w:spacing w:line="360" w:lineRule="auto"/>
              <w:jc w:val="center"/>
            </w:pPr>
            <w:r w:rsidRPr="00791671">
              <w:t>0.</w:t>
            </w:r>
            <w:r w:rsidR="005028AC" w:rsidRPr="00791671">
              <w:t>15</w:t>
            </w:r>
          </w:p>
        </w:tc>
        <w:tc>
          <w:tcPr>
            <w:tcW w:w="1345" w:type="dxa"/>
          </w:tcPr>
          <w:p w:rsidR="00B2552B" w:rsidRPr="00141337" w:rsidRDefault="00DF51F4" w:rsidP="00B2552B">
            <w:pPr>
              <w:spacing w:line="360" w:lineRule="auto"/>
              <w:jc w:val="center"/>
            </w:pPr>
            <w:r>
              <w:t>13,</w:t>
            </w:r>
            <w:r w:rsidRPr="00DF51F4">
              <w:t>796</w:t>
            </w:r>
          </w:p>
        </w:tc>
        <w:tc>
          <w:tcPr>
            <w:tcW w:w="1345" w:type="dxa"/>
          </w:tcPr>
          <w:p w:rsidR="00B2552B" w:rsidRPr="00141337" w:rsidRDefault="00DF51F4" w:rsidP="00B2552B">
            <w:pPr>
              <w:spacing w:line="360" w:lineRule="auto"/>
              <w:jc w:val="center"/>
            </w:pPr>
            <w:r>
              <w:t>0,</w:t>
            </w:r>
            <w:r w:rsidRPr="00DF51F4">
              <w:t>250</w:t>
            </w:r>
          </w:p>
        </w:tc>
        <w:tc>
          <w:tcPr>
            <w:tcW w:w="1345" w:type="dxa"/>
          </w:tcPr>
          <w:p w:rsidR="00B2552B" w:rsidRPr="00141337" w:rsidRDefault="00791671" w:rsidP="00B2552B">
            <w:pPr>
              <w:spacing w:line="360" w:lineRule="auto"/>
              <w:jc w:val="center"/>
            </w:pPr>
            <w:r>
              <w:t>4,990</w:t>
            </w:r>
          </w:p>
        </w:tc>
        <w:tc>
          <w:tcPr>
            <w:tcW w:w="1346" w:type="dxa"/>
          </w:tcPr>
          <w:p w:rsidR="00B2552B" w:rsidRPr="00141337" w:rsidRDefault="00C232D8" w:rsidP="00B2552B">
            <w:pPr>
              <w:spacing w:line="360" w:lineRule="auto"/>
              <w:jc w:val="center"/>
            </w:pPr>
            <w:r>
              <w:t>1,019</w:t>
            </w:r>
          </w:p>
        </w:tc>
      </w:tr>
      <w:tr w:rsidR="00B2552B" w:rsidRPr="00141337" w:rsidTr="009E7DAD">
        <w:trPr>
          <w:jc w:val="center"/>
        </w:trPr>
        <w:tc>
          <w:tcPr>
            <w:tcW w:w="988" w:type="dxa"/>
          </w:tcPr>
          <w:p w:rsidR="00B2552B" w:rsidRPr="00141337" w:rsidRDefault="00B2552B" w:rsidP="00B2552B">
            <w:pPr>
              <w:spacing w:line="360" w:lineRule="auto"/>
              <w:jc w:val="center"/>
            </w:pPr>
            <w:r w:rsidRPr="00141337">
              <w:t>3</w:t>
            </w:r>
          </w:p>
        </w:tc>
        <w:tc>
          <w:tcPr>
            <w:tcW w:w="708" w:type="dxa"/>
          </w:tcPr>
          <w:p w:rsidR="00B2552B" w:rsidRPr="00141337" w:rsidRDefault="00B2552B" w:rsidP="00B2552B">
            <w:pPr>
              <w:spacing w:line="360" w:lineRule="auto"/>
              <w:jc w:val="center"/>
            </w:pPr>
            <w:r w:rsidRPr="00141337">
              <w:t>100</w:t>
            </w:r>
          </w:p>
        </w:tc>
        <w:tc>
          <w:tcPr>
            <w:tcW w:w="426" w:type="dxa"/>
          </w:tcPr>
          <w:p w:rsidR="00B2552B" w:rsidRPr="00141337" w:rsidRDefault="00B2552B" w:rsidP="00B2552B">
            <w:pPr>
              <w:spacing w:line="360" w:lineRule="auto"/>
              <w:jc w:val="center"/>
            </w:pPr>
            <w:r w:rsidRPr="00141337">
              <w:t>3</w:t>
            </w:r>
          </w:p>
        </w:tc>
        <w:tc>
          <w:tcPr>
            <w:tcW w:w="425" w:type="dxa"/>
          </w:tcPr>
          <w:p w:rsidR="00B2552B" w:rsidRPr="00141337" w:rsidRDefault="00B2552B" w:rsidP="00B2552B">
            <w:pPr>
              <w:spacing w:line="360" w:lineRule="auto"/>
              <w:jc w:val="center"/>
            </w:pPr>
            <w:r w:rsidRPr="00141337">
              <w:t>2</w:t>
            </w:r>
          </w:p>
        </w:tc>
        <w:tc>
          <w:tcPr>
            <w:tcW w:w="567" w:type="dxa"/>
          </w:tcPr>
          <w:p w:rsidR="00B2552B" w:rsidRPr="00141337" w:rsidRDefault="00B2552B" w:rsidP="00B2552B">
            <w:pPr>
              <w:spacing w:line="360" w:lineRule="auto"/>
              <w:jc w:val="center"/>
            </w:pPr>
            <w:r w:rsidRPr="00141337">
              <w:t>10</w:t>
            </w:r>
          </w:p>
        </w:tc>
        <w:tc>
          <w:tcPr>
            <w:tcW w:w="567" w:type="dxa"/>
          </w:tcPr>
          <w:p w:rsidR="00B2552B" w:rsidRPr="00141337" w:rsidRDefault="00B2552B" w:rsidP="00B2552B">
            <w:pPr>
              <w:spacing w:line="360" w:lineRule="auto"/>
              <w:jc w:val="center"/>
            </w:pPr>
            <w:r w:rsidRPr="00141337">
              <w:t>0.1</w:t>
            </w:r>
          </w:p>
        </w:tc>
        <w:tc>
          <w:tcPr>
            <w:tcW w:w="1345" w:type="dxa"/>
          </w:tcPr>
          <w:p w:rsidR="00B2552B" w:rsidRPr="00141337" w:rsidRDefault="009D6344" w:rsidP="00B2552B">
            <w:pPr>
              <w:spacing w:line="360" w:lineRule="auto"/>
              <w:jc w:val="center"/>
            </w:pPr>
            <w:r>
              <w:t>21,203</w:t>
            </w:r>
          </w:p>
        </w:tc>
        <w:tc>
          <w:tcPr>
            <w:tcW w:w="1345" w:type="dxa"/>
          </w:tcPr>
          <w:p w:rsidR="00B2552B" w:rsidRPr="00141337" w:rsidRDefault="009D6344" w:rsidP="00B2552B">
            <w:pPr>
              <w:spacing w:line="360" w:lineRule="auto"/>
              <w:jc w:val="center"/>
            </w:pPr>
            <w:r>
              <w:t>0,</w:t>
            </w:r>
            <w:r w:rsidR="00C232D8">
              <w:t>274</w:t>
            </w:r>
          </w:p>
        </w:tc>
        <w:tc>
          <w:tcPr>
            <w:tcW w:w="1345" w:type="dxa"/>
          </w:tcPr>
          <w:p w:rsidR="00B2552B" w:rsidRPr="00141337" w:rsidRDefault="005028AC" w:rsidP="00B2552B">
            <w:pPr>
              <w:spacing w:line="360" w:lineRule="auto"/>
              <w:jc w:val="center"/>
            </w:pPr>
            <w:r>
              <w:t>3,737</w:t>
            </w:r>
          </w:p>
        </w:tc>
        <w:tc>
          <w:tcPr>
            <w:tcW w:w="1346" w:type="dxa"/>
          </w:tcPr>
          <w:p w:rsidR="00B2552B" w:rsidRPr="00141337" w:rsidRDefault="005028AC" w:rsidP="00B2552B">
            <w:pPr>
              <w:spacing w:line="360" w:lineRule="auto"/>
              <w:jc w:val="center"/>
            </w:pPr>
            <w:r>
              <w:t>0,845</w:t>
            </w:r>
          </w:p>
        </w:tc>
      </w:tr>
      <w:tr w:rsidR="00B2552B" w:rsidRPr="00141337" w:rsidTr="009E7DAD">
        <w:trPr>
          <w:jc w:val="center"/>
        </w:trPr>
        <w:tc>
          <w:tcPr>
            <w:tcW w:w="988" w:type="dxa"/>
            <w:tcBorders>
              <w:bottom w:val="single" w:sz="4" w:space="0" w:color="auto"/>
            </w:tcBorders>
          </w:tcPr>
          <w:p w:rsidR="00B2552B" w:rsidRPr="009E7DAD" w:rsidRDefault="00B2552B" w:rsidP="00B2552B">
            <w:pPr>
              <w:spacing w:line="360" w:lineRule="auto"/>
              <w:jc w:val="center"/>
            </w:pPr>
            <w:r w:rsidRPr="009E7DAD">
              <w:t>4</w:t>
            </w:r>
          </w:p>
        </w:tc>
        <w:tc>
          <w:tcPr>
            <w:tcW w:w="708" w:type="dxa"/>
            <w:tcBorders>
              <w:bottom w:val="single" w:sz="4" w:space="0" w:color="auto"/>
            </w:tcBorders>
          </w:tcPr>
          <w:p w:rsidR="00B2552B" w:rsidRPr="009E7DAD" w:rsidRDefault="00B2552B" w:rsidP="00B2552B">
            <w:pPr>
              <w:spacing w:line="360" w:lineRule="auto"/>
              <w:jc w:val="center"/>
            </w:pPr>
            <w:r w:rsidRPr="009E7DAD">
              <w:t>100</w:t>
            </w:r>
          </w:p>
        </w:tc>
        <w:tc>
          <w:tcPr>
            <w:tcW w:w="426" w:type="dxa"/>
            <w:tcBorders>
              <w:bottom w:val="single" w:sz="4" w:space="0" w:color="auto"/>
            </w:tcBorders>
          </w:tcPr>
          <w:p w:rsidR="00B2552B" w:rsidRPr="009E7DAD" w:rsidRDefault="00B2552B" w:rsidP="00B2552B">
            <w:pPr>
              <w:spacing w:line="360" w:lineRule="auto"/>
              <w:jc w:val="center"/>
            </w:pPr>
            <w:r w:rsidRPr="009E7DAD">
              <w:t>3</w:t>
            </w:r>
          </w:p>
        </w:tc>
        <w:tc>
          <w:tcPr>
            <w:tcW w:w="425" w:type="dxa"/>
            <w:tcBorders>
              <w:bottom w:val="single" w:sz="4" w:space="0" w:color="auto"/>
            </w:tcBorders>
          </w:tcPr>
          <w:p w:rsidR="00B2552B" w:rsidRPr="009E7DAD" w:rsidRDefault="00B2552B" w:rsidP="00B2552B">
            <w:pPr>
              <w:spacing w:line="360" w:lineRule="auto"/>
              <w:jc w:val="center"/>
            </w:pPr>
            <w:r w:rsidRPr="009E7DAD">
              <w:t>2</w:t>
            </w:r>
          </w:p>
        </w:tc>
        <w:tc>
          <w:tcPr>
            <w:tcW w:w="567" w:type="dxa"/>
            <w:tcBorders>
              <w:bottom w:val="single" w:sz="4" w:space="0" w:color="auto"/>
            </w:tcBorders>
          </w:tcPr>
          <w:p w:rsidR="00B2552B" w:rsidRPr="009E7DAD" w:rsidRDefault="00B2552B" w:rsidP="00B2552B">
            <w:pPr>
              <w:spacing w:line="360" w:lineRule="auto"/>
              <w:jc w:val="center"/>
            </w:pPr>
            <w:r w:rsidRPr="009E7DAD">
              <w:t>10</w:t>
            </w:r>
          </w:p>
        </w:tc>
        <w:tc>
          <w:tcPr>
            <w:tcW w:w="567" w:type="dxa"/>
            <w:tcBorders>
              <w:bottom w:val="single" w:sz="4" w:space="0" w:color="auto"/>
            </w:tcBorders>
          </w:tcPr>
          <w:p w:rsidR="00B2552B" w:rsidRPr="009E7DAD" w:rsidRDefault="00B2552B" w:rsidP="00B2552B">
            <w:pPr>
              <w:spacing w:line="360" w:lineRule="auto"/>
              <w:jc w:val="center"/>
            </w:pPr>
            <w:r w:rsidRPr="009E7DAD">
              <w:t>0.</w:t>
            </w:r>
            <w:r w:rsidR="005028AC" w:rsidRPr="009E7DAD">
              <w:t>15</w:t>
            </w:r>
          </w:p>
        </w:tc>
        <w:tc>
          <w:tcPr>
            <w:tcW w:w="1345" w:type="dxa"/>
            <w:tcBorders>
              <w:bottom w:val="single" w:sz="4" w:space="0" w:color="auto"/>
            </w:tcBorders>
          </w:tcPr>
          <w:p w:rsidR="00B2552B" w:rsidRPr="009E7DAD" w:rsidRDefault="00590F62" w:rsidP="00B2552B">
            <w:pPr>
              <w:spacing w:line="360" w:lineRule="auto"/>
              <w:jc w:val="center"/>
            </w:pPr>
            <w:r w:rsidRPr="009E7DAD">
              <w:t>28,641</w:t>
            </w:r>
          </w:p>
        </w:tc>
        <w:tc>
          <w:tcPr>
            <w:tcW w:w="1345" w:type="dxa"/>
            <w:tcBorders>
              <w:bottom w:val="single" w:sz="4" w:space="0" w:color="auto"/>
            </w:tcBorders>
          </w:tcPr>
          <w:p w:rsidR="00B2552B" w:rsidRPr="009E7DAD" w:rsidRDefault="00590F62" w:rsidP="00B2552B">
            <w:pPr>
              <w:spacing w:line="360" w:lineRule="auto"/>
              <w:jc w:val="center"/>
            </w:pPr>
            <w:r w:rsidRPr="009E7DAD">
              <w:t>0,</w:t>
            </w:r>
            <w:r w:rsidR="00C232D8" w:rsidRPr="009E7DAD">
              <w:t>257</w:t>
            </w:r>
          </w:p>
        </w:tc>
        <w:tc>
          <w:tcPr>
            <w:tcW w:w="1345" w:type="dxa"/>
            <w:tcBorders>
              <w:bottom w:val="single" w:sz="4" w:space="0" w:color="auto"/>
            </w:tcBorders>
          </w:tcPr>
          <w:p w:rsidR="00B2552B" w:rsidRPr="009E7DAD" w:rsidRDefault="00185510" w:rsidP="00B2552B">
            <w:pPr>
              <w:spacing w:line="360" w:lineRule="auto"/>
              <w:jc w:val="center"/>
            </w:pPr>
            <w:r w:rsidRPr="009E7DAD">
              <w:t>4,105</w:t>
            </w:r>
          </w:p>
        </w:tc>
        <w:tc>
          <w:tcPr>
            <w:tcW w:w="1346" w:type="dxa"/>
            <w:tcBorders>
              <w:bottom w:val="single" w:sz="4" w:space="0" w:color="auto"/>
            </w:tcBorders>
          </w:tcPr>
          <w:p w:rsidR="00B2552B" w:rsidRPr="009E7DAD" w:rsidRDefault="00185510" w:rsidP="00B2552B">
            <w:pPr>
              <w:spacing w:line="360" w:lineRule="auto"/>
              <w:jc w:val="center"/>
            </w:pPr>
            <w:r w:rsidRPr="009E7DAD">
              <w:t>0,731</w:t>
            </w:r>
          </w:p>
        </w:tc>
      </w:tr>
    </w:tbl>
    <w:p w:rsidR="00B2552B" w:rsidRDefault="00EA488E" w:rsidP="00C55BE9">
      <w:pPr>
        <w:pStyle w:val="bratblzat"/>
        <w:jc w:val="left"/>
      </w:pPr>
      <w:r>
        <w:t>3.6</w:t>
      </w:r>
      <w:r w:rsidR="00F6068A">
        <w:t xml:space="preserve">. </w:t>
      </w:r>
      <w:r w:rsidR="00B2552B" w:rsidRPr="00141337">
        <w:t xml:space="preserve">táblázat. IP, TSP-SA és TSP-LS futási ideje </w:t>
      </w:r>
      <w:r w:rsidR="00942B6B">
        <w:t xml:space="preserve">másodpercben </w:t>
      </w:r>
      <w:r w:rsidR="00B2552B" w:rsidRPr="00141337">
        <w:t>a mesterséges hálózatokon</w:t>
      </w:r>
      <w:r w:rsidR="00992E73">
        <w:t xml:space="preserve"> tesztelve</w:t>
      </w:r>
      <w:r w:rsidR="00B2552B" w:rsidRPr="00141337">
        <w:t>.</w:t>
      </w:r>
      <w:r w:rsidR="008B26BC">
        <w:t xml:space="preserve"> Az </w:t>
      </w:r>
      <w:r w:rsidR="008B26BC" w:rsidRPr="00F30B68">
        <w:rPr>
          <w:i/>
        </w:rPr>
        <w:t>n</w:t>
      </w:r>
      <w:r w:rsidR="008B26BC">
        <w:t xml:space="preserve"> a csúcsok száma, a</w:t>
      </w:r>
      <w:r w:rsidR="008B26BC" w:rsidRPr="00141337">
        <w:t xml:space="preserve"> </w:t>
      </w:r>
      <w:r w:rsidR="008B26BC" w:rsidRPr="00F30B68">
        <w:rPr>
          <w:i/>
        </w:rPr>
        <w:t>β</w:t>
      </w:r>
      <w:r w:rsidR="008B26BC" w:rsidRPr="00141337">
        <w:t xml:space="preserve"> a fokszámsorozat mínusz exponense, a </w:t>
      </w:r>
      <w:r w:rsidR="008B26BC" w:rsidRPr="00F30B68">
        <w:rPr>
          <w:i/>
        </w:rPr>
        <w:t>γ</w:t>
      </w:r>
      <w:r w:rsidR="008B26BC" w:rsidRPr="00141337">
        <w:t xml:space="preserve"> a közösségek méreteloszlásának mínusz exponense</w:t>
      </w:r>
      <w:r w:rsidR="008B26BC">
        <w:t xml:space="preserve">, a </w:t>
      </w:r>
      <w:r w:rsidR="008B26BC" w:rsidRPr="00F30B68">
        <w:rPr>
          <w:i/>
        </w:rPr>
        <w:t>k</w:t>
      </w:r>
      <w:r w:rsidR="008B26BC">
        <w:t xml:space="preserve"> az átlagos fokszám, a </w:t>
      </w:r>
      <w:r w:rsidR="008B26BC" w:rsidRPr="00141337">
        <w:rPr>
          <w:i/>
        </w:rPr>
        <w:t>µ</w:t>
      </w:r>
      <w:r w:rsidR="008B26BC">
        <w:t xml:space="preserve"> a mixing paraméter</w:t>
      </w:r>
      <w:r w:rsidR="004D25E8">
        <w:t xml:space="preserve">, és az </w:t>
      </w:r>
      <w:r w:rsidR="004D25E8" w:rsidRPr="00141337">
        <w:t>IP-</w:t>
      </w:r>
      <w:r w:rsidR="004D25E8" w:rsidRPr="00141337">
        <w:rPr>
          <w:i/>
        </w:rPr>
        <w:t>Q</w:t>
      </w:r>
      <w:r w:rsidR="004D25E8">
        <w:t xml:space="preserve"> az IP megoldásának modularitása.</w:t>
      </w:r>
    </w:p>
    <w:p w:rsidR="00E04123" w:rsidRPr="004D25E8" w:rsidRDefault="00E04123" w:rsidP="00C55BE9">
      <w:pPr>
        <w:pStyle w:val="bratblzat"/>
        <w:jc w:val="left"/>
      </w:pPr>
    </w:p>
    <w:p w:rsidR="00E04B81" w:rsidRDefault="00F63748" w:rsidP="004F1055">
      <w:pPr>
        <w:pStyle w:val="bratblzat"/>
        <w:ind w:firstLine="567"/>
      </w:pPr>
      <w:r>
        <w:t xml:space="preserve">Végül a 3.3. és 3.4. ábrákon </w:t>
      </w:r>
      <w:r w:rsidR="00E04123">
        <w:t>megjelenítjük a karate klub közösségszerkezetét az IP és a TSP lokális kereső algoritmus eredményeként.</w:t>
      </w:r>
    </w:p>
    <w:p w:rsidR="00BE170E" w:rsidRDefault="00BE170E" w:rsidP="004F1055">
      <w:pPr>
        <w:pStyle w:val="bratblzat"/>
        <w:ind w:firstLine="567"/>
      </w:pPr>
    </w:p>
    <w:p w:rsidR="00E04B81" w:rsidRDefault="00E04B81" w:rsidP="000313A1">
      <w:pPr>
        <w:tabs>
          <w:tab w:val="left" w:pos="3544"/>
        </w:tabs>
        <w:spacing w:line="360" w:lineRule="auto"/>
        <w:jc w:val="both"/>
      </w:pPr>
      <w:r>
        <w:rPr>
          <w:noProof/>
          <w:lang w:val="hu-HU"/>
        </w:rPr>
        <w:lastRenderedPageBreak/>
        <w:drawing>
          <wp:inline distT="0" distB="0" distL="0" distR="0" wp14:anchorId="17BA7EC2" wp14:editId="6404605D">
            <wp:extent cx="5760720" cy="2995930"/>
            <wp:effectExtent l="0" t="0" r="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E170E" w:rsidRPr="002B409F" w:rsidRDefault="00386D76" w:rsidP="00567560">
      <w:pPr>
        <w:pStyle w:val="bratblzat"/>
        <w:jc w:val="center"/>
      </w:pPr>
      <w:r w:rsidRPr="002B409F">
        <w:t>3.</w:t>
      </w:r>
      <w:r w:rsidR="002F20E3">
        <w:t>3</w:t>
      </w:r>
      <w:r>
        <w:t xml:space="preserve">. </w:t>
      </w:r>
      <w:r w:rsidRPr="002B409F">
        <w:t xml:space="preserve">ábra. A TSP lokális kereső eljárással kapott útban szomszédos csúcsok </w:t>
      </w:r>
      <w:r w:rsidRPr="00F30B68">
        <w:rPr>
          <w:i/>
        </w:rPr>
        <w:t>PRD</w:t>
      </w:r>
      <w:r w:rsidRPr="002B409F">
        <w:t xml:space="preserve"> értékei</w:t>
      </w:r>
      <w:r>
        <w:t xml:space="preserve"> a karate klub gráfon</w:t>
      </w:r>
    </w:p>
    <w:p w:rsidR="00637BEA" w:rsidRDefault="00637BEA" w:rsidP="00637BEA">
      <w:pPr>
        <w:pStyle w:val="bratblzat"/>
        <w:ind w:firstLine="567"/>
      </w:pPr>
      <w:r w:rsidRPr="00FE6BAE">
        <w:t xml:space="preserve">A </w:t>
      </w:r>
      <w:r>
        <w:t xml:space="preserve">3.5.1. ábrán a sötétkék vonal jelöli az úton az egymást követő csúcsok </w:t>
      </w:r>
      <w:r w:rsidRPr="00F30B68">
        <w:rPr>
          <w:i/>
        </w:rPr>
        <w:t>PRD</w:t>
      </w:r>
      <w:r>
        <w:t xml:space="preserve"> értékeit. A vízszintes vonal a vágás küszöbértéke, a függőleges vonalak a közösségeket határolják el. Az ábrán látjuk, hogy négy távolság van a küszöbérték felett, ezek mentén vágjuk el a kört négy közösségre.</w:t>
      </w:r>
    </w:p>
    <w:p w:rsidR="007749D9" w:rsidRPr="00141337" w:rsidRDefault="007749D9" w:rsidP="007749D9">
      <w:pPr>
        <w:pStyle w:val="bratblzat"/>
      </w:pPr>
      <w:r>
        <w:rPr>
          <w:noProof/>
          <w:lang w:val="hu-HU"/>
        </w:rPr>
        <w:drawing>
          <wp:inline distT="0" distB="0" distL="0" distR="0" wp14:anchorId="5A52D8E5" wp14:editId="3757AECC">
            <wp:extent cx="5760720" cy="2947670"/>
            <wp:effectExtent l="0" t="0" r="0" b="508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rate_ip.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947670"/>
                    </a:xfrm>
                    <a:prstGeom prst="rect">
                      <a:avLst/>
                    </a:prstGeom>
                  </pic:spPr>
                </pic:pic>
              </a:graphicData>
            </a:graphic>
          </wp:inline>
        </w:drawing>
      </w:r>
    </w:p>
    <w:p w:rsidR="007749D9" w:rsidRPr="0051095A" w:rsidRDefault="002F20E3" w:rsidP="007749D9">
      <w:pPr>
        <w:pStyle w:val="bratblzat"/>
        <w:jc w:val="center"/>
      </w:pPr>
      <w:r>
        <w:t>3.4</w:t>
      </w:r>
      <w:r w:rsidR="007749D9" w:rsidRPr="0051095A">
        <w:t>. ábra. A karate klub IP modell megoldásával kapott közösségszerkezete. A csúcsok színezésével különítjük el a közösségeket.</w:t>
      </w:r>
    </w:p>
    <w:p w:rsidR="00B2552B" w:rsidRPr="00141337" w:rsidRDefault="00B2552B" w:rsidP="00B2552B">
      <w:pPr>
        <w:tabs>
          <w:tab w:val="left" w:pos="3829"/>
        </w:tabs>
      </w:pPr>
    </w:p>
    <w:p w:rsidR="00B2552B" w:rsidRPr="00141337" w:rsidRDefault="00B2552B" w:rsidP="00932655">
      <w:pPr>
        <w:pStyle w:val="Cmsor1"/>
      </w:pPr>
      <w:bookmarkStart w:id="29" w:name="_Toc166965851"/>
      <w:r w:rsidRPr="00141337">
        <w:lastRenderedPageBreak/>
        <w:t>Összefoglalás</w:t>
      </w:r>
      <w:bookmarkEnd w:id="29"/>
    </w:p>
    <w:p w:rsidR="005B77A2" w:rsidRDefault="005B77A2" w:rsidP="005B77A2">
      <w:pPr>
        <w:spacing w:line="360" w:lineRule="auto"/>
        <w:jc w:val="both"/>
      </w:pPr>
      <w:r>
        <w:t>A dolgozatban bemutatott</w:t>
      </w:r>
      <w:r w:rsidR="00255D65">
        <w:t xml:space="preserve"> algoritmusokat leteszteltem való világbeli és számítógéppel generált hálózatokon. </w:t>
      </w:r>
      <w:r w:rsidR="00437B21">
        <w:t xml:space="preserve">Az eredmények pont azt mutatják, amire a feldolgozott szakirodalom alapján számítottam. </w:t>
      </w:r>
      <w:r>
        <w:t>A</w:t>
      </w:r>
      <w:r w:rsidR="00C04324">
        <w:t xml:space="preserve">z egészértékű programozási modellek </w:t>
      </w:r>
      <w:r w:rsidR="00255D65">
        <w:t>kis gráfokra korlátozódnak, azonban ha meg tudják oldani a problémát</w:t>
      </w:r>
      <w:r w:rsidR="006E2988">
        <w:t xml:space="preserve"> elfogadható időben</w:t>
      </w:r>
      <w:r w:rsidR="00255D65">
        <w:t>, az op</w:t>
      </w:r>
      <w:r>
        <w:t xml:space="preserve">timális megoldást adják vissza. Ezt az is </w:t>
      </w:r>
      <w:r w:rsidR="00437B21">
        <w:t>igazolja</w:t>
      </w:r>
      <w:r>
        <w:t xml:space="preserve">, hogy a beépített közösségi szerkezettel generált hálózatokban minden esetben megtalálták a beépített közösségeket. A </w:t>
      </w:r>
      <w:r w:rsidR="00437B21">
        <w:t xml:space="preserve">TSP </w:t>
      </w:r>
      <w:r>
        <w:t xml:space="preserve">heurisztikák az esetek nagy részében csak közelítő megoldást </w:t>
      </w:r>
      <w:r w:rsidR="00437B21">
        <w:t>találtak, azonban a futási idő szerint sokkal jobban teljesítettek, mint az egészértékű program.</w:t>
      </w:r>
      <w:r w:rsidR="006E2988">
        <w:t xml:space="preserve"> Ez nem meglepő, hiszen a heurisztikák nem garantálják az optimális megoldást, és olyan nagy méretű hálózatokra találták ki őket, amelyeket nem lehet egzakt módszerrel elfogadható időben megoldani. </w:t>
      </w:r>
      <w:r w:rsidR="00437B21">
        <w:t xml:space="preserve">A </w:t>
      </w:r>
      <w:r w:rsidR="00661EB3">
        <w:t>a TSP megoldók</w:t>
      </w:r>
      <w:r w:rsidR="00437B21">
        <w:t xml:space="preserve"> közül a helyi kereső eljárás oldotta meg gyorsabban a problémát</w:t>
      </w:r>
      <w:r w:rsidR="004D2A24">
        <w:t>, viszont a pontosságban nem volt jelentős eltérés a szimulált hűtéstől.</w:t>
      </w:r>
    </w:p>
    <w:p w:rsidR="00B2552B" w:rsidRPr="00141337" w:rsidRDefault="00B2552B" w:rsidP="00B2552B">
      <w:pPr>
        <w:spacing w:line="360" w:lineRule="auto"/>
        <w:jc w:val="both"/>
      </w:pPr>
    </w:p>
    <w:p w:rsidR="00B2552B" w:rsidRPr="0008569A" w:rsidRDefault="00B2552B" w:rsidP="00932655">
      <w:pPr>
        <w:pStyle w:val="Cmsor2"/>
        <w:pageBreakBefore/>
        <w:rPr>
          <w:sz w:val="28"/>
        </w:rPr>
      </w:pPr>
      <w:bookmarkStart w:id="30" w:name="_Toc166965852"/>
      <w:r w:rsidRPr="0008569A">
        <w:rPr>
          <w:sz w:val="28"/>
        </w:rPr>
        <w:lastRenderedPageBreak/>
        <w:t>Irodalomjegyzék</w:t>
      </w:r>
      <w:bookmarkEnd w:id="30"/>
    </w:p>
    <w:p w:rsidR="00B2552B" w:rsidRPr="00383DCC" w:rsidRDefault="00383DCC" w:rsidP="00C12C86">
      <w:pPr>
        <w:spacing w:before="120" w:after="120"/>
        <w:rPr>
          <w:sz w:val="20"/>
          <w:szCs w:val="20"/>
        </w:rPr>
      </w:pPr>
      <w:r>
        <w:rPr>
          <w:sz w:val="20"/>
          <w:szCs w:val="20"/>
        </w:rPr>
        <w:t>[</w:t>
      </w:r>
      <w:r w:rsidR="00817CD5">
        <w:rPr>
          <w:sz w:val="20"/>
          <w:szCs w:val="20"/>
        </w:rPr>
        <w:t>1</w:t>
      </w:r>
      <w:r>
        <w:rPr>
          <w:sz w:val="20"/>
          <w:szCs w:val="20"/>
        </w:rPr>
        <w:t>]</w:t>
      </w:r>
      <w:r w:rsidR="00F6294E" w:rsidRPr="00383DCC">
        <w:rPr>
          <w:sz w:val="20"/>
          <w:szCs w:val="20"/>
        </w:rPr>
        <w:t xml:space="preserve"> </w:t>
      </w:r>
      <w:r w:rsidRPr="00383DCC">
        <w:rPr>
          <w:sz w:val="20"/>
          <w:szCs w:val="20"/>
        </w:rPr>
        <w:t>S. Fortunato,</w:t>
      </w:r>
      <w:r w:rsidR="00B2552B" w:rsidRPr="00383DCC">
        <w:rPr>
          <w:sz w:val="20"/>
          <w:szCs w:val="20"/>
        </w:rPr>
        <w:t xml:space="preserve"> Community detection in graphs. Physics Reports 486, 75-174 (2010)</w:t>
      </w:r>
    </w:p>
    <w:p w:rsidR="00D324D4" w:rsidRPr="00E604E3" w:rsidRDefault="00881A26" w:rsidP="00C12C86">
      <w:pPr>
        <w:spacing w:before="120" w:after="120"/>
        <w:rPr>
          <w:sz w:val="20"/>
          <w:szCs w:val="20"/>
        </w:rPr>
      </w:pPr>
      <w:r w:rsidRPr="00383DCC">
        <w:rPr>
          <w:sz w:val="20"/>
          <w:szCs w:val="20"/>
        </w:rPr>
        <w:t>[</w:t>
      </w:r>
      <w:r w:rsidR="00817CD5">
        <w:rPr>
          <w:sz w:val="20"/>
          <w:szCs w:val="20"/>
        </w:rPr>
        <w:t>2</w:t>
      </w:r>
      <w:r w:rsidRPr="00383DCC">
        <w:rPr>
          <w:sz w:val="20"/>
          <w:szCs w:val="20"/>
        </w:rPr>
        <w:t>]</w:t>
      </w:r>
      <w:r w:rsidR="00B2552B" w:rsidRPr="00383DCC">
        <w:rPr>
          <w:sz w:val="20"/>
          <w:szCs w:val="20"/>
        </w:rPr>
        <w:t xml:space="preserve"> Newman, M. E. J. The structure and function of complex networks. SIAM Review 45, 167-256 (2003)</w:t>
      </w:r>
    </w:p>
    <w:p w:rsidR="00183E57" w:rsidRDefault="00EF402D" w:rsidP="00C12C86">
      <w:pPr>
        <w:spacing w:before="120" w:after="120"/>
        <w:rPr>
          <w:sz w:val="20"/>
          <w:szCs w:val="20"/>
        </w:rPr>
      </w:pPr>
      <w:r>
        <w:rPr>
          <w:sz w:val="20"/>
          <w:szCs w:val="20"/>
        </w:rPr>
        <w:t>[</w:t>
      </w:r>
      <w:r w:rsidR="00817CD5">
        <w:rPr>
          <w:sz w:val="20"/>
          <w:szCs w:val="20"/>
        </w:rPr>
        <w:t>3</w:t>
      </w:r>
      <w:r>
        <w:rPr>
          <w:sz w:val="20"/>
          <w:szCs w:val="20"/>
        </w:rPr>
        <w:t xml:space="preserve">] </w:t>
      </w:r>
      <w:hyperlink r:id="rId12" w:history="1">
        <w:r w:rsidR="00B2552B" w:rsidRPr="00C12C86">
          <w:rPr>
            <w:rStyle w:val="Hiperhivatkozs"/>
            <w:sz w:val="20"/>
            <w:szCs w:val="20"/>
          </w:rPr>
          <w:t>https://www.inf.u-szeged.hu/~london/Halozatok/halozat5.pdf</w:t>
        </w:r>
      </w:hyperlink>
      <w:r w:rsidR="00183E57">
        <w:rPr>
          <w:color w:val="7030A0"/>
          <w:sz w:val="20"/>
          <w:szCs w:val="20"/>
        </w:rPr>
        <w:t xml:space="preserve"> </w:t>
      </w:r>
      <w:r w:rsidR="00183E57">
        <w:rPr>
          <w:sz w:val="20"/>
          <w:szCs w:val="20"/>
        </w:rPr>
        <w:t>(2023. december 9.</w:t>
      </w:r>
      <w:r w:rsidR="00183E57" w:rsidRPr="00C12C86">
        <w:rPr>
          <w:sz w:val="20"/>
          <w:szCs w:val="20"/>
        </w:rPr>
        <w:t>)</w:t>
      </w:r>
    </w:p>
    <w:p w:rsidR="00183E57" w:rsidRDefault="00EF402D" w:rsidP="00C12C86">
      <w:pPr>
        <w:spacing w:before="120" w:after="120"/>
        <w:rPr>
          <w:sz w:val="20"/>
          <w:szCs w:val="20"/>
        </w:rPr>
      </w:pPr>
      <w:r>
        <w:rPr>
          <w:sz w:val="20"/>
          <w:szCs w:val="20"/>
        </w:rPr>
        <w:t>[</w:t>
      </w:r>
      <w:r w:rsidR="00817CD5">
        <w:rPr>
          <w:sz w:val="20"/>
          <w:szCs w:val="20"/>
        </w:rPr>
        <w:t>4</w:t>
      </w:r>
      <w:r>
        <w:rPr>
          <w:sz w:val="20"/>
          <w:szCs w:val="20"/>
        </w:rPr>
        <w:t xml:space="preserve">] </w:t>
      </w:r>
      <w:hyperlink r:id="rId13" w:history="1">
        <w:r w:rsidR="00B2552B" w:rsidRPr="00C12C86">
          <w:rPr>
            <w:rStyle w:val="Hiperhivatkozs"/>
            <w:sz w:val="20"/>
            <w:szCs w:val="20"/>
          </w:rPr>
          <w:t>https://www.inf.u-szeged.hu/~london/Halozatok/halozat1.pdf</w:t>
        </w:r>
      </w:hyperlink>
      <w:r w:rsidR="00183E57">
        <w:rPr>
          <w:sz w:val="20"/>
          <w:szCs w:val="20"/>
        </w:rPr>
        <w:t xml:space="preserve"> (2023. december 9.</w:t>
      </w:r>
      <w:r w:rsidR="00183E57" w:rsidRPr="00C12C86">
        <w:rPr>
          <w:sz w:val="20"/>
          <w:szCs w:val="20"/>
        </w:rPr>
        <w:t>)</w:t>
      </w:r>
    </w:p>
    <w:p w:rsidR="00183E57" w:rsidRDefault="00817CD5" w:rsidP="00C12C86">
      <w:pPr>
        <w:spacing w:before="120" w:after="120"/>
        <w:rPr>
          <w:sz w:val="20"/>
          <w:szCs w:val="20"/>
        </w:rPr>
      </w:pPr>
      <w:r>
        <w:rPr>
          <w:sz w:val="20"/>
          <w:szCs w:val="20"/>
        </w:rPr>
        <w:t>[5</w:t>
      </w:r>
      <w:r w:rsidR="00EF402D">
        <w:rPr>
          <w:sz w:val="20"/>
          <w:szCs w:val="20"/>
        </w:rPr>
        <w:t xml:space="preserve">] </w:t>
      </w:r>
      <w:hyperlink r:id="rId14" w:history="1">
        <w:r w:rsidR="00B2552B" w:rsidRPr="00C12C86">
          <w:rPr>
            <w:rStyle w:val="Hiperhivatkozs"/>
            <w:sz w:val="20"/>
            <w:szCs w:val="20"/>
          </w:rPr>
          <w:t>https://www.math.u-szeged.hu/~katai/diszmat2/eavaz/3grafelmelet.pdf</w:t>
        </w:r>
      </w:hyperlink>
      <w:r w:rsidR="00183E57">
        <w:rPr>
          <w:sz w:val="20"/>
          <w:szCs w:val="20"/>
        </w:rPr>
        <w:t xml:space="preserve"> (2023 .december 9.</w:t>
      </w:r>
      <w:r w:rsidR="00183E57" w:rsidRPr="00C12C86">
        <w:rPr>
          <w:sz w:val="20"/>
          <w:szCs w:val="20"/>
        </w:rPr>
        <w:t>)</w:t>
      </w:r>
    </w:p>
    <w:p w:rsidR="00B2552B" w:rsidRPr="00183E57" w:rsidRDefault="00EF402D" w:rsidP="00C12C86">
      <w:pPr>
        <w:spacing w:before="120" w:after="120"/>
        <w:rPr>
          <w:sz w:val="20"/>
          <w:szCs w:val="20"/>
        </w:rPr>
      </w:pPr>
      <w:r>
        <w:rPr>
          <w:sz w:val="20"/>
          <w:szCs w:val="20"/>
        </w:rPr>
        <w:t>[</w:t>
      </w:r>
      <w:r w:rsidR="00817CD5">
        <w:rPr>
          <w:sz w:val="20"/>
          <w:szCs w:val="20"/>
        </w:rPr>
        <w:t>6</w:t>
      </w:r>
      <w:r>
        <w:rPr>
          <w:sz w:val="20"/>
          <w:szCs w:val="20"/>
        </w:rPr>
        <w:t xml:space="preserve">] </w:t>
      </w:r>
      <w:hyperlink r:id="rId15" w:history="1">
        <w:r w:rsidR="00B2552B" w:rsidRPr="00C12C86">
          <w:rPr>
            <w:rStyle w:val="Hiperhivatkozs"/>
            <w:sz w:val="20"/>
            <w:szCs w:val="20"/>
          </w:rPr>
          <w:t>https://www.khanacademy.org/computing/computer-science/algorithms/graph-representation/a/representing-graphs</w:t>
        </w:r>
      </w:hyperlink>
      <w:r w:rsidR="00B2552B" w:rsidRPr="00C12C86">
        <w:rPr>
          <w:color w:val="7030A0"/>
          <w:sz w:val="20"/>
          <w:szCs w:val="20"/>
        </w:rPr>
        <w:t xml:space="preserve"> </w:t>
      </w:r>
      <w:r w:rsidR="00183E57">
        <w:rPr>
          <w:sz w:val="20"/>
          <w:szCs w:val="20"/>
        </w:rPr>
        <w:t>(2023. december 9.</w:t>
      </w:r>
      <w:r w:rsidR="00183E57" w:rsidRPr="00C12C86">
        <w:rPr>
          <w:sz w:val="20"/>
          <w:szCs w:val="20"/>
        </w:rPr>
        <w:t>)</w:t>
      </w:r>
    </w:p>
    <w:p w:rsidR="00F6294E" w:rsidRDefault="00EF402D" w:rsidP="00C12C86">
      <w:pPr>
        <w:spacing w:before="120" w:after="120"/>
        <w:rPr>
          <w:sz w:val="20"/>
          <w:szCs w:val="20"/>
        </w:rPr>
      </w:pPr>
      <w:r>
        <w:rPr>
          <w:sz w:val="20"/>
          <w:szCs w:val="20"/>
        </w:rPr>
        <w:t>[</w:t>
      </w:r>
      <w:r w:rsidR="00817CD5">
        <w:rPr>
          <w:sz w:val="20"/>
          <w:szCs w:val="20"/>
        </w:rPr>
        <w:t>7</w:t>
      </w:r>
      <w:r>
        <w:rPr>
          <w:sz w:val="20"/>
          <w:szCs w:val="20"/>
        </w:rPr>
        <w:t xml:space="preserve">] </w:t>
      </w:r>
      <w:hyperlink r:id="rId16" w:history="1">
        <w:r w:rsidR="00B2552B" w:rsidRPr="00C12C86">
          <w:rPr>
            <w:rStyle w:val="Hiperhivatkozs"/>
            <w:sz w:val="20"/>
            <w:szCs w:val="20"/>
          </w:rPr>
          <w:t>https://www.inf.u-szeged.hu/~pluhar/oktatas/grafalg.pdf</w:t>
        </w:r>
      </w:hyperlink>
      <w:r w:rsidR="00F6294E">
        <w:rPr>
          <w:sz w:val="20"/>
          <w:szCs w:val="20"/>
        </w:rPr>
        <w:t xml:space="preserve"> (2023. december 9.</w:t>
      </w:r>
      <w:r w:rsidR="00F6294E" w:rsidRPr="00C12C86">
        <w:rPr>
          <w:sz w:val="20"/>
          <w:szCs w:val="20"/>
        </w:rPr>
        <w:t>)</w:t>
      </w:r>
    </w:p>
    <w:p w:rsidR="00F6294E" w:rsidRDefault="00EF402D" w:rsidP="00C12C86">
      <w:pPr>
        <w:spacing w:before="120" w:after="120"/>
        <w:rPr>
          <w:sz w:val="20"/>
          <w:szCs w:val="20"/>
        </w:rPr>
      </w:pPr>
      <w:r>
        <w:rPr>
          <w:sz w:val="20"/>
          <w:szCs w:val="20"/>
        </w:rPr>
        <w:t>[</w:t>
      </w:r>
      <w:r w:rsidR="00817CD5">
        <w:rPr>
          <w:sz w:val="20"/>
          <w:szCs w:val="20"/>
        </w:rPr>
        <w:t>8</w:t>
      </w:r>
      <w:r>
        <w:rPr>
          <w:sz w:val="20"/>
          <w:szCs w:val="20"/>
        </w:rPr>
        <w:t xml:space="preserve">] </w:t>
      </w:r>
      <w:hyperlink r:id="rId17" w:history="1">
        <w:r w:rsidR="00B2552B" w:rsidRPr="00C12C86">
          <w:rPr>
            <w:rStyle w:val="Hiperhivatkozs"/>
            <w:sz w:val="20"/>
            <w:szCs w:val="20"/>
          </w:rPr>
          <w:t>https://www.inf.szte.hu/~rfarkas/Alga17/9_ElemiGrafalgoritmusok.ppt</w:t>
        </w:r>
      </w:hyperlink>
      <w:r w:rsidR="00F6294E">
        <w:rPr>
          <w:sz w:val="20"/>
          <w:szCs w:val="20"/>
        </w:rPr>
        <w:t xml:space="preserve"> (2023. december 9.</w:t>
      </w:r>
      <w:r w:rsidR="00F6294E" w:rsidRPr="00C12C86">
        <w:rPr>
          <w:sz w:val="20"/>
          <w:szCs w:val="20"/>
        </w:rPr>
        <w:t>)</w:t>
      </w:r>
    </w:p>
    <w:p w:rsidR="00D324D4" w:rsidRDefault="00C12C86" w:rsidP="00C12C86">
      <w:pPr>
        <w:spacing w:before="120" w:after="120"/>
        <w:rPr>
          <w:sz w:val="20"/>
          <w:szCs w:val="20"/>
        </w:rPr>
      </w:pPr>
      <w:r w:rsidRPr="00183E57">
        <w:rPr>
          <w:sz w:val="20"/>
          <w:szCs w:val="20"/>
        </w:rPr>
        <w:t>[</w:t>
      </w:r>
      <w:r w:rsidR="00817CD5">
        <w:rPr>
          <w:sz w:val="20"/>
          <w:szCs w:val="20"/>
        </w:rPr>
        <w:t>9</w:t>
      </w:r>
      <w:r w:rsidRPr="00183E57">
        <w:rPr>
          <w:sz w:val="20"/>
          <w:szCs w:val="20"/>
        </w:rPr>
        <w:t>]</w:t>
      </w:r>
      <w:r w:rsidR="00183E57" w:rsidRPr="00183E57">
        <w:rPr>
          <w:sz w:val="20"/>
          <w:szCs w:val="20"/>
        </w:rPr>
        <w:t xml:space="preserve"> </w:t>
      </w:r>
      <w:r w:rsidRPr="00183E57">
        <w:rPr>
          <w:sz w:val="20"/>
          <w:szCs w:val="20"/>
        </w:rPr>
        <w:t>Barabási Albert-László, A hálózatok tudománya, Libri, 2016</w:t>
      </w:r>
    </w:p>
    <w:p w:rsidR="00881A26" w:rsidRPr="002774B2" w:rsidRDefault="00881A26" w:rsidP="007F0716">
      <w:pPr>
        <w:spacing w:before="120" w:after="120"/>
        <w:rPr>
          <w:sz w:val="20"/>
          <w:szCs w:val="20"/>
        </w:rPr>
      </w:pPr>
      <w:r w:rsidRPr="002774B2">
        <w:rPr>
          <w:sz w:val="20"/>
          <w:szCs w:val="20"/>
        </w:rPr>
        <w:t>[</w:t>
      </w:r>
      <w:r w:rsidR="00817CD5">
        <w:rPr>
          <w:sz w:val="20"/>
          <w:szCs w:val="20"/>
        </w:rPr>
        <w:t>10</w:t>
      </w:r>
      <w:r w:rsidRPr="002774B2">
        <w:rPr>
          <w:sz w:val="20"/>
          <w:szCs w:val="20"/>
        </w:rPr>
        <w:t xml:space="preserve">] A. Ferdowsi and A. Khanteymoori, Discovering communities in networks: A linear programming approach using max-min modularity. In: 2021 16th Conference on Computer Science and Intelligence Systems (FedCSIS), pp. </w:t>
      </w:r>
      <w:r w:rsidR="00D140C4" w:rsidRPr="002774B2">
        <w:rPr>
          <w:sz w:val="20"/>
          <w:szCs w:val="20"/>
        </w:rPr>
        <w:t>329–335. IEEE (2021)</w:t>
      </w:r>
    </w:p>
    <w:p w:rsidR="007F0716" w:rsidRPr="002774B2" w:rsidRDefault="002E2008" w:rsidP="002E2008">
      <w:pPr>
        <w:spacing w:before="120" w:after="120"/>
        <w:rPr>
          <w:sz w:val="20"/>
          <w:szCs w:val="20"/>
        </w:rPr>
      </w:pPr>
      <w:r w:rsidRPr="002774B2">
        <w:rPr>
          <w:sz w:val="20"/>
          <w:szCs w:val="20"/>
        </w:rPr>
        <w:t>[</w:t>
      </w:r>
      <w:r w:rsidR="00817CD5">
        <w:rPr>
          <w:sz w:val="20"/>
          <w:szCs w:val="20"/>
        </w:rPr>
        <w:t>11</w:t>
      </w:r>
      <w:r w:rsidRPr="002774B2">
        <w:rPr>
          <w:sz w:val="20"/>
          <w:szCs w:val="20"/>
        </w:rPr>
        <w:t>]</w:t>
      </w:r>
      <w:r w:rsidR="007F0716" w:rsidRPr="002774B2">
        <w:rPr>
          <w:sz w:val="20"/>
          <w:szCs w:val="20"/>
        </w:rPr>
        <w:t xml:space="preserve"> </w:t>
      </w:r>
      <w:r w:rsidR="00881A26" w:rsidRPr="002774B2">
        <w:rPr>
          <w:sz w:val="20"/>
          <w:szCs w:val="20"/>
        </w:rPr>
        <w:t xml:space="preserve">G. Agarwal and D. Kempe, </w:t>
      </w:r>
      <w:r w:rsidRPr="002774B2">
        <w:rPr>
          <w:sz w:val="20"/>
          <w:szCs w:val="20"/>
        </w:rPr>
        <w:t xml:space="preserve">Modularity-maximizing graph communities </w:t>
      </w:r>
      <w:r w:rsidR="00881A26" w:rsidRPr="002774B2">
        <w:rPr>
          <w:sz w:val="20"/>
          <w:szCs w:val="20"/>
        </w:rPr>
        <w:t>via mathematical programming,</w:t>
      </w:r>
      <w:r w:rsidRPr="002774B2">
        <w:rPr>
          <w:sz w:val="20"/>
          <w:szCs w:val="20"/>
        </w:rPr>
        <w:t xml:space="preserve"> The European Physical Journal B, vol. 66, no. 3, pp. 409–418 (2008)</w:t>
      </w:r>
    </w:p>
    <w:p w:rsidR="00B2552B" w:rsidRPr="00C12C86" w:rsidRDefault="004C6F63" w:rsidP="004C6F63">
      <w:pPr>
        <w:spacing w:before="120" w:after="120"/>
        <w:rPr>
          <w:sz w:val="20"/>
          <w:szCs w:val="20"/>
        </w:rPr>
      </w:pPr>
      <w:r>
        <w:rPr>
          <w:sz w:val="20"/>
          <w:szCs w:val="20"/>
        </w:rPr>
        <w:t>[</w:t>
      </w:r>
      <w:r w:rsidR="00817CD5">
        <w:rPr>
          <w:sz w:val="20"/>
          <w:szCs w:val="20"/>
        </w:rPr>
        <w:t>12</w:t>
      </w:r>
      <w:r>
        <w:rPr>
          <w:sz w:val="20"/>
          <w:szCs w:val="20"/>
        </w:rPr>
        <w:t>]</w:t>
      </w:r>
      <w:r w:rsidR="00B2552B" w:rsidRPr="00C12C86">
        <w:rPr>
          <w:sz w:val="20"/>
          <w:szCs w:val="20"/>
        </w:rPr>
        <w:t xml:space="preserve"> </w:t>
      </w:r>
      <w:r w:rsidRPr="004C6F63">
        <w:rPr>
          <w:sz w:val="20"/>
          <w:szCs w:val="20"/>
        </w:rPr>
        <w:t>Jiang, Z., Liu, J., Wang, S. Traveling salesman problems with PageRank Distance on complex networks</w:t>
      </w:r>
      <w:r>
        <w:rPr>
          <w:sz w:val="20"/>
          <w:szCs w:val="20"/>
        </w:rPr>
        <w:t xml:space="preserve"> </w:t>
      </w:r>
      <w:r w:rsidRPr="004C6F63">
        <w:rPr>
          <w:sz w:val="20"/>
          <w:szCs w:val="20"/>
        </w:rPr>
        <w:t>reveal community structure. Physica A: Statistical Mechanics and</w:t>
      </w:r>
      <w:r w:rsidR="007F0716">
        <w:rPr>
          <w:sz w:val="20"/>
          <w:szCs w:val="20"/>
        </w:rPr>
        <w:t xml:space="preserve"> its Applications, 463, 293-302</w:t>
      </w:r>
      <w:r w:rsidRPr="004C6F63">
        <w:rPr>
          <w:sz w:val="20"/>
          <w:szCs w:val="20"/>
        </w:rPr>
        <w:t xml:space="preserve"> </w:t>
      </w:r>
      <w:r w:rsidR="00B2552B" w:rsidRPr="00C12C86">
        <w:rPr>
          <w:sz w:val="20"/>
          <w:szCs w:val="20"/>
        </w:rPr>
        <w:t>(2016)</w:t>
      </w:r>
    </w:p>
    <w:p w:rsidR="007F0716" w:rsidRDefault="004C6F63" w:rsidP="00C12C86">
      <w:pPr>
        <w:spacing w:before="120" w:after="120"/>
        <w:rPr>
          <w:sz w:val="20"/>
          <w:szCs w:val="20"/>
        </w:rPr>
      </w:pPr>
      <w:r>
        <w:rPr>
          <w:sz w:val="20"/>
          <w:szCs w:val="20"/>
        </w:rPr>
        <w:t>[</w:t>
      </w:r>
      <w:r w:rsidR="00817CD5">
        <w:rPr>
          <w:sz w:val="20"/>
          <w:szCs w:val="20"/>
        </w:rPr>
        <w:t>13</w:t>
      </w:r>
      <w:r>
        <w:rPr>
          <w:sz w:val="20"/>
          <w:szCs w:val="20"/>
        </w:rPr>
        <w:t>]</w:t>
      </w:r>
      <w:r w:rsidR="00881A26">
        <w:rPr>
          <w:sz w:val="20"/>
          <w:szCs w:val="20"/>
        </w:rPr>
        <w:t xml:space="preserve"> S. Brin and L. Page, </w:t>
      </w:r>
      <w:r w:rsidR="00B2552B" w:rsidRPr="00C12C86">
        <w:rPr>
          <w:sz w:val="20"/>
          <w:szCs w:val="20"/>
        </w:rPr>
        <w:t xml:space="preserve">The anatomy of a large-scale </w:t>
      </w:r>
      <w:r w:rsidR="00881A26">
        <w:rPr>
          <w:sz w:val="20"/>
          <w:szCs w:val="20"/>
        </w:rPr>
        <w:t>hypertextual Web search engine,</w:t>
      </w:r>
      <w:r w:rsidR="00B2552B" w:rsidRPr="00C12C86">
        <w:rPr>
          <w:sz w:val="20"/>
          <w:szCs w:val="20"/>
        </w:rPr>
        <w:t xml:space="preserve"> Computer Networks and </w:t>
      </w:r>
      <w:r>
        <w:rPr>
          <w:sz w:val="20"/>
          <w:szCs w:val="20"/>
        </w:rPr>
        <w:t>ISDN Systems, 30, 107-117 (1998)</w:t>
      </w:r>
    </w:p>
    <w:p w:rsidR="007F0716" w:rsidRPr="007F0716" w:rsidRDefault="007F0716" w:rsidP="00C12C86">
      <w:pPr>
        <w:spacing w:before="120" w:after="120"/>
        <w:rPr>
          <w:color w:val="7030A0"/>
          <w:sz w:val="20"/>
          <w:szCs w:val="20"/>
        </w:rPr>
      </w:pPr>
      <w:r>
        <w:rPr>
          <w:sz w:val="20"/>
          <w:szCs w:val="20"/>
        </w:rPr>
        <w:t>[</w:t>
      </w:r>
      <w:r w:rsidR="00817CD5">
        <w:rPr>
          <w:sz w:val="20"/>
          <w:szCs w:val="20"/>
        </w:rPr>
        <w:t>14</w:t>
      </w:r>
      <w:r>
        <w:rPr>
          <w:sz w:val="20"/>
          <w:szCs w:val="20"/>
        </w:rPr>
        <w:t>]</w:t>
      </w:r>
      <w:r w:rsidRPr="00C12C86">
        <w:rPr>
          <w:sz w:val="20"/>
          <w:szCs w:val="20"/>
        </w:rPr>
        <w:t xml:space="preserve"> L. Danon, A. Diaz-Gu</w:t>
      </w:r>
      <w:r w:rsidR="00881A26">
        <w:rPr>
          <w:sz w:val="20"/>
          <w:szCs w:val="20"/>
        </w:rPr>
        <w:t xml:space="preserve">ilera, J. Duch, and A. Arenas, </w:t>
      </w:r>
      <w:r w:rsidRPr="00C12C86">
        <w:rPr>
          <w:sz w:val="20"/>
          <w:szCs w:val="20"/>
        </w:rPr>
        <w:t>Comparing comm</w:t>
      </w:r>
      <w:r w:rsidR="00881A26">
        <w:rPr>
          <w:sz w:val="20"/>
          <w:szCs w:val="20"/>
        </w:rPr>
        <w:t>unity structure identification,</w:t>
      </w:r>
      <w:r w:rsidRPr="00C12C86">
        <w:rPr>
          <w:sz w:val="20"/>
          <w:szCs w:val="20"/>
        </w:rPr>
        <w:t xml:space="preserve"> Journal of Statistical Mechanics: Theory and Experiment</w:t>
      </w:r>
      <w:r>
        <w:rPr>
          <w:sz w:val="20"/>
          <w:szCs w:val="20"/>
        </w:rPr>
        <w:t>, vol. 2005, no. 09, p. P09008 (</w:t>
      </w:r>
      <w:r w:rsidRPr="00C12C86">
        <w:rPr>
          <w:sz w:val="20"/>
          <w:szCs w:val="20"/>
        </w:rPr>
        <w:t>2005</w:t>
      </w:r>
      <w:r>
        <w:rPr>
          <w:sz w:val="20"/>
          <w:szCs w:val="20"/>
        </w:rPr>
        <w:t>)</w:t>
      </w:r>
    </w:p>
    <w:p w:rsidR="00B2552B" w:rsidRDefault="00B2552B" w:rsidP="00C12C86">
      <w:pPr>
        <w:spacing w:before="120" w:after="120"/>
        <w:rPr>
          <w:sz w:val="20"/>
          <w:szCs w:val="20"/>
        </w:rPr>
      </w:pPr>
      <w:r w:rsidRPr="00C12C86">
        <w:rPr>
          <w:sz w:val="20"/>
          <w:szCs w:val="20"/>
        </w:rPr>
        <w:t>[</w:t>
      </w:r>
      <w:r w:rsidR="00817CD5">
        <w:rPr>
          <w:sz w:val="20"/>
          <w:szCs w:val="20"/>
        </w:rPr>
        <w:t>15</w:t>
      </w:r>
      <w:r w:rsidRPr="00C12C86">
        <w:rPr>
          <w:sz w:val="20"/>
          <w:szCs w:val="20"/>
        </w:rPr>
        <w:t xml:space="preserve">]  </w:t>
      </w:r>
      <w:hyperlink r:id="rId18" w:history="1">
        <w:r w:rsidRPr="00C12C86">
          <w:rPr>
            <w:rStyle w:val="Hiperhivatkozs"/>
            <w:sz w:val="20"/>
            <w:szCs w:val="20"/>
          </w:rPr>
          <w:t>https://www-personal.umich.edu/~mejn/netdata/</w:t>
        </w:r>
      </w:hyperlink>
      <w:r w:rsidRPr="00C12C86">
        <w:rPr>
          <w:color w:val="7030A0"/>
          <w:sz w:val="20"/>
          <w:szCs w:val="20"/>
        </w:rPr>
        <w:t xml:space="preserve"> </w:t>
      </w:r>
      <w:r w:rsidR="00F6294E">
        <w:rPr>
          <w:sz w:val="20"/>
          <w:szCs w:val="20"/>
        </w:rPr>
        <w:t>(2024</w:t>
      </w:r>
      <w:r w:rsidR="00183E57">
        <w:rPr>
          <w:sz w:val="20"/>
          <w:szCs w:val="20"/>
        </w:rPr>
        <w:t xml:space="preserve">. </w:t>
      </w:r>
      <w:r w:rsidR="00F6294E">
        <w:rPr>
          <w:sz w:val="20"/>
          <w:szCs w:val="20"/>
        </w:rPr>
        <w:t>május 18</w:t>
      </w:r>
      <w:r w:rsidR="00183E57">
        <w:rPr>
          <w:sz w:val="20"/>
          <w:szCs w:val="20"/>
        </w:rPr>
        <w:t>.</w:t>
      </w:r>
      <w:r w:rsidR="00183E57" w:rsidRPr="00C12C86">
        <w:rPr>
          <w:sz w:val="20"/>
          <w:szCs w:val="20"/>
        </w:rPr>
        <w:t>)</w:t>
      </w:r>
    </w:p>
    <w:p w:rsidR="00B005EF" w:rsidRPr="00B005EF" w:rsidRDefault="00B005EF" w:rsidP="00B005EF">
      <w:pPr>
        <w:spacing w:before="120" w:after="120"/>
        <w:rPr>
          <w:sz w:val="20"/>
          <w:szCs w:val="20"/>
        </w:rPr>
      </w:pPr>
      <w:r>
        <w:rPr>
          <w:sz w:val="20"/>
          <w:szCs w:val="20"/>
        </w:rPr>
        <w:t>[</w:t>
      </w:r>
      <w:r w:rsidR="00817CD5">
        <w:rPr>
          <w:sz w:val="20"/>
          <w:szCs w:val="20"/>
        </w:rPr>
        <w:t>16</w:t>
      </w:r>
      <w:r>
        <w:rPr>
          <w:sz w:val="20"/>
          <w:szCs w:val="20"/>
        </w:rPr>
        <w:t xml:space="preserve">] </w:t>
      </w:r>
      <w:r w:rsidR="00881A26">
        <w:rPr>
          <w:sz w:val="20"/>
          <w:szCs w:val="20"/>
        </w:rPr>
        <w:t xml:space="preserve">M. Girvan and M. E. Newman, </w:t>
      </w:r>
      <w:r w:rsidRPr="00B005EF">
        <w:rPr>
          <w:sz w:val="20"/>
          <w:szCs w:val="20"/>
        </w:rPr>
        <w:t xml:space="preserve">Community structure in social and </w:t>
      </w:r>
      <w:r w:rsidR="00881A26">
        <w:rPr>
          <w:sz w:val="20"/>
          <w:szCs w:val="20"/>
        </w:rPr>
        <w:t>biological networks,</w:t>
      </w:r>
      <w:r w:rsidRPr="00B005EF">
        <w:rPr>
          <w:sz w:val="20"/>
          <w:szCs w:val="20"/>
        </w:rPr>
        <w:t xml:space="preserve"> Proceedings of the national academy of sciences, vol. 99, no</w:t>
      </w:r>
      <w:r>
        <w:rPr>
          <w:sz w:val="20"/>
          <w:szCs w:val="20"/>
        </w:rPr>
        <w:t>. 12, pp. 7821–7826 (2002)</w:t>
      </w:r>
    </w:p>
    <w:p w:rsidR="00B2552B" w:rsidRPr="00C12C86" w:rsidRDefault="00B2552B" w:rsidP="00C12C86">
      <w:pPr>
        <w:spacing w:before="120" w:after="120"/>
        <w:rPr>
          <w:sz w:val="20"/>
          <w:szCs w:val="20"/>
        </w:rPr>
      </w:pPr>
      <w:r w:rsidRPr="00C12C86">
        <w:rPr>
          <w:sz w:val="20"/>
          <w:szCs w:val="20"/>
        </w:rPr>
        <w:t>[</w:t>
      </w:r>
      <w:r w:rsidR="00817CD5">
        <w:rPr>
          <w:sz w:val="20"/>
          <w:szCs w:val="20"/>
        </w:rPr>
        <w:t>17</w:t>
      </w:r>
      <w:r w:rsidRPr="00C12C86">
        <w:rPr>
          <w:sz w:val="20"/>
          <w:szCs w:val="20"/>
        </w:rPr>
        <w:t>] W. W. Zachary, An information flow model for conflict and fission in small groups, Journal of Anthropological Research 33, 452-473 (1977)</w:t>
      </w:r>
    </w:p>
    <w:p w:rsidR="00B2552B" w:rsidRPr="00C12C86" w:rsidRDefault="00B2552B" w:rsidP="00C12C86">
      <w:pPr>
        <w:spacing w:before="120" w:after="120"/>
        <w:rPr>
          <w:sz w:val="20"/>
          <w:szCs w:val="20"/>
        </w:rPr>
      </w:pPr>
      <w:r w:rsidRPr="00C12C86">
        <w:rPr>
          <w:sz w:val="20"/>
          <w:szCs w:val="20"/>
        </w:rPr>
        <w:t>[</w:t>
      </w:r>
      <w:r w:rsidR="00817CD5">
        <w:rPr>
          <w:sz w:val="20"/>
          <w:szCs w:val="20"/>
        </w:rPr>
        <w:t>18</w:t>
      </w:r>
      <w:r w:rsidRPr="00C12C86">
        <w:rPr>
          <w:sz w:val="20"/>
          <w:szCs w:val="20"/>
        </w:rPr>
        <w:t>] D. Lusseau, K. Schneider, O. J. Boisseau, P. Haase, E. Slooten, and S. M. Dawson, Behavioral Ecology and Sociobiology 54, 396-405 (2003)</w:t>
      </w:r>
    </w:p>
    <w:p w:rsidR="008872BF" w:rsidRPr="00C12C86" w:rsidRDefault="008A68B0" w:rsidP="00C12C86">
      <w:pPr>
        <w:spacing w:before="120" w:after="120"/>
        <w:rPr>
          <w:sz w:val="20"/>
          <w:szCs w:val="20"/>
        </w:rPr>
      </w:pPr>
      <w:r>
        <w:rPr>
          <w:sz w:val="20"/>
          <w:szCs w:val="20"/>
        </w:rPr>
        <w:t>[</w:t>
      </w:r>
      <w:r w:rsidR="00817CD5">
        <w:rPr>
          <w:sz w:val="20"/>
          <w:szCs w:val="20"/>
        </w:rPr>
        <w:t>19</w:t>
      </w:r>
      <w:r>
        <w:rPr>
          <w:sz w:val="20"/>
          <w:szCs w:val="20"/>
        </w:rPr>
        <w:t xml:space="preserve">] </w:t>
      </w:r>
      <w:r w:rsidR="008872BF" w:rsidRPr="00C12C86">
        <w:rPr>
          <w:sz w:val="20"/>
          <w:szCs w:val="20"/>
        </w:rPr>
        <w:t>D. Lusseau, The emergent properties of a dolphin social network,</w:t>
      </w:r>
      <w:r>
        <w:rPr>
          <w:sz w:val="20"/>
          <w:szCs w:val="20"/>
        </w:rPr>
        <w:t xml:space="preserve"> </w:t>
      </w:r>
      <w:r w:rsidR="008872BF" w:rsidRPr="00C12C86">
        <w:rPr>
          <w:sz w:val="20"/>
          <w:szCs w:val="20"/>
        </w:rPr>
        <w:t>Proc. R. Soc. London B</w:t>
      </w:r>
      <w:r w:rsidR="00E51F9C">
        <w:rPr>
          <w:sz w:val="20"/>
          <w:szCs w:val="20"/>
        </w:rPr>
        <w:t xml:space="preserve"> (suppl.) 270, S186-S188 (2003)</w:t>
      </w:r>
    </w:p>
    <w:p w:rsidR="00B2552B" w:rsidRPr="00C12C86" w:rsidRDefault="00B2552B" w:rsidP="00C12C86">
      <w:pPr>
        <w:spacing w:before="120" w:after="120"/>
        <w:rPr>
          <w:sz w:val="20"/>
          <w:szCs w:val="20"/>
        </w:rPr>
      </w:pPr>
      <w:r w:rsidRPr="00C12C86">
        <w:rPr>
          <w:sz w:val="20"/>
          <w:szCs w:val="20"/>
        </w:rPr>
        <w:t>[</w:t>
      </w:r>
      <w:r w:rsidR="00817CD5">
        <w:rPr>
          <w:sz w:val="20"/>
          <w:szCs w:val="20"/>
        </w:rPr>
        <w:t>20</w:t>
      </w:r>
      <w:r w:rsidRPr="00C12C86">
        <w:rPr>
          <w:sz w:val="20"/>
          <w:szCs w:val="20"/>
        </w:rPr>
        <w:t>] D. E. Knuth, The Stanford GraphBase: A Platform for Combinatorial Computing, Addison-Wesley, Reading, MA (1993)</w:t>
      </w:r>
    </w:p>
    <w:p w:rsidR="00252ABA" w:rsidRDefault="00B2552B" w:rsidP="00C12C86">
      <w:pPr>
        <w:spacing w:before="120" w:after="120"/>
        <w:rPr>
          <w:sz w:val="20"/>
          <w:szCs w:val="20"/>
        </w:rPr>
      </w:pPr>
      <w:r w:rsidRPr="00C12C86">
        <w:rPr>
          <w:sz w:val="20"/>
          <w:szCs w:val="20"/>
        </w:rPr>
        <w:t>[</w:t>
      </w:r>
      <w:r w:rsidR="00817CD5">
        <w:rPr>
          <w:sz w:val="20"/>
          <w:szCs w:val="20"/>
        </w:rPr>
        <w:t>21</w:t>
      </w:r>
      <w:r w:rsidRPr="00C12C86">
        <w:rPr>
          <w:sz w:val="20"/>
          <w:szCs w:val="20"/>
        </w:rPr>
        <w:t xml:space="preserve">] </w:t>
      </w:r>
      <w:r w:rsidR="008A68B0" w:rsidRPr="008A68B0">
        <w:rPr>
          <w:sz w:val="20"/>
          <w:szCs w:val="20"/>
        </w:rPr>
        <w:t>M. Newman, Proc. Natl. Acad. Sci. USA 103, 8577 (2006)</w:t>
      </w:r>
    </w:p>
    <w:p w:rsidR="006F53E0" w:rsidRDefault="006F53E0" w:rsidP="00C12C86">
      <w:pPr>
        <w:spacing w:before="120" w:after="120"/>
        <w:rPr>
          <w:sz w:val="20"/>
          <w:szCs w:val="20"/>
        </w:rPr>
      </w:pPr>
      <w:r>
        <w:rPr>
          <w:sz w:val="20"/>
          <w:szCs w:val="20"/>
        </w:rPr>
        <w:t>[</w:t>
      </w:r>
      <w:r w:rsidR="00817CD5">
        <w:rPr>
          <w:sz w:val="20"/>
          <w:szCs w:val="20"/>
        </w:rPr>
        <w:t>22</w:t>
      </w:r>
      <w:r>
        <w:rPr>
          <w:sz w:val="20"/>
          <w:szCs w:val="20"/>
        </w:rPr>
        <w:t xml:space="preserve">] </w:t>
      </w:r>
      <w:r w:rsidRPr="00C12C86">
        <w:rPr>
          <w:sz w:val="20"/>
          <w:szCs w:val="20"/>
        </w:rPr>
        <w:t>R. Fourer and D. Gay, The AMPL Book. Pac</w:t>
      </w:r>
      <w:r>
        <w:rPr>
          <w:sz w:val="20"/>
          <w:szCs w:val="20"/>
        </w:rPr>
        <w:t>ific Grove: Duxbury Press, 2002</w:t>
      </w:r>
    </w:p>
    <w:p w:rsidR="006F53E0" w:rsidRPr="00C12C86" w:rsidRDefault="006F53E0" w:rsidP="006F53E0">
      <w:pPr>
        <w:spacing w:before="120" w:after="120"/>
        <w:rPr>
          <w:sz w:val="20"/>
          <w:szCs w:val="20"/>
        </w:rPr>
      </w:pPr>
      <w:r>
        <w:rPr>
          <w:sz w:val="20"/>
          <w:szCs w:val="20"/>
        </w:rPr>
        <w:t>[</w:t>
      </w:r>
      <w:r w:rsidR="00817CD5">
        <w:rPr>
          <w:sz w:val="20"/>
          <w:szCs w:val="20"/>
        </w:rPr>
        <w:t>23</w:t>
      </w:r>
      <w:r>
        <w:rPr>
          <w:sz w:val="20"/>
          <w:szCs w:val="20"/>
        </w:rPr>
        <w:t xml:space="preserve">] </w:t>
      </w:r>
      <w:hyperlink r:id="rId19" w:history="1">
        <w:r w:rsidRPr="00AB23A8">
          <w:rPr>
            <w:rStyle w:val="Hiperhivatkozs"/>
            <w:sz w:val="20"/>
            <w:szCs w:val="20"/>
          </w:rPr>
          <w:t>https://www.santofortunato.net/resources</w:t>
        </w:r>
      </w:hyperlink>
      <w:r>
        <w:rPr>
          <w:sz w:val="20"/>
          <w:szCs w:val="20"/>
        </w:rPr>
        <w:t xml:space="preserve"> (2024. május 17.</w:t>
      </w:r>
      <w:r w:rsidRPr="00C12C86">
        <w:rPr>
          <w:sz w:val="20"/>
          <w:szCs w:val="20"/>
        </w:rPr>
        <w:t>)</w:t>
      </w:r>
    </w:p>
    <w:p w:rsidR="006F53E0" w:rsidRPr="00C12C86" w:rsidRDefault="00881A26" w:rsidP="00881A26">
      <w:pPr>
        <w:spacing w:before="120" w:after="120"/>
        <w:rPr>
          <w:sz w:val="20"/>
          <w:szCs w:val="20"/>
        </w:rPr>
      </w:pPr>
      <w:r>
        <w:rPr>
          <w:sz w:val="20"/>
          <w:szCs w:val="20"/>
        </w:rPr>
        <w:t>[</w:t>
      </w:r>
      <w:r w:rsidR="00817CD5">
        <w:rPr>
          <w:sz w:val="20"/>
          <w:szCs w:val="20"/>
        </w:rPr>
        <w:t>24</w:t>
      </w:r>
      <w:r>
        <w:rPr>
          <w:sz w:val="20"/>
          <w:szCs w:val="20"/>
        </w:rPr>
        <w:t>]</w:t>
      </w:r>
      <w:r w:rsidR="006F53E0">
        <w:rPr>
          <w:sz w:val="20"/>
          <w:szCs w:val="20"/>
        </w:rPr>
        <w:t xml:space="preserve"> </w:t>
      </w:r>
      <w:r w:rsidRPr="002E2008">
        <w:rPr>
          <w:sz w:val="20"/>
          <w:szCs w:val="20"/>
        </w:rPr>
        <w:t>A. Lancichinet</w:t>
      </w:r>
      <w:r>
        <w:rPr>
          <w:sz w:val="20"/>
          <w:szCs w:val="20"/>
        </w:rPr>
        <w:t>ti, S. Fortunato</w:t>
      </w:r>
      <w:r w:rsidRPr="002E2008">
        <w:rPr>
          <w:sz w:val="20"/>
          <w:szCs w:val="20"/>
        </w:rPr>
        <w:t xml:space="preserve">, </w:t>
      </w:r>
      <w:r w:rsidRPr="00881A26">
        <w:rPr>
          <w:sz w:val="20"/>
          <w:szCs w:val="20"/>
        </w:rPr>
        <w:t>Benchmarks for testing community detection algorithms on directed and weighted</w:t>
      </w:r>
      <w:r>
        <w:rPr>
          <w:sz w:val="20"/>
          <w:szCs w:val="20"/>
        </w:rPr>
        <w:t xml:space="preserve"> </w:t>
      </w:r>
      <w:r w:rsidRPr="00881A26">
        <w:rPr>
          <w:sz w:val="20"/>
          <w:szCs w:val="20"/>
        </w:rPr>
        <w:t>graphs with overlapping communities</w:t>
      </w:r>
      <w:r w:rsidR="006F53E0">
        <w:rPr>
          <w:sz w:val="20"/>
          <w:szCs w:val="20"/>
        </w:rPr>
        <w:t xml:space="preserve">, </w:t>
      </w:r>
      <w:r w:rsidR="006F53E0" w:rsidRPr="007F0716">
        <w:rPr>
          <w:sz w:val="20"/>
          <w:szCs w:val="20"/>
        </w:rPr>
        <w:t>Physical Review E</w:t>
      </w:r>
      <w:r w:rsidR="006F53E0">
        <w:rPr>
          <w:sz w:val="20"/>
          <w:szCs w:val="20"/>
        </w:rPr>
        <w:t xml:space="preserve"> </w:t>
      </w:r>
      <w:r w:rsidR="006F53E0" w:rsidRPr="007F0716">
        <w:rPr>
          <w:sz w:val="20"/>
          <w:szCs w:val="20"/>
        </w:rPr>
        <w:t xml:space="preserve">80, 016118 </w:t>
      </w:r>
      <w:r w:rsidR="006F53E0">
        <w:rPr>
          <w:sz w:val="20"/>
          <w:szCs w:val="20"/>
        </w:rPr>
        <w:t>(</w:t>
      </w:r>
      <w:r w:rsidR="006F53E0" w:rsidRPr="007F0716">
        <w:rPr>
          <w:sz w:val="20"/>
          <w:szCs w:val="20"/>
        </w:rPr>
        <w:t>2009</w:t>
      </w:r>
      <w:r w:rsidR="006F53E0">
        <w:rPr>
          <w:sz w:val="20"/>
          <w:szCs w:val="20"/>
        </w:rPr>
        <w:t>)</w:t>
      </w:r>
    </w:p>
    <w:p w:rsidR="006F53E0" w:rsidRDefault="002E2008" w:rsidP="00C12C86">
      <w:pPr>
        <w:spacing w:before="120" w:after="120"/>
        <w:rPr>
          <w:sz w:val="20"/>
          <w:szCs w:val="20"/>
        </w:rPr>
      </w:pPr>
      <w:r>
        <w:rPr>
          <w:sz w:val="20"/>
          <w:szCs w:val="20"/>
        </w:rPr>
        <w:t>[</w:t>
      </w:r>
      <w:r w:rsidR="00817CD5">
        <w:rPr>
          <w:sz w:val="20"/>
          <w:szCs w:val="20"/>
        </w:rPr>
        <w:t>25</w:t>
      </w:r>
      <w:r>
        <w:rPr>
          <w:sz w:val="20"/>
          <w:szCs w:val="20"/>
        </w:rPr>
        <w:t>]</w:t>
      </w:r>
      <w:r w:rsidR="006F53E0">
        <w:rPr>
          <w:sz w:val="20"/>
          <w:szCs w:val="20"/>
        </w:rPr>
        <w:t xml:space="preserve"> </w:t>
      </w:r>
      <w:r w:rsidRPr="002E2008">
        <w:rPr>
          <w:sz w:val="20"/>
          <w:szCs w:val="20"/>
        </w:rPr>
        <w:t xml:space="preserve">A. Lancichinetti, S. Fortunato and F. Radicchi, </w:t>
      </w:r>
      <w:r w:rsidR="006F53E0" w:rsidRPr="00C12C86">
        <w:rPr>
          <w:sz w:val="20"/>
          <w:szCs w:val="20"/>
        </w:rPr>
        <w:t>Benchmark graphs for testing community detection algorithms</w:t>
      </w:r>
      <w:r w:rsidR="006F53E0">
        <w:rPr>
          <w:sz w:val="20"/>
          <w:szCs w:val="20"/>
        </w:rPr>
        <w:t xml:space="preserve">, </w:t>
      </w:r>
      <w:r w:rsidR="006F53E0" w:rsidRPr="007F0716">
        <w:rPr>
          <w:sz w:val="20"/>
          <w:szCs w:val="20"/>
        </w:rPr>
        <w:t>Physical Review E</w:t>
      </w:r>
      <w:r w:rsidR="006F53E0" w:rsidRPr="007F0716">
        <w:t xml:space="preserve"> </w:t>
      </w:r>
      <w:r w:rsidR="006F53E0" w:rsidRPr="007F0716">
        <w:rPr>
          <w:sz w:val="20"/>
          <w:szCs w:val="20"/>
        </w:rPr>
        <w:t xml:space="preserve">78, 046110 </w:t>
      </w:r>
      <w:r w:rsidR="006F53E0">
        <w:rPr>
          <w:sz w:val="20"/>
          <w:szCs w:val="20"/>
        </w:rPr>
        <w:t>(</w:t>
      </w:r>
      <w:r w:rsidR="006F53E0" w:rsidRPr="007F0716">
        <w:rPr>
          <w:sz w:val="20"/>
          <w:szCs w:val="20"/>
        </w:rPr>
        <w:t>2008</w:t>
      </w:r>
      <w:r w:rsidR="006F53E0">
        <w:rPr>
          <w:sz w:val="20"/>
          <w:szCs w:val="20"/>
        </w:rPr>
        <w:t>)</w:t>
      </w:r>
    </w:p>
    <w:p w:rsidR="00DC0781" w:rsidRDefault="00DC0781" w:rsidP="00C12C86">
      <w:pPr>
        <w:spacing w:before="120" w:after="120"/>
        <w:rPr>
          <w:sz w:val="20"/>
          <w:szCs w:val="20"/>
        </w:rPr>
      </w:pPr>
      <w:r>
        <w:rPr>
          <w:sz w:val="20"/>
          <w:szCs w:val="20"/>
        </w:rPr>
        <w:t>[</w:t>
      </w:r>
      <w:r w:rsidR="00817CD5">
        <w:rPr>
          <w:sz w:val="20"/>
          <w:szCs w:val="20"/>
        </w:rPr>
        <w:t>26</w:t>
      </w:r>
      <w:r>
        <w:rPr>
          <w:sz w:val="20"/>
          <w:szCs w:val="20"/>
        </w:rPr>
        <w:t xml:space="preserve">] </w:t>
      </w:r>
      <w:hyperlink r:id="rId20" w:history="1">
        <w:r w:rsidRPr="00AB23A8">
          <w:rPr>
            <w:rStyle w:val="Hiperhivatkozs"/>
            <w:sz w:val="20"/>
            <w:szCs w:val="20"/>
          </w:rPr>
          <w:t>https://networkx.org/</w:t>
        </w:r>
      </w:hyperlink>
      <w:r>
        <w:rPr>
          <w:sz w:val="20"/>
          <w:szCs w:val="20"/>
        </w:rPr>
        <w:t xml:space="preserve"> (2024. május 18.</w:t>
      </w:r>
      <w:r w:rsidRPr="00C12C86">
        <w:rPr>
          <w:sz w:val="20"/>
          <w:szCs w:val="20"/>
        </w:rPr>
        <w:t>)</w:t>
      </w:r>
    </w:p>
    <w:p w:rsidR="00252ABA" w:rsidRDefault="007F0716" w:rsidP="004B59CA">
      <w:pPr>
        <w:spacing w:before="120" w:after="120"/>
        <w:rPr>
          <w:sz w:val="20"/>
          <w:szCs w:val="20"/>
        </w:rPr>
      </w:pPr>
      <w:r>
        <w:rPr>
          <w:sz w:val="20"/>
          <w:szCs w:val="20"/>
        </w:rPr>
        <w:t>[</w:t>
      </w:r>
      <w:r w:rsidR="00817CD5">
        <w:rPr>
          <w:sz w:val="20"/>
          <w:szCs w:val="20"/>
        </w:rPr>
        <w:t>27</w:t>
      </w:r>
      <w:r>
        <w:rPr>
          <w:sz w:val="20"/>
          <w:szCs w:val="20"/>
        </w:rPr>
        <w:t xml:space="preserve">] </w:t>
      </w:r>
      <w:hyperlink r:id="rId21" w:history="1">
        <w:r w:rsidRPr="00C12C86">
          <w:rPr>
            <w:rStyle w:val="Hiperhivatkozs"/>
            <w:sz w:val="20"/>
            <w:szCs w:val="20"/>
          </w:rPr>
          <w:t>https://github.com/fillipe-gsm/python-tsp</w:t>
        </w:r>
      </w:hyperlink>
      <w:r>
        <w:rPr>
          <w:color w:val="7030A0"/>
          <w:sz w:val="20"/>
          <w:szCs w:val="20"/>
        </w:rPr>
        <w:t xml:space="preserve"> </w:t>
      </w:r>
      <w:r>
        <w:rPr>
          <w:sz w:val="20"/>
          <w:szCs w:val="20"/>
        </w:rPr>
        <w:t>(2024. május 18.</w:t>
      </w:r>
      <w:r w:rsidRPr="00C12C86">
        <w:rPr>
          <w:sz w:val="20"/>
          <w:szCs w:val="20"/>
        </w:rPr>
        <w:t>)</w:t>
      </w:r>
    </w:p>
    <w:p w:rsidR="008E2162" w:rsidRPr="00D140C4" w:rsidRDefault="00817CD5" w:rsidP="008E2162">
      <w:pPr>
        <w:spacing w:before="120" w:after="120"/>
        <w:rPr>
          <w:color w:val="7030A0"/>
          <w:sz w:val="20"/>
          <w:szCs w:val="20"/>
        </w:rPr>
      </w:pPr>
      <w:r>
        <w:rPr>
          <w:color w:val="7030A0"/>
          <w:sz w:val="20"/>
          <w:szCs w:val="20"/>
        </w:rPr>
        <w:t xml:space="preserve">[] </w:t>
      </w:r>
      <w:r w:rsidR="008E2162" w:rsidRPr="00D140C4">
        <w:rPr>
          <w:color w:val="7030A0"/>
          <w:sz w:val="20"/>
          <w:szCs w:val="20"/>
        </w:rPr>
        <w:t>Modularity and community structure in networks</w:t>
      </w:r>
    </w:p>
    <w:p w:rsidR="008E2162" w:rsidRPr="004B59CA" w:rsidRDefault="00817CD5" w:rsidP="008E2162">
      <w:pPr>
        <w:spacing w:before="120" w:after="120"/>
        <w:rPr>
          <w:color w:val="7030A0"/>
          <w:sz w:val="20"/>
          <w:szCs w:val="20"/>
          <w:u w:val="single"/>
        </w:rPr>
      </w:pPr>
      <w:r>
        <w:rPr>
          <w:rStyle w:val="Hiperhivatkozs"/>
          <w:color w:val="7030A0"/>
          <w:sz w:val="20"/>
          <w:szCs w:val="20"/>
        </w:rPr>
        <w:lastRenderedPageBreak/>
        <w:t>[]</w:t>
      </w:r>
      <w:r w:rsidR="008E2162" w:rsidRPr="00D140C4">
        <w:rPr>
          <w:rStyle w:val="Hiperhivatkozs"/>
          <w:color w:val="7030A0"/>
          <w:sz w:val="20"/>
          <w:szCs w:val="20"/>
        </w:rPr>
        <w:t xml:space="preserve"> Finding community structure in networks using the eigenvectors of matrices nem kell duplicate</w:t>
      </w:r>
    </w:p>
    <w:p w:rsidR="008E2162" w:rsidRPr="004B59CA" w:rsidRDefault="008E2162" w:rsidP="008E2162">
      <w:pPr>
        <w:spacing w:before="120" w:after="120"/>
        <w:rPr>
          <w:color w:val="7030A0"/>
          <w:sz w:val="20"/>
          <w:szCs w:val="20"/>
        </w:rPr>
      </w:pPr>
      <w:r w:rsidRPr="00D140C4">
        <w:rPr>
          <w:color w:val="7030A0"/>
          <w:sz w:val="20"/>
          <w:szCs w:val="20"/>
        </w:rPr>
        <w:t>[]  D. Aloise, S. Cafieri, G. Caporossi, P. Hansen, S. Perron, and L. Liberti, Column generation algorithms for exact modularity maximization in networks, Physical Review E, vol. 82, no. 4, p. 046112 (2010)</w:t>
      </w:r>
    </w:p>
    <w:p w:rsidR="008E2162" w:rsidRPr="004B59CA" w:rsidRDefault="008E2162" w:rsidP="004B59CA">
      <w:pPr>
        <w:spacing w:before="120" w:after="120"/>
        <w:rPr>
          <w:color w:val="7030A0"/>
          <w:sz w:val="20"/>
          <w:szCs w:val="20"/>
        </w:rPr>
      </w:pPr>
    </w:p>
    <w:p w:rsidR="00252ABA" w:rsidRPr="00932655" w:rsidRDefault="00252ABA" w:rsidP="00932655">
      <w:pPr>
        <w:pStyle w:val="Cmsor2"/>
        <w:pageBreakBefore/>
        <w:rPr>
          <w:sz w:val="28"/>
        </w:rPr>
      </w:pPr>
      <w:bookmarkStart w:id="31" w:name="_Toc166965853"/>
      <w:r w:rsidRPr="00932655">
        <w:rPr>
          <w:sz w:val="28"/>
        </w:rPr>
        <w:lastRenderedPageBreak/>
        <w:t>Nyilatkozat</w:t>
      </w:r>
      <w:bookmarkEnd w:id="31"/>
    </w:p>
    <w:p w:rsidR="00252ABA" w:rsidRPr="00141337" w:rsidRDefault="00252ABA" w:rsidP="009904A9">
      <w:pPr>
        <w:pStyle w:val="szveg"/>
        <w:ind w:firstLine="567"/>
      </w:pPr>
      <w:r w:rsidRPr="00141337">
        <w:t xml:space="preserve">Alulírott </w:t>
      </w:r>
      <w:r w:rsidR="003D678A" w:rsidRPr="00141337">
        <w:t xml:space="preserve">Juhász Dóra gazdaságinformatikus BSc </w:t>
      </w:r>
      <w:r w:rsidRPr="00141337">
        <w:t xml:space="preserve">szakos hallgató, kijelentem, hogy a dolgozatomat a Szegedi Tudományegyetem, Informatikai Intézet </w:t>
      </w:r>
      <w:r w:rsidR="003D678A" w:rsidRPr="00141337">
        <w:t xml:space="preserve">Számítógépes Optimalizálás </w:t>
      </w:r>
      <w:r w:rsidRPr="00141337">
        <w:t xml:space="preserve">Tanszékén készítettem, </w:t>
      </w:r>
      <w:r w:rsidR="003D678A" w:rsidRPr="00141337">
        <w:t>gazdaságinformatikus BSc</w:t>
      </w:r>
      <w:r w:rsidRPr="00141337">
        <w:t xml:space="preserve"> diploma megszerzése érdekében. </w:t>
      </w:r>
    </w:p>
    <w:p w:rsidR="00C92048" w:rsidRDefault="00252ABA" w:rsidP="009904A9">
      <w:pPr>
        <w:pStyle w:val="szveg"/>
        <w:ind w:firstLine="567"/>
      </w:pPr>
      <w:r w:rsidRPr="00141337">
        <w:t xml:space="preserve">Kijelentem, hogy a dolgozatot más szakon korábban nem védtem meg, saját munkám eredménye, és csak a hivatkozott forrásokat (szakirodalom, </w:t>
      </w:r>
      <w:r w:rsidR="00C92048">
        <w:t>eszközök, stb.) használtam fel.</w:t>
      </w:r>
    </w:p>
    <w:p w:rsidR="003D678A" w:rsidRDefault="00252ABA" w:rsidP="009904A9">
      <w:pPr>
        <w:pStyle w:val="szveg"/>
        <w:ind w:firstLine="567"/>
      </w:pPr>
      <w:r w:rsidRPr="00141337">
        <w:t>Tudomásul veszem, hogy szakdolgozatomat a Szegedi Tudományegyetem Diplomamunka Repozitóriumában tárolja.</w:t>
      </w:r>
    </w:p>
    <w:p w:rsidR="009904A9" w:rsidRPr="00141337" w:rsidRDefault="009904A9" w:rsidP="009904A9">
      <w:pPr>
        <w:pStyle w:val="szveg"/>
      </w:pPr>
    </w:p>
    <w:p w:rsidR="003D678A" w:rsidRDefault="003D678A" w:rsidP="009904A9">
      <w:pPr>
        <w:pStyle w:val="szveg"/>
      </w:pPr>
      <w:r w:rsidRPr="00141337">
        <w:t>2024. május. 18.</w:t>
      </w:r>
    </w:p>
    <w:p w:rsidR="00C92048" w:rsidRPr="00141337" w:rsidRDefault="00C92048" w:rsidP="009904A9">
      <w:pPr>
        <w:pStyle w:val="szveg"/>
      </w:pPr>
    </w:p>
    <w:p w:rsidR="003D678A" w:rsidRPr="00141337" w:rsidRDefault="003D678A" w:rsidP="00C92048">
      <w:pPr>
        <w:pStyle w:val="szveg"/>
        <w:ind w:firstLine="5670"/>
      </w:pPr>
      <w:r w:rsidRPr="00141337">
        <w:t>Juhász Dóra</w:t>
      </w:r>
    </w:p>
    <w:p w:rsidR="003D678A" w:rsidRPr="00141337" w:rsidRDefault="003D678A" w:rsidP="003D678A">
      <w:pPr>
        <w:ind w:firstLine="7230"/>
      </w:pPr>
    </w:p>
    <w:p w:rsidR="003D678A" w:rsidRPr="00141337" w:rsidRDefault="003D678A">
      <w:r w:rsidRPr="00141337">
        <w:br w:type="page"/>
      </w:r>
    </w:p>
    <w:p w:rsidR="003D678A" w:rsidRDefault="003D678A" w:rsidP="00932655">
      <w:pPr>
        <w:pStyle w:val="Cmsor2"/>
        <w:pageBreakBefore/>
        <w:rPr>
          <w:sz w:val="28"/>
        </w:rPr>
      </w:pPr>
      <w:bookmarkStart w:id="32" w:name="_Toc166965854"/>
      <w:r w:rsidRPr="00932655">
        <w:rPr>
          <w:sz w:val="28"/>
        </w:rPr>
        <w:lastRenderedPageBreak/>
        <w:t>Köszönetnyilvánítás</w:t>
      </w:r>
      <w:bookmarkEnd w:id="32"/>
    </w:p>
    <w:p w:rsidR="00751624" w:rsidRPr="00802BE6" w:rsidRDefault="00751624" w:rsidP="00751624">
      <w:pPr>
        <w:spacing w:line="360" w:lineRule="auto"/>
        <w:jc w:val="both"/>
      </w:pPr>
      <w:r>
        <w:t>Szeretném megköszönni</w:t>
      </w:r>
      <w:r w:rsidR="00802BE6">
        <w:t xml:space="preserve"> a témavezetőmnek, Dr. Vinkó T</w:t>
      </w:r>
      <w:r>
        <w:t xml:space="preserve">amásnak, hogy </w:t>
      </w:r>
      <w:r w:rsidR="00AA2AE5">
        <w:t xml:space="preserve">egy számomra érdekes témát ajánlott, amellyel egyetemi tanulmányaim során </w:t>
      </w:r>
      <w:r w:rsidR="00C92C5C">
        <w:t xml:space="preserve">eddig </w:t>
      </w:r>
      <w:r w:rsidR="00AA2AE5">
        <w:t>nem volt lehetőségem mélyebben foglalkozni. Hálás vagyok a heti konzultációkért, a türelméért és a sok tanácsért, amit a szakdolgozatom elkészítéséhez kaptam.</w:t>
      </w:r>
    </w:p>
    <w:sectPr w:rsidR="00751624" w:rsidRPr="00802BE6" w:rsidSect="00141337">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437" w:rsidRDefault="00536437" w:rsidP="00141337">
      <w:r>
        <w:separator/>
      </w:r>
    </w:p>
    <w:p w:rsidR="00536437" w:rsidRDefault="00536437"/>
  </w:endnote>
  <w:endnote w:type="continuationSeparator" w:id="0">
    <w:p w:rsidR="00536437" w:rsidRDefault="00536437" w:rsidP="00141337">
      <w:r>
        <w:continuationSeparator/>
      </w:r>
    </w:p>
    <w:p w:rsidR="00536437" w:rsidRDefault="005364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Univers 57 Condensed">
    <w:charset w:val="EE"/>
    <w:family w:val="swiss"/>
    <w:pitch w:val="variable"/>
    <w:sig w:usb0="00000007" w:usb1="00000000" w:usb2="00000000" w:usb3="00000000" w:csb0="00000093"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509473"/>
      <w:docPartObj>
        <w:docPartGallery w:val="Page Numbers (Bottom of Page)"/>
        <w:docPartUnique/>
      </w:docPartObj>
    </w:sdtPr>
    <w:sdtEndPr>
      <w:rPr>
        <w:rFonts w:ascii="Times New Roman" w:hAnsi="Times New Roman" w:cs="Times New Roman"/>
        <w:sz w:val="24"/>
      </w:rPr>
    </w:sdtEndPr>
    <w:sdtContent>
      <w:p w:rsidR="00221543" w:rsidRPr="007D1C34" w:rsidRDefault="00221543">
        <w:pPr>
          <w:pStyle w:val="llb"/>
          <w:jc w:val="right"/>
          <w:rPr>
            <w:rFonts w:ascii="Times New Roman" w:hAnsi="Times New Roman" w:cs="Times New Roman"/>
            <w:sz w:val="24"/>
          </w:rPr>
        </w:pPr>
        <w:r w:rsidRPr="007D1C34">
          <w:rPr>
            <w:rFonts w:ascii="Times New Roman" w:hAnsi="Times New Roman" w:cs="Times New Roman"/>
            <w:sz w:val="24"/>
          </w:rPr>
          <w:fldChar w:fldCharType="begin"/>
        </w:r>
        <w:r w:rsidRPr="007D1C34">
          <w:rPr>
            <w:rFonts w:ascii="Times New Roman" w:hAnsi="Times New Roman" w:cs="Times New Roman"/>
            <w:sz w:val="24"/>
          </w:rPr>
          <w:instrText>PAGE   \* MERGEFORMAT</w:instrText>
        </w:r>
        <w:r w:rsidRPr="007D1C34">
          <w:rPr>
            <w:rFonts w:ascii="Times New Roman" w:hAnsi="Times New Roman" w:cs="Times New Roman"/>
            <w:sz w:val="24"/>
          </w:rPr>
          <w:fldChar w:fldCharType="separate"/>
        </w:r>
        <w:r w:rsidR="00031A18">
          <w:rPr>
            <w:rFonts w:ascii="Times New Roman" w:hAnsi="Times New Roman" w:cs="Times New Roman"/>
            <w:noProof/>
            <w:sz w:val="24"/>
          </w:rPr>
          <w:t>19</w:t>
        </w:r>
        <w:r w:rsidRPr="007D1C34">
          <w:rPr>
            <w:rFonts w:ascii="Times New Roman" w:hAnsi="Times New Roman" w:cs="Times New Roman"/>
            <w:sz w:val="24"/>
          </w:rPr>
          <w:fldChar w:fldCharType="end"/>
        </w:r>
      </w:p>
    </w:sdtContent>
  </w:sdt>
  <w:p w:rsidR="00221543" w:rsidRDefault="00221543">
    <w:pPr>
      <w:pStyle w:val="llb"/>
    </w:pPr>
  </w:p>
  <w:p w:rsidR="00221543" w:rsidRDefault="0022154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437" w:rsidRDefault="00536437" w:rsidP="00141337">
      <w:r>
        <w:separator/>
      </w:r>
    </w:p>
    <w:p w:rsidR="00536437" w:rsidRDefault="00536437"/>
  </w:footnote>
  <w:footnote w:type="continuationSeparator" w:id="0">
    <w:p w:rsidR="00536437" w:rsidRDefault="00536437" w:rsidP="00141337">
      <w:r>
        <w:continuationSeparator/>
      </w:r>
    </w:p>
    <w:p w:rsidR="00536437" w:rsidRDefault="0053643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37379"/>
    <w:multiLevelType w:val="hybridMultilevel"/>
    <w:tmpl w:val="5F20CD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AC11004"/>
    <w:multiLevelType w:val="hybridMultilevel"/>
    <w:tmpl w:val="8A6E0A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2FD24469"/>
    <w:multiLevelType w:val="hybridMultilevel"/>
    <w:tmpl w:val="7A9060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3B1"/>
    <w:rsid w:val="00003110"/>
    <w:rsid w:val="00003CE9"/>
    <w:rsid w:val="00011D4B"/>
    <w:rsid w:val="00013152"/>
    <w:rsid w:val="00024A05"/>
    <w:rsid w:val="0002516B"/>
    <w:rsid w:val="000313A1"/>
    <w:rsid w:val="00031A18"/>
    <w:rsid w:val="00037049"/>
    <w:rsid w:val="000378E5"/>
    <w:rsid w:val="00062495"/>
    <w:rsid w:val="00065C15"/>
    <w:rsid w:val="000810CD"/>
    <w:rsid w:val="0008569A"/>
    <w:rsid w:val="000A01B1"/>
    <w:rsid w:val="000A1634"/>
    <w:rsid w:val="000A79DC"/>
    <w:rsid w:val="000B3029"/>
    <w:rsid w:val="000C26C4"/>
    <w:rsid w:val="000C362B"/>
    <w:rsid w:val="000C3D9B"/>
    <w:rsid w:val="000E2E73"/>
    <w:rsid w:val="000E7676"/>
    <w:rsid w:val="000F2F0A"/>
    <w:rsid w:val="000F3EE6"/>
    <w:rsid w:val="0013656D"/>
    <w:rsid w:val="001401C2"/>
    <w:rsid w:val="00141337"/>
    <w:rsid w:val="00152E17"/>
    <w:rsid w:val="00183E57"/>
    <w:rsid w:val="00185510"/>
    <w:rsid w:val="00190F07"/>
    <w:rsid w:val="001A553E"/>
    <w:rsid w:val="001B0B41"/>
    <w:rsid w:val="001C3D95"/>
    <w:rsid w:val="001C7F10"/>
    <w:rsid w:val="001D637C"/>
    <w:rsid w:val="001F220D"/>
    <w:rsid w:val="0021547F"/>
    <w:rsid w:val="00221543"/>
    <w:rsid w:val="00252ABA"/>
    <w:rsid w:val="00255D65"/>
    <w:rsid w:val="002674D0"/>
    <w:rsid w:val="002774B2"/>
    <w:rsid w:val="00294771"/>
    <w:rsid w:val="002B409F"/>
    <w:rsid w:val="002D365A"/>
    <w:rsid w:val="002E2008"/>
    <w:rsid w:val="002F20E3"/>
    <w:rsid w:val="00316E61"/>
    <w:rsid w:val="003630AD"/>
    <w:rsid w:val="00383DCC"/>
    <w:rsid w:val="00386AEB"/>
    <w:rsid w:val="00386D76"/>
    <w:rsid w:val="003A7A6C"/>
    <w:rsid w:val="003C51B8"/>
    <w:rsid w:val="003D678A"/>
    <w:rsid w:val="003F5CE2"/>
    <w:rsid w:val="00416217"/>
    <w:rsid w:val="00427F6F"/>
    <w:rsid w:val="0043529A"/>
    <w:rsid w:val="00437630"/>
    <w:rsid w:val="00437B21"/>
    <w:rsid w:val="00437FC3"/>
    <w:rsid w:val="00443785"/>
    <w:rsid w:val="004451E6"/>
    <w:rsid w:val="00451574"/>
    <w:rsid w:val="00451917"/>
    <w:rsid w:val="00474DD1"/>
    <w:rsid w:val="004778E6"/>
    <w:rsid w:val="0048155F"/>
    <w:rsid w:val="004959C8"/>
    <w:rsid w:val="004A4574"/>
    <w:rsid w:val="004B59CA"/>
    <w:rsid w:val="004C0C5A"/>
    <w:rsid w:val="004C6F63"/>
    <w:rsid w:val="004C7865"/>
    <w:rsid w:val="004D0FED"/>
    <w:rsid w:val="004D25E8"/>
    <w:rsid w:val="004D2A24"/>
    <w:rsid w:val="004D42DE"/>
    <w:rsid w:val="004F1055"/>
    <w:rsid w:val="005028AC"/>
    <w:rsid w:val="0050415D"/>
    <w:rsid w:val="0051095A"/>
    <w:rsid w:val="0052084A"/>
    <w:rsid w:val="005222CF"/>
    <w:rsid w:val="00524523"/>
    <w:rsid w:val="00536437"/>
    <w:rsid w:val="005405FB"/>
    <w:rsid w:val="00561C7F"/>
    <w:rsid w:val="0056515B"/>
    <w:rsid w:val="00567037"/>
    <w:rsid w:val="00567560"/>
    <w:rsid w:val="0057085F"/>
    <w:rsid w:val="0057263A"/>
    <w:rsid w:val="00581D7C"/>
    <w:rsid w:val="00584486"/>
    <w:rsid w:val="00590416"/>
    <w:rsid w:val="00590F62"/>
    <w:rsid w:val="005A7036"/>
    <w:rsid w:val="005B77A2"/>
    <w:rsid w:val="005C309D"/>
    <w:rsid w:val="005F1604"/>
    <w:rsid w:val="00607738"/>
    <w:rsid w:val="00611F19"/>
    <w:rsid w:val="00612B6A"/>
    <w:rsid w:val="006162C9"/>
    <w:rsid w:val="00637BEA"/>
    <w:rsid w:val="00656608"/>
    <w:rsid w:val="00661EB3"/>
    <w:rsid w:val="00662CF4"/>
    <w:rsid w:val="00665512"/>
    <w:rsid w:val="00665AC1"/>
    <w:rsid w:val="00665B62"/>
    <w:rsid w:val="00670B08"/>
    <w:rsid w:val="00672713"/>
    <w:rsid w:val="00682625"/>
    <w:rsid w:val="0068346B"/>
    <w:rsid w:val="006834EB"/>
    <w:rsid w:val="006A3A84"/>
    <w:rsid w:val="006B2AC4"/>
    <w:rsid w:val="006B44F7"/>
    <w:rsid w:val="006E1E60"/>
    <w:rsid w:val="006E2988"/>
    <w:rsid w:val="006E46FA"/>
    <w:rsid w:val="006F53E0"/>
    <w:rsid w:val="00712D70"/>
    <w:rsid w:val="007171D6"/>
    <w:rsid w:val="0072064B"/>
    <w:rsid w:val="0073736C"/>
    <w:rsid w:val="00751624"/>
    <w:rsid w:val="007628D3"/>
    <w:rsid w:val="00766C5C"/>
    <w:rsid w:val="007749D9"/>
    <w:rsid w:val="00777C83"/>
    <w:rsid w:val="00791671"/>
    <w:rsid w:val="00796C8D"/>
    <w:rsid w:val="007A5901"/>
    <w:rsid w:val="007D038D"/>
    <w:rsid w:val="007D1C34"/>
    <w:rsid w:val="007F0716"/>
    <w:rsid w:val="007F74F3"/>
    <w:rsid w:val="00800D2C"/>
    <w:rsid w:val="00802BE6"/>
    <w:rsid w:val="00817CD5"/>
    <w:rsid w:val="00831582"/>
    <w:rsid w:val="008317FB"/>
    <w:rsid w:val="00846BD8"/>
    <w:rsid w:val="00852081"/>
    <w:rsid w:val="00880B4D"/>
    <w:rsid w:val="00881A26"/>
    <w:rsid w:val="00883832"/>
    <w:rsid w:val="008872BF"/>
    <w:rsid w:val="00891B01"/>
    <w:rsid w:val="00897514"/>
    <w:rsid w:val="008A5731"/>
    <w:rsid w:val="008A68B0"/>
    <w:rsid w:val="008B26BC"/>
    <w:rsid w:val="008D3076"/>
    <w:rsid w:val="008E2162"/>
    <w:rsid w:val="008F1090"/>
    <w:rsid w:val="008F1AF4"/>
    <w:rsid w:val="00910322"/>
    <w:rsid w:val="009207F2"/>
    <w:rsid w:val="0093131C"/>
    <w:rsid w:val="00932655"/>
    <w:rsid w:val="00932BCA"/>
    <w:rsid w:val="009413B1"/>
    <w:rsid w:val="00942B6B"/>
    <w:rsid w:val="0097300D"/>
    <w:rsid w:val="009741AD"/>
    <w:rsid w:val="0097606A"/>
    <w:rsid w:val="009773FC"/>
    <w:rsid w:val="009904A9"/>
    <w:rsid w:val="00992E73"/>
    <w:rsid w:val="0099371C"/>
    <w:rsid w:val="009D1D11"/>
    <w:rsid w:val="009D6344"/>
    <w:rsid w:val="009D7F56"/>
    <w:rsid w:val="009E3D47"/>
    <w:rsid w:val="009E6DC0"/>
    <w:rsid w:val="009E7DAD"/>
    <w:rsid w:val="00A240E8"/>
    <w:rsid w:val="00A30AB8"/>
    <w:rsid w:val="00A30EFD"/>
    <w:rsid w:val="00A37783"/>
    <w:rsid w:val="00A71912"/>
    <w:rsid w:val="00A95490"/>
    <w:rsid w:val="00AA2AE5"/>
    <w:rsid w:val="00AC0A8E"/>
    <w:rsid w:val="00AC4466"/>
    <w:rsid w:val="00AC5BEA"/>
    <w:rsid w:val="00AD03B5"/>
    <w:rsid w:val="00AD1415"/>
    <w:rsid w:val="00AD286D"/>
    <w:rsid w:val="00AE3E1F"/>
    <w:rsid w:val="00B005EF"/>
    <w:rsid w:val="00B00B59"/>
    <w:rsid w:val="00B00C33"/>
    <w:rsid w:val="00B00D8D"/>
    <w:rsid w:val="00B06DFB"/>
    <w:rsid w:val="00B11B9B"/>
    <w:rsid w:val="00B13BAB"/>
    <w:rsid w:val="00B13F8A"/>
    <w:rsid w:val="00B2552B"/>
    <w:rsid w:val="00B26744"/>
    <w:rsid w:val="00B3075A"/>
    <w:rsid w:val="00B357F0"/>
    <w:rsid w:val="00B35978"/>
    <w:rsid w:val="00B5527A"/>
    <w:rsid w:val="00B56DDA"/>
    <w:rsid w:val="00B70471"/>
    <w:rsid w:val="00B830A1"/>
    <w:rsid w:val="00B85395"/>
    <w:rsid w:val="00B96BE0"/>
    <w:rsid w:val="00BA6FE5"/>
    <w:rsid w:val="00BB15E2"/>
    <w:rsid w:val="00BC70CF"/>
    <w:rsid w:val="00BD0146"/>
    <w:rsid w:val="00BD2756"/>
    <w:rsid w:val="00BE170E"/>
    <w:rsid w:val="00C04324"/>
    <w:rsid w:val="00C12C86"/>
    <w:rsid w:val="00C232D8"/>
    <w:rsid w:val="00C5087E"/>
    <w:rsid w:val="00C55BE9"/>
    <w:rsid w:val="00C64288"/>
    <w:rsid w:val="00C66ED3"/>
    <w:rsid w:val="00C827E8"/>
    <w:rsid w:val="00C858F0"/>
    <w:rsid w:val="00C86B8A"/>
    <w:rsid w:val="00C8732C"/>
    <w:rsid w:val="00C92048"/>
    <w:rsid w:val="00C92C5C"/>
    <w:rsid w:val="00CA5773"/>
    <w:rsid w:val="00CB218A"/>
    <w:rsid w:val="00CB5062"/>
    <w:rsid w:val="00CB74B2"/>
    <w:rsid w:val="00CE23BB"/>
    <w:rsid w:val="00CE76B9"/>
    <w:rsid w:val="00D02563"/>
    <w:rsid w:val="00D06015"/>
    <w:rsid w:val="00D140C4"/>
    <w:rsid w:val="00D324D4"/>
    <w:rsid w:val="00D35290"/>
    <w:rsid w:val="00D6566F"/>
    <w:rsid w:val="00D67234"/>
    <w:rsid w:val="00D6750F"/>
    <w:rsid w:val="00DA4A57"/>
    <w:rsid w:val="00DC0781"/>
    <w:rsid w:val="00DD00BE"/>
    <w:rsid w:val="00DD3FD9"/>
    <w:rsid w:val="00DE40B4"/>
    <w:rsid w:val="00DF51F4"/>
    <w:rsid w:val="00DF5DAC"/>
    <w:rsid w:val="00E04123"/>
    <w:rsid w:val="00E04B81"/>
    <w:rsid w:val="00E071DE"/>
    <w:rsid w:val="00E51F9C"/>
    <w:rsid w:val="00E604E3"/>
    <w:rsid w:val="00E86D11"/>
    <w:rsid w:val="00E94FD1"/>
    <w:rsid w:val="00E95A02"/>
    <w:rsid w:val="00E97DAA"/>
    <w:rsid w:val="00EA488E"/>
    <w:rsid w:val="00EB57D3"/>
    <w:rsid w:val="00EC3D4A"/>
    <w:rsid w:val="00EC6E99"/>
    <w:rsid w:val="00EF402D"/>
    <w:rsid w:val="00F1293D"/>
    <w:rsid w:val="00F30B68"/>
    <w:rsid w:val="00F504A9"/>
    <w:rsid w:val="00F51F12"/>
    <w:rsid w:val="00F6068A"/>
    <w:rsid w:val="00F6294E"/>
    <w:rsid w:val="00F63748"/>
    <w:rsid w:val="00F9610A"/>
    <w:rsid w:val="00F96B66"/>
    <w:rsid w:val="00FD5DC0"/>
    <w:rsid w:val="00FE6BA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9DEDB96-E164-4B76-A953-A466BE75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413B1"/>
    <w:rPr>
      <w:sz w:val="24"/>
      <w:szCs w:val="24"/>
      <w:lang w:val="en-US"/>
    </w:rPr>
  </w:style>
  <w:style w:type="paragraph" w:styleId="Cmsor1">
    <w:name w:val="heading 1"/>
    <w:basedOn w:val="Cmsor2"/>
    <w:next w:val="Norml"/>
    <w:link w:val="Cmsor1Char"/>
    <w:uiPriority w:val="9"/>
    <w:qFormat/>
    <w:rsid w:val="00B830A1"/>
    <w:pPr>
      <w:pageBreakBefore/>
      <w:outlineLvl w:val="0"/>
    </w:pPr>
    <w:rPr>
      <w:sz w:val="28"/>
    </w:rPr>
  </w:style>
  <w:style w:type="paragraph" w:styleId="Cmsor2">
    <w:name w:val="heading 2"/>
    <w:basedOn w:val="Norml"/>
    <w:next w:val="Norml"/>
    <w:link w:val="Cmsor2Char"/>
    <w:qFormat/>
    <w:rsid w:val="00B830A1"/>
    <w:pPr>
      <w:keepNext/>
      <w:spacing w:before="240" w:after="360"/>
      <w:outlineLvl w:val="1"/>
    </w:pPr>
    <w:rPr>
      <w:b/>
      <w:bCs/>
      <w:iCs/>
      <w:szCs w:val="28"/>
    </w:rPr>
  </w:style>
  <w:style w:type="paragraph" w:styleId="Cmsor3">
    <w:name w:val="heading 3"/>
    <w:basedOn w:val="Norml"/>
    <w:next w:val="Norml"/>
    <w:link w:val="Cmsor3Char"/>
    <w:uiPriority w:val="9"/>
    <w:semiHidden/>
    <w:unhideWhenUsed/>
    <w:qFormat/>
    <w:rsid w:val="003D678A"/>
    <w:pPr>
      <w:keepNext/>
      <w:keepLines/>
      <w:spacing w:before="40"/>
      <w:outlineLvl w:val="2"/>
    </w:pPr>
    <w:rPr>
      <w:rFonts w:asciiTheme="majorHAnsi" w:eastAsiaTheme="majorEastAsia" w:hAnsiTheme="majorHAnsi" w:cstheme="majorBidi"/>
      <w:color w:val="1F4D78" w:themeColor="accent1" w:themeShade="7F"/>
    </w:rPr>
  </w:style>
  <w:style w:type="paragraph" w:styleId="Cmsor4">
    <w:name w:val="heading 4"/>
    <w:basedOn w:val="Norml"/>
    <w:next w:val="Norml"/>
    <w:link w:val="Cmsor4Char"/>
    <w:uiPriority w:val="9"/>
    <w:semiHidden/>
    <w:unhideWhenUsed/>
    <w:qFormat/>
    <w:rsid w:val="003D678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830A1"/>
    <w:rPr>
      <w:b/>
      <w:bCs/>
      <w:iCs/>
      <w:sz w:val="28"/>
      <w:szCs w:val="28"/>
      <w:lang w:val="en-US"/>
    </w:rPr>
  </w:style>
  <w:style w:type="character" w:customStyle="1" w:styleId="Cmsor2Char">
    <w:name w:val="Címsor 2 Char"/>
    <w:basedOn w:val="Bekezdsalapbettpusa"/>
    <w:link w:val="Cmsor2"/>
    <w:rsid w:val="00B830A1"/>
    <w:rPr>
      <w:b/>
      <w:bCs/>
      <w:iCs/>
      <w:sz w:val="24"/>
      <w:szCs w:val="28"/>
      <w:lang w:val="en-US"/>
    </w:rPr>
  </w:style>
  <w:style w:type="paragraph" w:customStyle="1" w:styleId="Stlus1">
    <w:name w:val="Stílus1"/>
    <w:basedOn w:val="Norm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ek1">
    <w:name w:val="dek1"/>
    <w:basedOn w:val="Norml"/>
    <w:rsid w:val="009413B1"/>
    <w:pPr>
      <w:spacing w:line="360" w:lineRule="auto"/>
      <w:jc w:val="center"/>
    </w:pPr>
    <w:rPr>
      <w:b/>
      <w:sz w:val="36"/>
      <w:lang w:val="hu-HU"/>
    </w:rPr>
  </w:style>
  <w:style w:type="paragraph" w:customStyle="1" w:styleId="dek2">
    <w:name w:val="dek2"/>
    <w:basedOn w:val="Norml"/>
    <w:rsid w:val="009413B1"/>
    <w:pPr>
      <w:jc w:val="center"/>
    </w:pPr>
    <w:rPr>
      <w:b/>
      <w:sz w:val="48"/>
    </w:rPr>
  </w:style>
  <w:style w:type="paragraph" w:customStyle="1" w:styleId="dek3">
    <w:name w:val="dek3"/>
    <w:basedOn w:val="Norml"/>
    <w:rsid w:val="009413B1"/>
    <w:pPr>
      <w:jc w:val="center"/>
    </w:pPr>
    <w:rPr>
      <w:b/>
      <w:sz w:val="44"/>
    </w:rPr>
  </w:style>
  <w:style w:type="paragraph" w:customStyle="1" w:styleId="dek4">
    <w:name w:val="dek4"/>
    <w:basedOn w:val="Stlus1"/>
    <w:rsid w:val="009413B1"/>
    <w:pPr>
      <w:pBdr>
        <w:top w:val="none" w:sz="0" w:space="0" w:color="auto"/>
        <w:left w:val="none" w:sz="0" w:space="0" w:color="auto"/>
        <w:bottom w:val="none" w:sz="0" w:space="0" w:color="auto"/>
        <w:right w:val="none" w:sz="0" w:space="0" w:color="auto"/>
      </w:pBdr>
      <w:jc w:val="center"/>
    </w:pPr>
    <w:rPr>
      <w:rFonts w:ascii="Times New Roman" w:hAnsi="Times New Roman"/>
      <w:strike w:val="0"/>
      <w:sz w:val="36"/>
      <w:szCs w:val="24"/>
      <w:u w:val="none"/>
    </w:rPr>
  </w:style>
  <w:style w:type="paragraph" w:customStyle="1" w:styleId="dco1">
    <w:name w:val="dco1"/>
    <w:basedOn w:val="Norml"/>
    <w:rsid w:val="009413B1"/>
    <w:pPr>
      <w:jc w:val="center"/>
    </w:pPr>
    <w:rPr>
      <w:b/>
      <w:sz w:val="36"/>
    </w:rPr>
  </w:style>
  <w:style w:type="paragraph" w:customStyle="1" w:styleId="dco2">
    <w:name w:val="dco2"/>
    <w:basedOn w:val="Norml"/>
    <w:rsid w:val="009413B1"/>
    <w:pPr>
      <w:jc w:val="center"/>
    </w:pPr>
    <w:rPr>
      <w:b/>
      <w:sz w:val="40"/>
      <w:szCs w:val="40"/>
    </w:rPr>
  </w:style>
  <w:style w:type="paragraph" w:customStyle="1" w:styleId="dco3">
    <w:name w:val="dco3"/>
    <w:basedOn w:val="Norml"/>
    <w:link w:val="dco3Char"/>
    <w:rsid w:val="009413B1"/>
    <w:pPr>
      <w:jc w:val="center"/>
    </w:pPr>
    <w:rPr>
      <w:sz w:val="36"/>
    </w:rPr>
  </w:style>
  <w:style w:type="character" w:customStyle="1" w:styleId="dco3Char">
    <w:name w:val="dco3 Char"/>
    <w:link w:val="dco3"/>
    <w:rsid w:val="009413B1"/>
    <w:rPr>
      <w:sz w:val="36"/>
      <w:szCs w:val="24"/>
      <w:lang w:val="en-US" w:eastAsia="hu-HU" w:bidi="ar-SA"/>
    </w:rPr>
  </w:style>
  <w:style w:type="paragraph" w:customStyle="1" w:styleId="dco4">
    <w:name w:val="dco4"/>
    <w:basedOn w:val="Norml"/>
    <w:rsid w:val="009413B1"/>
    <w:pPr>
      <w:jc w:val="center"/>
    </w:pPr>
  </w:style>
  <w:style w:type="paragraph" w:customStyle="1" w:styleId="dco6">
    <w:name w:val="dco6"/>
    <w:basedOn w:val="dek4"/>
    <w:rsid w:val="009413B1"/>
    <w:rPr>
      <w:b w:val="0"/>
      <w:sz w:val="28"/>
    </w:rPr>
  </w:style>
  <w:style w:type="table" w:styleId="Rcsostblzat">
    <w:name w:val="Table Grid"/>
    <w:basedOn w:val="Normltblzat"/>
    <w:uiPriority w:val="39"/>
    <w:rsid w:val="009413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co5">
    <w:name w:val="dco5"/>
    <w:basedOn w:val="Norml"/>
    <w:rsid w:val="009413B1"/>
    <w:pPr>
      <w:jc w:val="center"/>
    </w:pPr>
    <w:rPr>
      <w:b/>
      <w:bCs/>
      <w:sz w:val="32"/>
      <w:szCs w:val="32"/>
    </w:rPr>
  </w:style>
  <w:style w:type="character" w:styleId="Hiperhivatkozs">
    <w:name w:val="Hyperlink"/>
    <w:basedOn w:val="Bekezdsalapbettpusa"/>
    <w:uiPriority w:val="99"/>
    <w:unhideWhenUsed/>
    <w:rsid w:val="00B2552B"/>
    <w:rPr>
      <w:color w:val="0563C1" w:themeColor="hyperlink"/>
      <w:u w:val="single"/>
    </w:rPr>
  </w:style>
  <w:style w:type="character" w:styleId="Helyrzszveg">
    <w:name w:val="Placeholder Text"/>
    <w:basedOn w:val="Bekezdsalapbettpusa"/>
    <w:uiPriority w:val="99"/>
    <w:semiHidden/>
    <w:rsid w:val="00B2552B"/>
    <w:rPr>
      <w:color w:val="808080"/>
    </w:rPr>
  </w:style>
  <w:style w:type="paragraph" w:styleId="lfej">
    <w:name w:val="header"/>
    <w:basedOn w:val="Norml"/>
    <w:link w:val="lfejChar"/>
    <w:uiPriority w:val="99"/>
    <w:unhideWhenUsed/>
    <w:rsid w:val="00B2552B"/>
    <w:pPr>
      <w:tabs>
        <w:tab w:val="center" w:pos="4536"/>
        <w:tab w:val="right" w:pos="9072"/>
      </w:tabs>
    </w:pPr>
    <w:rPr>
      <w:rFonts w:asciiTheme="minorHAnsi" w:eastAsiaTheme="minorHAnsi" w:hAnsiTheme="minorHAnsi" w:cstheme="minorBidi"/>
      <w:sz w:val="22"/>
      <w:szCs w:val="22"/>
      <w:lang w:val="hu-HU" w:eastAsia="en-US"/>
    </w:rPr>
  </w:style>
  <w:style w:type="character" w:customStyle="1" w:styleId="lfejChar">
    <w:name w:val="Élőfej Char"/>
    <w:basedOn w:val="Bekezdsalapbettpusa"/>
    <w:link w:val="lfej"/>
    <w:uiPriority w:val="99"/>
    <w:rsid w:val="00B2552B"/>
    <w:rPr>
      <w:rFonts w:asciiTheme="minorHAnsi" w:eastAsiaTheme="minorHAnsi" w:hAnsiTheme="minorHAnsi" w:cstheme="minorBidi"/>
      <w:sz w:val="22"/>
      <w:szCs w:val="22"/>
      <w:lang w:eastAsia="en-US"/>
    </w:rPr>
  </w:style>
  <w:style w:type="paragraph" w:styleId="llb">
    <w:name w:val="footer"/>
    <w:basedOn w:val="Norml"/>
    <w:link w:val="llbChar"/>
    <w:uiPriority w:val="99"/>
    <w:unhideWhenUsed/>
    <w:rsid w:val="00B2552B"/>
    <w:pPr>
      <w:tabs>
        <w:tab w:val="center" w:pos="4536"/>
        <w:tab w:val="right" w:pos="9072"/>
      </w:tabs>
    </w:pPr>
    <w:rPr>
      <w:rFonts w:asciiTheme="minorHAnsi" w:eastAsiaTheme="minorHAnsi" w:hAnsiTheme="minorHAnsi" w:cstheme="minorBidi"/>
      <w:sz w:val="22"/>
      <w:szCs w:val="22"/>
      <w:lang w:val="hu-HU" w:eastAsia="en-US"/>
    </w:rPr>
  </w:style>
  <w:style w:type="character" w:customStyle="1" w:styleId="llbChar">
    <w:name w:val="Élőláb Char"/>
    <w:basedOn w:val="Bekezdsalapbettpusa"/>
    <w:link w:val="llb"/>
    <w:uiPriority w:val="99"/>
    <w:rsid w:val="00B2552B"/>
    <w:rPr>
      <w:rFonts w:asciiTheme="minorHAnsi" w:eastAsiaTheme="minorHAnsi" w:hAnsiTheme="minorHAnsi" w:cstheme="minorBidi"/>
      <w:sz w:val="22"/>
      <w:szCs w:val="22"/>
      <w:lang w:eastAsia="en-US"/>
    </w:rPr>
  </w:style>
  <w:style w:type="paragraph" w:styleId="TJ1">
    <w:name w:val="toc 1"/>
    <w:basedOn w:val="Norml"/>
    <w:next w:val="Norml"/>
    <w:autoRedefine/>
    <w:uiPriority w:val="39"/>
    <w:rsid w:val="00B2552B"/>
    <w:pPr>
      <w:spacing w:before="360"/>
    </w:pPr>
    <w:rPr>
      <w:rFonts w:ascii="Arial" w:hAnsi="Arial" w:cs="Arial"/>
      <w:b/>
      <w:bCs/>
      <w:caps/>
    </w:rPr>
  </w:style>
  <w:style w:type="paragraph" w:styleId="TJ2">
    <w:name w:val="toc 2"/>
    <w:basedOn w:val="Norml"/>
    <w:next w:val="Norml"/>
    <w:autoRedefine/>
    <w:uiPriority w:val="39"/>
    <w:rsid w:val="00B2552B"/>
    <w:pPr>
      <w:spacing w:before="240"/>
    </w:pPr>
    <w:rPr>
      <w:b/>
      <w:bCs/>
      <w:sz w:val="20"/>
      <w:szCs w:val="20"/>
    </w:rPr>
  </w:style>
  <w:style w:type="paragraph" w:styleId="TJ3">
    <w:name w:val="toc 3"/>
    <w:basedOn w:val="Norml"/>
    <w:next w:val="Norml"/>
    <w:autoRedefine/>
    <w:uiPriority w:val="39"/>
    <w:rsid w:val="00B2552B"/>
    <w:pPr>
      <w:ind w:left="240"/>
    </w:pPr>
    <w:rPr>
      <w:sz w:val="20"/>
      <w:szCs w:val="20"/>
    </w:rPr>
  </w:style>
  <w:style w:type="paragraph" w:customStyle="1" w:styleId="dto2">
    <w:name w:val="dto2"/>
    <w:basedOn w:val="Norml"/>
    <w:link w:val="dto2Char"/>
    <w:rsid w:val="00B2552B"/>
    <w:pPr>
      <w:numPr>
        <w:numId w:val="1"/>
      </w:numPr>
    </w:pPr>
    <w:rPr>
      <w:b/>
      <w:i/>
    </w:rPr>
  </w:style>
  <w:style w:type="character" w:customStyle="1" w:styleId="dto2Char">
    <w:name w:val="dto2 Char"/>
    <w:link w:val="dto2"/>
    <w:rsid w:val="00B2552B"/>
    <w:rPr>
      <w:b/>
      <w:i/>
      <w:sz w:val="24"/>
      <w:szCs w:val="24"/>
      <w:lang w:val="en-US"/>
    </w:rPr>
  </w:style>
  <w:style w:type="paragraph" w:customStyle="1" w:styleId="dto3">
    <w:name w:val="dto3"/>
    <w:basedOn w:val="Norml"/>
    <w:rsid w:val="00B2552B"/>
    <w:pPr>
      <w:spacing w:line="360" w:lineRule="auto"/>
      <w:jc w:val="both"/>
    </w:pPr>
    <w:rPr>
      <w:i/>
    </w:rPr>
  </w:style>
  <w:style w:type="paragraph" w:styleId="Listaszerbekezds">
    <w:name w:val="List Paragraph"/>
    <w:basedOn w:val="Norml"/>
    <w:uiPriority w:val="34"/>
    <w:qFormat/>
    <w:rsid w:val="00B2552B"/>
    <w:pPr>
      <w:spacing w:after="160" w:line="259" w:lineRule="auto"/>
      <w:ind w:left="720"/>
      <w:contextualSpacing/>
    </w:pPr>
    <w:rPr>
      <w:rFonts w:asciiTheme="minorHAnsi" w:eastAsiaTheme="minorHAnsi" w:hAnsiTheme="minorHAnsi" w:cstheme="minorBidi"/>
      <w:sz w:val="22"/>
      <w:szCs w:val="22"/>
      <w:lang w:val="hu-HU" w:eastAsia="en-US"/>
    </w:rPr>
  </w:style>
  <w:style w:type="character" w:customStyle="1" w:styleId="Cmsor3Char">
    <w:name w:val="Címsor 3 Char"/>
    <w:basedOn w:val="Bekezdsalapbettpusa"/>
    <w:link w:val="Cmsor3"/>
    <w:uiPriority w:val="9"/>
    <w:semiHidden/>
    <w:rsid w:val="003D678A"/>
    <w:rPr>
      <w:rFonts w:asciiTheme="majorHAnsi" w:eastAsiaTheme="majorEastAsia" w:hAnsiTheme="majorHAnsi" w:cstheme="majorBidi"/>
      <w:color w:val="1F4D78" w:themeColor="accent1" w:themeShade="7F"/>
      <w:sz w:val="24"/>
      <w:szCs w:val="24"/>
      <w:lang w:val="en-US"/>
    </w:rPr>
  </w:style>
  <w:style w:type="character" w:customStyle="1" w:styleId="Cmsor4Char">
    <w:name w:val="Címsor 4 Char"/>
    <w:basedOn w:val="Bekezdsalapbettpusa"/>
    <w:link w:val="Cmsor4"/>
    <w:uiPriority w:val="9"/>
    <w:semiHidden/>
    <w:rsid w:val="003D678A"/>
    <w:rPr>
      <w:rFonts w:asciiTheme="majorHAnsi" w:eastAsiaTheme="majorEastAsia" w:hAnsiTheme="majorHAnsi" w:cstheme="majorBidi"/>
      <w:i/>
      <w:iCs/>
      <w:color w:val="2E74B5" w:themeColor="accent1" w:themeShade="BF"/>
      <w:sz w:val="24"/>
      <w:szCs w:val="24"/>
      <w:lang w:val="en-US"/>
    </w:rPr>
  </w:style>
  <w:style w:type="paragraph" w:customStyle="1" w:styleId="szveg">
    <w:name w:val="szöveg"/>
    <w:basedOn w:val="Norml"/>
    <w:link w:val="szvegChar"/>
    <w:qFormat/>
    <w:rsid w:val="009904A9"/>
    <w:pPr>
      <w:spacing w:line="360" w:lineRule="auto"/>
      <w:jc w:val="both"/>
    </w:pPr>
  </w:style>
  <w:style w:type="paragraph" w:styleId="Alcm">
    <w:name w:val="Subtitle"/>
    <w:basedOn w:val="Norml"/>
    <w:next w:val="Norml"/>
    <w:link w:val="AlcmChar"/>
    <w:uiPriority w:val="11"/>
    <w:qFormat/>
    <w:rsid w:val="00FD5DC0"/>
    <w:pPr>
      <w:spacing w:before="240" w:after="240" w:line="360" w:lineRule="auto"/>
      <w:jc w:val="both"/>
    </w:pPr>
    <w:rPr>
      <w:b/>
    </w:rPr>
  </w:style>
  <w:style w:type="character" w:customStyle="1" w:styleId="szvegChar">
    <w:name w:val="szöveg Char"/>
    <w:basedOn w:val="Bekezdsalapbettpusa"/>
    <w:link w:val="szveg"/>
    <w:rsid w:val="009904A9"/>
    <w:rPr>
      <w:sz w:val="24"/>
      <w:szCs w:val="24"/>
      <w:lang w:val="en-US"/>
    </w:rPr>
  </w:style>
  <w:style w:type="character" w:customStyle="1" w:styleId="AlcmChar">
    <w:name w:val="Alcím Char"/>
    <w:basedOn w:val="Bekezdsalapbettpusa"/>
    <w:link w:val="Alcm"/>
    <w:uiPriority w:val="11"/>
    <w:rsid w:val="00FD5DC0"/>
    <w:rPr>
      <w:b/>
      <w:sz w:val="24"/>
      <w:szCs w:val="24"/>
      <w:lang w:val="en-US"/>
    </w:rPr>
  </w:style>
  <w:style w:type="paragraph" w:styleId="Tartalomjegyzkcmsora">
    <w:name w:val="TOC Heading"/>
    <w:basedOn w:val="Cmsor1"/>
    <w:next w:val="Norml"/>
    <w:uiPriority w:val="39"/>
    <w:unhideWhenUsed/>
    <w:qFormat/>
    <w:rsid w:val="000E7676"/>
    <w:pPr>
      <w:keepLines/>
      <w:spacing w:after="0" w:line="259" w:lineRule="auto"/>
      <w:outlineLvl w:val="9"/>
    </w:pPr>
    <w:rPr>
      <w:rFonts w:asciiTheme="majorHAnsi" w:eastAsiaTheme="majorEastAsia" w:hAnsiTheme="majorHAnsi" w:cstheme="majorBidi"/>
      <w:b w:val="0"/>
      <w:color w:val="2E74B5" w:themeColor="accent1" w:themeShade="BF"/>
      <w:sz w:val="32"/>
      <w:szCs w:val="32"/>
      <w:lang w:val="hu-HU"/>
    </w:rPr>
  </w:style>
  <w:style w:type="paragraph" w:customStyle="1" w:styleId="bratblzat">
    <w:name w:val="ábra/táblázat"/>
    <w:basedOn w:val="Norml"/>
    <w:link w:val="bratblzatChar"/>
    <w:qFormat/>
    <w:rsid w:val="00B96BE0"/>
    <w:pPr>
      <w:spacing w:before="160" w:line="360" w:lineRule="auto"/>
      <w:jc w:val="both"/>
    </w:pPr>
  </w:style>
  <w:style w:type="character" w:styleId="Mrltotthiperhivatkozs">
    <w:name w:val="FollowedHyperlink"/>
    <w:basedOn w:val="Bekezdsalapbettpusa"/>
    <w:uiPriority w:val="99"/>
    <w:semiHidden/>
    <w:unhideWhenUsed/>
    <w:rsid w:val="00183E57"/>
    <w:rPr>
      <w:color w:val="954F72" w:themeColor="followedHyperlink"/>
      <w:u w:val="single"/>
    </w:rPr>
  </w:style>
  <w:style w:type="character" w:customStyle="1" w:styleId="bratblzatChar">
    <w:name w:val="ábra/táblázat Char"/>
    <w:basedOn w:val="Bekezdsalapbettpusa"/>
    <w:link w:val="bratblzat"/>
    <w:rsid w:val="00B96BE0"/>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2538">
      <w:bodyDiv w:val="1"/>
      <w:marLeft w:val="0"/>
      <w:marRight w:val="0"/>
      <w:marTop w:val="0"/>
      <w:marBottom w:val="0"/>
      <w:divBdr>
        <w:top w:val="none" w:sz="0" w:space="0" w:color="auto"/>
        <w:left w:val="none" w:sz="0" w:space="0" w:color="auto"/>
        <w:bottom w:val="none" w:sz="0" w:space="0" w:color="auto"/>
        <w:right w:val="none" w:sz="0" w:space="0" w:color="auto"/>
      </w:divBdr>
      <w:divsChild>
        <w:div w:id="1474634163">
          <w:marLeft w:val="0"/>
          <w:marRight w:val="0"/>
          <w:marTop w:val="0"/>
          <w:marBottom w:val="0"/>
          <w:divBdr>
            <w:top w:val="none" w:sz="0" w:space="0" w:color="auto"/>
            <w:left w:val="none" w:sz="0" w:space="0" w:color="auto"/>
            <w:bottom w:val="none" w:sz="0" w:space="0" w:color="auto"/>
            <w:right w:val="none" w:sz="0" w:space="0" w:color="auto"/>
          </w:divBdr>
        </w:div>
        <w:div w:id="1480417091">
          <w:marLeft w:val="0"/>
          <w:marRight w:val="0"/>
          <w:marTop w:val="0"/>
          <w:marBottom w:val="0"/>
          <w:divBdr>
            <w:top w:val="none" w:sz="0" w:space="0" w:color="auto"/>
            <w:left w:val="none" w:sz="0" w:space="0" w:color="auto"/>
            <w:bottom w:val="none" w:sz="0" w:space="0" w:color="auto"/>
            <w:right w:val="none" w:sz="0" w:space="0" w:color="auto"/>
          </w:divBdr>
        </w:div>
        <w:div w:id="1103189921">
          <w:marLeft w:val="0"/>
          <w:marRight w:val="0"/>
          <w:marTop w:val="0"/>
          <w:marBottom w:val="0"/>
          <w:divBdr>
            <w:top w:val="none" w:sz="0" w:space="0" w:color="auto"/>
            <w:left w:val="none" w:sz="0" w:space="0" w:color="auto"/>
            <w:bottom w:val="none" w:sz="0" w:space="0" w:color="auto"/>
            <w:right w:val="none" w:sz="0" w:space="0" w:color="auto"/>
          </w:divBdr>
        </w:div>
        <w:div w:id="1796018504">
          <w:marLeft w:val="0"/>
          <w:marRight w:val="0"/>
          <w:marTop w:val="0"/>
          <w:marBottom w:val="0"/>
          <w:divBdr>
            <w:top w:val="none" w:sz="0" w:space="0" w:color="auto"/>
            <w:left w:val="none" w:sz="0" w:space="0" w:color="auto"/>
            <w:bottom w:val="none" w:sz="0" w:space="0" w:color="auto"/>
            <w:right w:val="none" w:sz="0" w:space="0" w:color="auto"/>
          </w:divBdr>
        </w:div>
      </w:divsChild>
    </w:div>
    <w:div w:id="886721419">
      <w:bodyDiv w:val="1"/>
      <w:marLeft w:val="0"/>
      <w:marRight w:val="0"/>
      <w:marTop w:val="0"/>
      <w:marBottom w:val="0"/>
      <w:divBdr>
        <w:top w:val="none" w:sz="0" w:space="0" w:color="auto"/>
        <w:left w:val="none" w:sz="0" w:space="0" w:color="auto"/>
        <w:bottom w:val="none" w:sz="0" w:space="0" w:color="auto"/>
        <w:right w:val="none" w:sz="0" w:space="0" w:color="auto"/>
      </w:divBdr>
    </w:div>
    <w:div w:id="1160004434">
      <w:bodyDiv w:val="1"/>
      <w:marLeft w:val="0"/>
      <w:marRight w:val="0"/>
      <w:marTop w:val="0"/>
      <w:marBottom w:val="0"/>
      <w:divBdr>
        <w:top w:val="none" w:sz="0" w:space="0" w:color="auto"/>
        <w:left w:val="none" w:sz="0" w:space="0" w:color="auto"/>
        <w:bottom w:val="none" w:sz="0" w:space="0" w:color="auto"/>
        <w:right w:val="none" w:sz="0" w:space="0" w:color="auto"/>
      </w:divBdr>
    </w:div>
    <w:div w:id="1497305020">
      <w:bodyDiv w:val="1"/>
      <w:marLeft w:val="0"/>
      <w:marRight w:val="0"/>
      <w:marTop w:val="0"/>
      <w:marBottom w:val="0"/>
      <w:divBdr>
        <w:top w:val="none" w:sz="0" w:space="0" w:color="auto"/>
        <w:left w:val="none" w:sz="0" w:space="0" w:color="auto"/>
        <w:bottom w:val="none" w:sz="0" w:space="0" w:color="auto"/>
        <w:right w:val="none" w:sz="0" w:space="0" w:color="auto"/>
      </w:divBdr>
    </w:div>
    <w:div w:id="198994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f.u-szeged.hu/~london/Halozatok/halozat1.pdf" TargetMode="External"/><Relationship Id="rId18" Type="http://schemas.openxmlformats.org/officeDocument/2006/relationships/hyperlink" Target="https://www-personal.umich.edu/~mejn/netdata/" TargetMode="External"/><Relationship Id="rId3" Type="http://schemas.openxmlformats.org/officeDocument/2006/relationships/styles" Target="styles.xml"/><Relationship Id="rId21" Type="http://schemas.openxmlformats.org/officeDocument/2006/relationships/hyperlink" Target="https://github.com/fillipe-gsm/python-tsp" TargetMode="External"/><Relationship Id="rId7" Type="http://schemas.openxmlformats.org/officeDocument/2006/relationships/endnotes" Target="endnotes.xml"/><Relationship Id="rId12" Type="http://schemas.openxmlformats.org/officeDocument/2006/relationships/hyperlink" Target="https://www.inf.u-szeged.hu/~london/Halozatok/halozat5.pdf" TargetMode="External"/><Relationship Id="rId17" Type="http://schemas.openxmlformats.org/officeDocument/2006/relationships/hyperlink" Target="https://www.inf.szte.hu/~rfarkas/Alga17/9_ElemiGrafalgoritmusok.ppt" TargetMode="External"/><Relationship Id="rId2" Type="http://schemas.openxmlformats.org/officeDocument/2006/relationships/numbering" Target="numbering.xml"/><Relationship Id="rId16" Type="http://schemas.openxmlformats.org/officeDocument/2006/relationships/hyperlink" Target="https://www.inf.u-szeged.hu/~pluhar/oktatas/grafalg.pdf" TargetMode="External"/><Relationship Id="rId20" Type="http://schemas.openxmlformats.org/officeDocument/2006/relationships/hyperlink" Target="https://networkx.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hanacademy.org/computing/computer-science/algorithms/graph-representation/a/representing-graphs" TargetMode="Externa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hyperlink" Target="https://www.santofortunato.net/resources"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math.u-szeged.hu/~katai/diszmat2/eavaz/3grafelmelet.pdf" TargetMode="Externa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szakdolgozat\docs\footb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zakdolgozat\docs\karate.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Munka1!$B$1</c:f>
              <c:strCache>
                <c:ptCount val="1"/>
                <c:pt idx="0">
                  <c:v>PRD</c:v>
                </c:pt>
              </c:strCache>
            </c:strRef>
          </c:tx>
          <c:spPr>
            <a:ln w="15875" cap="rnd">
              <a:solidFill>
                <a:schemeClr val="accent5">
                  <a:lumMod val="50000"/>
                </a:schemeClr>
              </a:solidFill>
              <a:round/>
            </a:ln>
            <a:effectLst/>
          </c:spPr>
          <c:marker>
            <c:symbol val="none"/>
          </c:marker>
          <c:cat>
            <c:numRef>
              <c:f>Munka1!$A$2:$A$116</c:f>
              <c:numCache>
                <c:formatCode>General</c:formatCode>
                <c:ptCount val="115"/>
                <c:pt idx="0">
                  <c:v>1</c:v>
                </c:pt>
                <c:pt idx="1">
                  <c:v>17</c:v>
                </c:pt>
                <c:pt idx="2">
                  <c:v>105</c:v>
                </c:pt>
                <c:pt idx="3">
                  <c:v>68</c:v>
                </c:pt>
                <c:pt idx="4">
                  <c:v>74</c:v>
                </c:pt>
                <c:pt idx="5">
                  <c:v>47</c:v>
                </c:pt>
                <c:pt idx="6">
                  <c:v>115</c:v>
                </c:pt>
                <c:pt idx="7">
                  <c:v>111</c:v>
                </c:pt>
                <c:pt idx="8">
                  <c:v>50</c:v>
                </c:pt>
                <c:pt idx="9">
                  <c:v>84</c:v>
                </c:pt>
                <c:pt idx="10">
                  <c:v>89</c:v>
                </c:pt>
                <c:pt idx="11">
                  <c:v>54</c:v>
                </c:pt>
                <c:pt idx="12">
                  <c:v>85</c:v>
                </c:pt>
                <c:pt idx="13">
                  <c:v>108</c:v>
                </c:pt>
                <c:pt idx="14">
                  <c:v>53</c:v>
                </c:pt>
                <c:pt idx="15">
                  <c:v>99</c:v>
                </c:pt>
                <c:pt idx="16">
                  <c:v>6</c:v>
                </c:pt>
                <c:pt idx="17">
                  <c:v>41</c:v>
                </c:pt>
                <c:pt idx="18">
                  <c:v>82</c:v>
                </c:pt>
                <c:pt idx="19">
                  <c:v>75</c:v>
                </c:pt>
                <c:pt idx="20">
                  <c:v>11</c:v>
                </c:pt>
                <c:pt idx="21">
                  <c:v>103</c:v>
                </c:pt>
                <c:pt idx="22">
                  <c:v>4</c:v>
                </c:pt>
                <c:pt idx="23">
                  <c:v>73</c:v>
                </c:pt>
                <c:pt idx="24">
                  <c:v>3</c:v>
                </c:pt>
                <c:pt idx="25">
                  <c:v>61</c:v>
                </c:pt>
                <c:pt idx="26">
                  <c:v>101</c:v>
                </c:pt>
                <c:pt idx="27">
                  <c:v>40</c:v>
                </c:pt>
                <c:pt idx="28">
                  <c:v>7</c:v>
                </c:pt>
                <c:pt idx="29">
                  <c:v>65</c:v>
                </c:pt>
                <c:pt idx="30">
                  <c:v>48</c:v>
                </c:pt>
                <c:pt idx="31">
                  <c:v>33</c:v>
                </c:pt>
                <c:pt idx="32">
                  <c:v>16</c:v>
                </c:pt>
                <c:pt idx="33">
                  <c:v>14</c:v>
                </c:pt>
                <c:pt idx="34">
                  <c:v>107</c:v>
                </c:pt>
                <c:pt idx="35">
                  <c:v>59</c:v>
                </c:pt>
                <c:pt idx="36">
                  <c:v>83</c:v>
                </c:pt>
                <c:pt idx="37">
                  <c:v>81</c:v>
                </c:pt>
                <c:pt idx="38">
                  <c:v>102</c:v>
                </c:pt>
                <c:pt idx="39">
                  <c:v>31</c:v>
                </c:pt>
                <c:pt idx="40">
                  <c:v>36</c:v>
                </c:pt>
                <c:pt idx="41">
                  <c:v>30</c:v>
                </c:pt>
                <c:pt idx="42">
                  <c:v>95</c:v>
                </c:pt>
                <c:pt idx="43">
                  <c:v>20</c:v>
                </c:pt>
                <c:pt idx="44">
                  <c:v>80</c:v>
                </c:pt>
                <c:pt idx="45">
                  <c:v>56</c:v>
                </c:pt>
                <c:pt idx="46">
                  <c:v>32</c:v>
                </c:pt>
                <c:pt idx="47">
                  <c:v>35</c:v>
                </c:pt>
                <c:pt idx="48">
                  <c:v>19</c:v>
                </c:pt>
                <c:pt idx="49">
                  <c:v>44</c:v>
                </c:pt>
                <c:pt idx="50">
                  <c:v>62</c:v>
                </c:pt>
                <c:pt idx="51">
                  <c:v>86</c:v>
                </c:pt>
                <c:pt idx="52">
                  <c:v>100</c:v>
                </c:pt>
                <c:pt idx="53">
                  <c:v>55</c:v>
                </c:pt>
                <c:pt idx="54">
                  <c:v>72</c:v>
                </c:pt>
                <c:pt idx="55">
                  <c:v>15</c:v>
                </c:pt>
                <c:pt idx="56">
                  <c:v>39</c:v>
                </c:pt>
                <c:pt idx="57">
                  <c:v>13</c:v>
                </c:pt>
                <c:pt idx="58">
                  <c:v>27</c:v>
                </c:pt>
                <c:pt idx="59">
                  <c:v>43</c:v>
                </c:pt>
                <c:pt idx="60">
                  <c:v>37</c:v>
                </c:pt>
                <c:pt idx="61">
                  <c:v>90</c:v>
                </c:pt>
                <c:pt idx="62">
                  <c:v>26</c:v>
                </c:pt>
                <c:pt idx="63">
                  <c:v>104</c:v>
                </c:pt>
                <c:pt idx="64">
                  <c:v>46</c:v>
                </c:pt>
                <c:pt idx="65">
                  <c:v>38</c:v>
                </c:pt>
                <c:pt idx="66">
                  <c:v>106</c:v>
                </c:pt>
                <c:pt idx="67">
                  <c:v>110</c:v>
                </c:pt>
                <c:pt idx="68">
                  <c:v>34</c:v>
                </c:pt>
                <c:pt idx="69">
                  <c:v>2</c:v>
                </c:pt>
                <c:pt idx="70">
                  <c:v>45</c:v>
                </c:pt>
                <c:pt idx="71">
                  <c:v>58</c:v>
                </c:pt>
                <c:pt idx="72">
                  <c:v>67</c:v>
                </c:pt>
                <c:pt idx="73">
                  <c:v>76</c:v>
                </c:pt>
                <c:pt idx="74">
                  <c:v>113</c:v>
                </c:pt>
                <c:pt idx="75">
                  <c:v>49</c:v>
                </c:pt>
                <c:pt idx="76">
                  <c:v>87</c:v>
                </c:pt>
                <c:pt idx="77">
                  <c:v>92</c:v>
                </c:pt>
                <c:pt idx="78">
                  <c:v>93</c:v>
                </c:pt>
                <c:pt idx="79">
                  <c:v>64</c:v>
                </c:pt>
                <c:pt idx="80">
                  <c:v>60</c:v>
                </c:pt>
                <c:pt idx="81">
                  <c:v>57</c:v>
                </c:pt>
                <c:pt idx="82">
                  <c:v>77</c:v>
                </c:pt>
                <c:pt idx="83">
                  <c:v>97</c:v>
                </c:pt>
                <c:pt idx="84">
                  <c:v>66</c:v>
                </c:pt>
                <c:pt idx="85">
                  <c:v>88</c:v>
                </c:pt>
                <c:pt idx="86">
                  <c:v>114</c:v>
                </c:pt>
                <c:pt idx="87">
                  <c:v>21</c:v>
                </c:pt>
                <c:pt idx="88">
                  <c:v>96</c:v>
                </c:pt>
                <c:pt idx="89">
                  <c:v>71</c:v>
                </c:pt>
                <c:pt idx="90">
                  <c:v>63</c:v>
                </c:pt>
                <c:pt idx="91">
                  <c:v>28</c:v>
                </c:pt>
                <c:pt idx="92">
                  <c:v>18</c:v>
                </c:pt>
                <c:pt idx="93">
                  <c:v>98</c:v>
                </c:pt>
                <c:pt idx="94">
                  <c:v>25</c:v>
                </c:pt>
                <c:pt idx="95">
                  <c:v>70</c:v>
                </c:pt>
                <c:pt idx="96">
                  <c:v>12</c:v>
                </c:pt>
                <c:pt idx="97">
                  <c:v>29</c:v>
                </c:pt>
                <c:pt idx="98">
                  <c:v>91</c:v>
                </c:pt>
                <c:pt idx="99">
                  <c:v>51</c:v>
                </c:pt>
                <c:pt idx="100">
                  <c:v>22</c:v>
                </c:pt>
                <c:pt idx="101">
                  <c:v>8</c:v>
                </c:pt>
                <c:pt idx="102">
                  <c:v>78</c:v>
                </c:pt>
                <c:pt idx="103">
                  <c:v>69</c:v>
                </c:pt>
                <c:pt idx="104">
                  <c:v>112</c:v>
                </c:pt>
                <c:pt idx="105">
                  <c:v>23</c:v>
                </c:pt>
                <c:pt idx="106">
                  <c:v>109</c:v>
                </c:pt>
                <c:pt idx="107">
                  <c:v>9</c:v>
                </c:pt>
                <c:pt idx="108">
                  <c:v>79</c:v>
                </c:pt>
                <c:pt idx="109">
                  <c:v>52</c:v>
                </c:pt>
                <c:pt idx="110">
                  <c:v>10</c:v>
                </c:pt>
                <c:pt idx="111">
                  <c:v>24</c:v>
                </c:pt>
                <c:pt idx="112">
                  <c:v>42</c:v>
                </c:pt>
                <c:pt idx="113">
                  <c:v>5</c:v>
                </c:pt>
                <c:pt idx="114">
                  <c:v>93</c:v>
                </c:pt>
              </c:numCache>
            </c:numRef>
          </c:cat>
          <c:val>
            <c:numRef>
              <c:f>Munka1!$B$2:$B$116</c:f>
              <c:numCache>
                <c:formatCode>General</c:formatCode>
                <c:ptCount val="115"/>
                <c:pt idx="0">
                  <c:v>1.12685089128502E-2</c:v>
                </c:pt>
                <c:pt idx="1">
                  <c:v>5.7286538583733899E-3</c:v>
                </c:pt>
                <c:pt idx="2">
                  <c:v>2.5961443247129699E-2</c:v>
                </c:pt>
                <c:pt idx="3">
                  <c:v>8.2056800805211608E-3</c:v>
                </c:pt>
                <c:pt idx="4">
                  <c:v>4.5162736739031801E-3</c:v>
                </c:pt>
                <c:pt idx="5">
                  <c:v>8.7019922908100796E-3</c:v>
                </c:pt>
                <c:pt idx="6">
                  <c:v>3.6084896118384101E-3</c:v>
                </c:pt>
                <c:pt idx="7">
                  <c:v>4.2851540372120401E-3</c:v>
                </c:pt>
                <c:pt idx="8">
                  <c:v>6.1395179487854596E-3</c:v>
                </c:pt>
                <c:pt idx="9">
                  <c:v>6.7328812692229499E-3</c:v>
                </c:pt>
                <c:pt idx="10">
                  <c:v>5.8892877450473797E-3</c:v>
                </c:pt>
                <c:pt idx="11">
                  <c:v>2.5540911961449E-2</c:v>
                </c:pt>
                <c:pt idx="12">
                  <c:v>5.7324224596463904E-3</c:v>
                </c:pt>
                <c:pt idx="13">
                  <c:v>1.6455038925562899E-3</c:v>
                </c:pt>
                <c:pt idx="14">
                  <c:v>4.9900889469769597E-3</c:v>
                </c:pt>
                <c:pt idx="15">
                  <c:v>6.2896890691767704E-3</c:v>
                </c:pt>
                <c:pt idx="16">
                  <c:v>9.8390655549844795E-3</c:v>
                </c:pt>
                <c:pt idx="17">
                  <c:v>8.98386459979446E-3</c:v>
                </c:pt>
                <c:pt idx="18">
                  <c:v>6.6825789393501296E-3</c:v>
                </c:pt>
                <c:pt idx="19">
                  <c:v>4.9717290017605902E-3</c:v>
                </c:pt>
                <c:pt idx="20">
                  <c:v>6.0164274530088799E-3</c:v>
                </c:pt>
                <c:pt idx="21">
                  <c:v>4.7726594743372599E-3</c:v>
                </c:pt>
                <c:pt idx="22">
                  <c:v>3.1485284897760199E-3</c:v>
                </c:pt>
                <c:pt idx="23">
                  <c:v>2.89827997379546E-2</c:v>
                </c:pt>
                <c:pt idx="24">
                  <c:v>5.65659649069417E-3</c:v>
                </c:pt>
                <c:pt idx="25">
                  <c:v>4.7463504980819202E-3</c:v>
                </c:pt>
                <c:pt idx="26">
                  <c:v>5.6634429648694104E-3</c:v>
                </c:pt>
                <c:pt idx="27">
                  <c:v>5.8155768582560897E-3</c:v>
                </c:pt>
                <c:pt idx="28">
                  <c:v>9.9911779639040698E-3</c:v>
                </c:pt>
                <c:pt idx="29">
                  <c:v>6.1823284811616998E-3</c:v>
                </c:pt>
                <c:pt idx="30">
                  <c:v>3.0120625504774399E-3</c:v>
                </c:pt>
                <c:pt idx="31">
                  <c:v>3.4725211170093498E-3</c:v>
                </c:pt>
                <c:pt idx="32">
                  <c:v>5.9252600832492997E-3</c:v>
                </c:pt>
                <c:pt idx="33">
                  <c:v>6.7495412214681298E-3</c:v>
                </c:pt>
                <c:pt idx="34">
                  <c:v>2.5293342068025401E-2</c:v>
                </c:pt>
                <c:pt idx="35">
                  <c:v>2.1931393774988601E-2</c:v>
                </c:pt>
                <c:pt idx="36">
                  <c:v>2.2329491814493101E-2</c:v>
                </c:pt>
                <c:pt idx="37">
                  <c:v>1.6128359304150401E-2</c:v>
                </c:pt>
                <c:pt idx="38">
                  <c:v>3.3498361684383801E-3</c:v>
                </c:pt>
                <c:pt idx="39">
                  <c:v>5.5896078186718498E-3</c:v>
                </c:pt>
                <c:pt idx="40">
                  <c:v>2.6270855753109498E-3</c:v>
                </c:pt>
                <c:pt idx="41">
                  <c:v>4.95333106074886E-3</c:v>
                </c:pt>
                <c:pt idx="42">
                  <c:v>5.5755651909196501E-3</c:v>
                </c:pt>
                <c:pt idx="43">
                  <c:v>3.7997817171952601E-3</c:v>
                </c:pt>
                <c:pt idx="44">
                  <c:v>5.1700547398615898E-3</c:v>
                </c:pt>
                <c:pt idx="45">
                  <c:v>2.4181625214335801E-2</c:v>
                </c:pt>
                <c:pt idx="46">
                  <c:v>5.1846432029499798E-3</c:v>
                </c:pt>
                <c:pt idx="47">
                  <c:v>3.1187509543273398E-3</c:v>
                </c:pt>
                <c:pt idx="48">
                  <c:v>7.1858210506361101E-3</c:v>
                </c:pt>
                <c:pt idx="49">
                  <c:v>5.0505812380903297E-3</c:v>
                </c:pt>
                <c:pt idx="50">
                  <c:v>5.0959968973254199E-3</c:v>
                </c:pt>
                <c:pt idx="51">
                  <c:v>4.8627378989036197E-3</c:v>
                </c:pt>
                <c:pt idx="52">
                  <c:v>3.6639551813521299E-3</c:v>
                </c:pt>
                <c:pt idx="53">
                  <c:v>6.7126443594299401E-3</c:v>
                </c:pt>
                <c:pt idx="54">
                  <c:v>3.4901618520213201E-3</c:v>
                </c:pt>
                <c:pt idx="55">
                  <c:v>9.2482984478538706E-3</c:v>
                </c:pt>
                <c:pt idx="56">
                  <c:v>8.6565571889697292E-3</c:v>
                </c:pt>
                <c:pt idx="57">
                  <c:v>3.7065740841104701E-3</c:v>
                </c:pt>
                <c:pt idx="58">
                  <c:v>1.4351567940285E-2</c:v>
                </c:pt>
                <c:pt idx="59">
                  <c:v>1.16631152614163E-2</c:v>
                </c:pt>
                <c:pt idx="60">
                  <c:v>2.2832212893139001E-2</c:v>
                </c:pt>
                <c:pt idx="61">
                  <c:v>8.3978240940791992E-3</c:v>
                </c:pt>
                <c:pt idx="62">
                  <c:v>6.3800485811568103E-3</c:v>
                </c:pt>
                <c:pt idx="63">
                  <c:v>5.1505561166535797E-3</c:v>
                </c:pt>
                <c:pt idx="64">
                  <c:v>3.6207458888582898E-3</c:v>
                </c:pt>
                <c:pt idx="65">
                  <c:v>2.3394277586310801E-3</c:v>
                </c:pt>
                <c:pt idx="66">
                  <c:v>5.6517091135692898E-3</c:v>
                </c:pt>
                <c:pt idx="67">
                  <c:v>5.4213672619732702E-3</c:v>
                </c:pt>
                <c:pt idx="68">
                  <c:v>5.1189957104217504E-3</c:v>
                </c:pt>
                <c:pt idx="69">
                  <c:v>2.8855415282665501E-2</c:v>
                </c:pt>
                <c:pt idx="70">
                  <c:v>8.4923686821077697E-3</c:v>
                </c:pt>
                <c:pt idx="71">
                  <c:v>7.9525065656514404E-3</c:v>
                </c:pt>
                <c:pt idx="72">
                  <c:v>3.24756380255008E-3</c:v>
                </c:pt>
                <c:pt idx="73">
                  <c:v>3.6340008902322599E-3</c:v>
                </c:pt>
                <c:pt idx="74">
                  <c:v>9.0201161897116005E-3</c:v>
                </c:pt>
                <c:pt idx="75">
                  <c:v>5.9618373081446099E-3</c:v>
                </c:pt>
                <c:pt idx="76">
                  <c:v>8.13289431654882E-3</c:v>
                </c:pt>
                <c:pt idx="77">
                  <c:v>1.1966376276101601E-2</c:v>
                </c:pt>
                <c:pt idx="78">
                  <c:v>1.6152196145028299E-2</c:v>
                </c:pt>
                <c:pt idx="79">
                  <c:v>5.4655794231924897E-3</c:v>
                </c:pt>
                <c:pt idx="80">
                  <c:v>1.4406071471311699E-2</c:v>
                </c:pt>
                <c:pt idx="81">
                  <c:v>4.53337081623887E-3</c:v>
                </c:pt>
                <c:pt idx="82">
                  <c:v>2.9580119080267601E-3</c:v>
                </c:pt>
                <c:pt idx="83">
                  <c:v>6.2993336102383302E-3</c:v>
                </c:pt>
                <c:pt idx="84">
                  <c:v>4.3888895735348004E-3</c:v>
                </c:pt>
                <c:pt idx="85">
                  <c:v>4.5578049263856699E-3</c:v>
                </c:pt>
                <c:pt idx="86">
                  <c:v>4.6664586947447496E-3</c:v>
                </c:pt>
                <c:pt idx="87">
                  <c:v>6.6339247049988599E-3</c:v>
                </c:pt>
                <c:pt idx="88">
                  <c:v>3.95282056128926E-3</c:v>
                </c:pt>
                <c:pt idx="89">
                  <c:v>4.1848675866098901E-3</c:v>
                </c:pt>
                <c:pt idx="90">
                  <c:v>3.6051966601164001E-3</c:v>
                </c:pt>
                <c:pt idx="91">
                  <c:v>7.6218904869791897E-3</c:v>
                </c:pt>
                <c:pt idx="92">
                  <c:v>2.2248051410981001E-2</c:v>
                </c:pt>
                <c:pt idx="93">
                  <c:v>1.9301468056194301E-2</c:v>
                </c:pt>
                <c:pt idx="94">
                  <c:v>4.7763186066098404E-3</c:v>
                </c:pt>
                <c:pt idx="95">
                  <c:v>1.19442290485956E-2</c:v>
                </c:pt>
                <c:pt idx="96">
                  <c:v>1.3100289408945601E-2</c:v>
                </c:pt>
                <c:pt idx="97">
                  <c:v>9.3756902093302206E-3</c:v>
                </c:pt>
                <c:pt idx="98">
                  <c:v>9.7563096643433801E-3</c:v>
                </c:pt>
                <c:pt idx="99">
                  <c:v>2.1921241120561801E-2</c:v>
                </c:pt>
                <c:pt idx="100">
                  <c:v>4.46385484303417E-3</c:v>
                </c:pt>
                <c:pt idx="101">
                  <c:v>4.05977526658312E-3</c:v>
                </c:pt>
                <c:pt idx="102">
                  <c:v>4.3247272443113502E-3</c:v>
                </c:pt>
                <c:pt idx="103">
                  <c:v>1.9840346534660599E-3</c:v>
                </c:pt>
                <c:pt idx="104">
                  <c:v>4.9428687239756802E-3</c:v>
                </c:pt>
                <c:pt idx="105">
                  <c:v>4.1287598593972097E-3</c:v>
                </c:pt>
                <c:pt idx="106">
                  <c:v>2.69479379063543E-3</c:v>
                </c:pt>
                <c:pt idx="107">
                  <c:v>2.84938047302024E-3</c:v>
                </c:pt>
                <c:pt idx="108">
                  <c:v>7.3471480207808904E-3</c:v>
                </c:pt>
                <c:pt idx="109">
                  <c:v>2.04493928174923E-2</c:v>
                </c:pt>
                <c:pt idx="110">
                  <c:v>4.2496172395323798E-3</c:v>
                </c:pt>
                <c:pt idx="111">
                  <c:v>8.3285959626112002E-3</c:v>
                </c:pt>
                <c:pt idx="112">
                  <c:v>4.3729167709467501E-3</c:v>
                </c:pt>
                <c:pt idx="113">
                  <c:v>1.1577581315220801E-2</c:v>
                </c:pt>
                <c:pt idx="114">
                  <c:v>7.3903539340737703E-3</c:v>
                </c:pt>
              </c:numCache>
            </c:numRef>
          </c:val>
          <c:smooth val="0"/>
        </c:ser>
        <c:ser>
          <c:idx val="1"/>
          <c:order val="1"/>
          <c:tx>
            <c:strRef>
              <c:f>Munka1!$C$1</c:f>
              <c:strCache>
                <c:ptCount val="1"/>
                <c:pt idx="0">
                  <c:v>delta</c:v>
                </c:pt>
              </c:strCache>
            </c:strRef>
          </c:tx>
          <c:spPr>
            <a:ln w="12700" cap="rnd">
              <a:solidFill>
                <a:schemeClr val="accent5">
                  <a:lumMod val="60000"/>
                  <a:lumOff val="40000"/>
                </a:schemeClr>
              </a:solidFill>
              <a:round/>
            </a:ln>
            <a:effectLst/>
          </c:spPr>
          <c:marker>
            <c:symbol val="none"/>
          </c:marker>
          <c:cat>
            <c:numRef>
              <c:f>Munka1!$A$2:$A$116</c:f>
              <c:numCache>
                <c:formatCode>General</c:formatCode>
                <c:ptCount val="115"/>
                <c:pt idx="0">
                  <c:v>1</c:v>
                </c:pt>
                <c:pt idx="1">
                  <c:v>17</c:v>
                </c:pt>
                <c:pt idx="2">
                  <c:v>105</c:v>
                </c:pt>
                <c:pt idx="3">
                  <c:v>68</c:v>
                </c:pt>
                <c:pt idx="4">
                  <c:v>74</c:v>
                </c:pt>
                <c:pt idx="5">
                  <c:v>47</c:v>
                </c:pt>
                <c:pt idx="6">
                  <c:v>115</c:v>
                </c:pt>
                <c:pt idx="7">
                  <c:v>111</c:v>
                </c:pt>
                <c:pt idx="8">
                  <c:v>50</c:v>
                </c:pt>
                <c:pt idx="9">
                  <c:v>84</c:v>
                </c:pt>
                <c:pt idx="10">
                  <c:v>89</c:v>
                </c:pt>
                <c:pt idx="11">
                  <c:v>54</c:v>
                </c:pt>
                <c:pt idx="12">
                  <c:v>85</c:v>
                </c:pt>
                <c:pt idx="13">
                  <c:v>108</c:v>
                </c:pt>
                <c:pt idx="14">
                  <c:v>53</c:v>
                </c:pt>
                <c:pt idx="15">
                  <c:v>99</c:v>
                </c:pt>
                <c:pt idx="16">
                  <c:v>6</c:v>
                </c:pt>
                <c:pt idx="17">
                  <c:v>41</c:v>
                </c:pt>
                <c:pt idx="18">
                  <c:v>82</c:v>
                </c:pt>
                <c:pt idx="19">
                  <c:v>75</c:v>
                </c:pt>
                <c:pt idx="20">
                  <c:v>11</c:v>
                </c:pt>
                <c:pt idx="21">
                  <c:v>103</c:v>
                </c:pt>
                <c:pt idx="22">
                  <c:v>4</c:v>
                </c:pt>
                <c:pt idx="23">
                  <c:v>73</c:v>
                </c:pt>
                <c:pt idx="24">
                  <c:v>3</c:v>
                </c:pt>
                <c:pt idx="25">
                  <c:v>61</c:v>
                </c:pt>
                <c:pt idx="26">
                  <c:v>101</c:v>
                </c:pt>
                <c:pt idx="27">
                  <c:v>40</c:v>
                </c:pt>
                <c:pt idx="28">
                  <c:v>7</c:v>
                </c:pt>
                <c:pt idx="29">
                  <c:v>65</c:v>
                </c:pt>
                <c:pt idx="30">
                  <c:v>48</c:v>
                </c:pt>
                <c:pt idx="31">
                  <c:v>33</c:v>
                </c:pt>
                <c:pt idx="32">
                  <c:v>16</c:v>
                </c:pt>
                <c:pt idx="33">
                  <c:v>14</c:v>
                </c:pt>
                <c:pt idx="34">
                  <c:v>107</c:v>
                </c:pt>
                <c:pt idx="35">
                  <c:v>59</c:v>
                </c:pt>
                <c:pt idx="36">
                  <c:v>83</c:v>
                </c:pt>
                <c:pt idx="37">
                  <c:v>81</c:v>
                </c:pt>
                <c:pt idx="38">
                  <c:v>102</c:v>
                </c:pt>
                <c:pt idx="39">
                  <c:v>31</c:v>
                </c:pt>
                <c:pt idx="40">
                  <c:v>36</c:v>
                </c:pt>
                <c:pt idx="41">
                  <c:v>30</c:v>
                </c:pt>
                <c:pt idx="42">
                  <c:v>95</c:v>
                </c:pt>
                <c:pt idx="43">
                  <c:v>20</c:v>
                </c:pt>
                <c:pt idx="44">
                  <c:v>80</c:v>
                </c:pt>
                <c:pt idx="45">
                  <c:v>56</c:v>
                </c:pt>
                <c:pt idx="46">
                  <c:v>32</c:v>
                </c:pt>
                <c:pt idx="47">
                  <c:v>35</c:v>
                </c:pt>
                <c:pt idx="48">
                  <c:v>19</c:v>
                </c:pt>
                <c:pt idx="49">
                  <c:v>44</c:v>
                </c:pt>
                <c:pt idx="50">
                  <c:v>62</c:v>
                </c:pt>
                <c:pt idx="51">
                  <c:v>86</c:v>
                </c:pt>
                <c:pt idx="52">
                  <c:v>100</c:v>
                </c:pt>
                <c:pt idx="53">
                  <c:v>55</c:v>
                </c:pt>
                <c:pt idx="54">
                  <c:v>72</c:v>
                </c:pt>
                <c:pt idx="55">
                  <c:v>15</c:v>
                </c:pt>
                <c:pt idx="56">
                  <c:v>39</c:v>
                </c:pt>
                <c:pt idx="57">
                  <c:v>13</c:v>
                </c:pt>
                <c:pt idx="58">
                  <c:v>27</c:v>
                </c:pt>
                <c:pt idx="59">
                  <c:v>43</c:v>
                </c:pt>
                <c:pt idx="60">
                  <c:v>37</c:v>
                </c:pt>
                <c:pt idx="61">
                  <c:v>90</c:v>
                </c:pt>
                <c:pt idx="62">
                  <c:v>26</c:v>
                </c:pt>
                <c:pt idx="63">
                  <c:v>104</c:v>
                </c:pt>
                <c:pt idx="64">
                  <c:v>46</c:v>
                </c:pt>
                <c:pt idx="65">
                  <c:v>38</c:v>
                </c:pt>
                <c:pt idx="66">
                  <c:v>106</c:v>
                </c:pt>
                <c:pt idx="67">
                  <c:v>110</c:v>
                </c:pt>
                <c:pt idx="68">
                  <c:v>34</c:v>
                </c:pt>
                <c:pt idx="69">
                  <c:v>2</c:v>
                </c:pt>
                <c:pt idx="70">
                  <c:v>45</c:v>
                </c:pt>
                <c:pt idx="71">
                  <c:v>58</c:v>
                </c:pt>
                <c:pt idx="72">
                  <c:v>67</c:v>
                </c:pt>
                <c:pt idx="73">
                  <c:v>76</c:v>
                </c:pt>
                <c:pt idx="74">
                  <c:v>113</c:v>
                </c:pt>
                <c:pt idx="75">
                  <c:v>49</c:v>
                </c:pt>
                <c:pt idx="76">
                  <c:v>87</c:v>
                </c:pt>
                <c:pt idx="77">
                  <c:v>92</c:v>
                </c:pt>
                <c:pt idx="78">
                  <c:v>93</c:v>
                </c:pt>
                <c:pt idx="79">
                  <c:v>64</c:v>
                </c:pt>
                <c:pt idx="80">
                  <c:v>60</c:v>
                </c:pt>
                <c:pt idx="81">
                  <c:v>57</c:v>
                </c:pt>
                <c:pt idx="82">
                  <c:v>77</c:v>
                </c:pt>
                <c:pt idx="83">
                  <c:v>97</c:v>
                </c:pt>
                <c:pt idx="84">
                  <c:v>66</c:v>
                </c:pt>
                <c:pt idx="85">
                  <c:v>88</c:v>
                </c:pt>
                <c:pt idx="86">
                  <c:v>114</c:v>
                </c:pt>
                <c:pt idx="87">
                  <c:v>21</c:v>
                </c:pt>
                <c:pt idx="88">
                  <c:v>96</c:v>
                </c:pt>
                <c:pt idx="89">
                  <c:v>71</c:v>
                </c:pt>
                <c:pt idx="90">
                  <c:v>63</c:v>
                </c:pt>
                <c:pt idx="91">
                  <c:v>28</c:v>
                </c:pt>
                <c:pt idx="92">
                  <c:v>18</c:v>
                </c:pt>
                <c:pt idx="93">
                  <c:v>98</c:v>
                </c:pt>
                <c:pt idx="94">
                  <c:v>25</c:v>
                </c:pt>
                <c:pt idx="95">
                  <c:v>70</c:v>
                </c:pt>
                <c:pt idx="96">
                  <c:v>12</c:v>
                </c:pt>
                <c:pt idx="97">
                  <c:v>29</c:v>
                </c:pt>
                <c:pt idx="98">
                  <c:v>91</c:v>
                </c:pt>
                <c:pt idx="99">
                  <c:v>51</c:v>
                </c:pt>
                <c:pt idx="100">
                  <c:v>22</c:v>
                </c:pt>
                <c:pt idx="101">
                  <c:v>8</c:v>
                </c:pt>
                <c:pt idx="102">
                  <c:v>78</c:v>
                </c:pt>
                <c:pt idx="103">
                  <c:v>69</c:v>
                </c:pt>
                <c:pt idx="104">
                  <c:v>112</c:v>
                </c:pt>
                <c:pt idx="105">
                  <c:v>23</c:v>
                </c:pt>
                <c:pt idx="106">
                  <c:v>109</c:v>
                </c:pt>
                <c:pt idx="107">
                  <c:v>9</c:v>
                </c:pt>
                <c:pt idx="108">
                  <c:v>79</c:v>
                </c:pt>
                <c:pt idx="109">
                  <c:v>52</c:v>
                </c:pt>
                <c:pt idx="110">
                  <c:v>10</c:v>
                </c:pt>
                <c:pt idx="111">
                  <c:v>24</c:v>
                </c:pt>
                <c:pt idx="112">
                  <c:v>42</c:v>
                </c:pt>
                <c:pt idx="113">
                  <c:v>5</c:v>
                </c:pt>
                <c:pt idx="114">
                  <c:v>93</c:v>
                </c:pt>
              </c:numCache>
            </c:numRef>
          </c:cat>
          <c:val>
            <c:numRef>
              <c:f>Munka1!$C$2:$C$116</c:f>
              <c:numCache>
                <c:formatCode>General</c:formatCode>
                <c:ptCount val="115"/>
                <c:pt idx="0">
                  <c:v>1.4038816876856699E-2</c:v>
                </c:pt>
                <c:pt idx="1">
                  <c:v>1.4038816876856699E-2</c:v>
                </c:pt>
                <c:pt idx="2">
                  <c:v>1.4038816876856699E-2</c:v>
                </c:pt>
                <c:pt idx="3">
                  <c:v>1.4038816876856699E-2</c:v>
                </c:pt>
                <c:pt idx="4">
                  <c:v>1.4038816876856699E-2</c:v>
                </c:pt>
                <c:pt idx="5">
                  <c:v>1.4038816876856699E-2</c:v>
                </c:pt>
                <c:pt idx="6">
                  <c:v>1.4038816876856699E-2</c:v>
                </c:pt>
                <c:pt idx="7">
                  <c:v>1.4038816876856699E-2</c:v>
                </c:pt>
                <c:pt idx="8">
                  <c:v>1.4038816876856699E-2</c:v>
                </c:pt>
                <c:pt idx="9">
                  <c:v>1.4038816876856699E-2</c:v>
                </c:pt>
                <c:pt idx="10">
                  <c:v>1.4038816876856699E-2</c:v>
                </c:pt>
                <c:pt idx="11">
                  <c:v>1.4038816876856699E-2</c:v>
                </c:pt>
                <c:pt idx="12">
                  <c:v>1.4038816876856699E-2</c:v>
                </c:pt>
                <c:pt idx="13">
                  <c:v>1.4038816876856699E-2</c:v>
                </c:pt>
                <c:pt idx="14">
                  <c:v>1.4038816876856699E-2</c:v>
                </c:pt>
                <c:pt idx="15">
                  <c:v>1.4038816876856699E-2</c:v>
                </c:pt>
                <c:pt idx="16">
                  <c:v>1.4038816876856699E-2</c:v>
                </c:pt>
                <c:pt idx="17">
                  <c:v>1.4038816876856699E-2</c:v>
                </c:pt>
                <c:pt idx="18">
                  <c:v>1.4038816876856699E-2</c:v>
                </c:pt>
                <c:pt idx="19">
                  <c:v>1.4038816876856699E-2</c:v>
                </c:pt>
                <c:pt idx="20">
                  <c:v>1.4038816876856699E-2</c:v>
                </c:pt>
                <c:pt idx="21">
                  <c:v>1.4038816876856699E-2</c:v>
                </c:pt>
                <c:pt idx="22">
                  <c:v>1.4038816876856699E-2</c:v>
                </c:pt>
                <c:pt idx="23">
                  <c:v>1.4038816876856699E-2</c:v>
                </c:pt>
                <c:pt idx="24">
                  <c:v>1.4038816876856699E-2</c:v>
                </c:pt>
                <c:pt idx="25">
                  <c:v>1.4038816876856699E-2</c:v>
                </c:pt>
                <c:pt idx="26">
                  <c:v>1.4038816876856699E-2</c:v>
                </c:pt>
                <c:pt idx="27">
                  <c:v>1.4038816876856699E-2</c:v>
                </c:pt>
                <c:pt idx="28">
                  <c:v>1.4038816876856699E-2</c:v>
                </c:pt>
                <c:pt idx="29">
                  <c:v>1.4038816876856699E-2</c:v>
                </c:pt>
                <c:pt idx="30">
                  <c:v>1.4038816876856699E-2</c:v>
                </c:pt>
                <c:pt idx="31">
                  <c:v>1.4038816876856699E-2</c:v>
                </c:pt>
                <c:pt idx="32">
                  <c:v>1.4038816876856699E-2</c:v>
                </c:pt>
                <c:pt idx="33">
                  <c:v>1.4038816876856699E-2</c:v>
                </c:pt>
                <c:pt idx="34">
                  <c:v>1.4038816876856699E-2</c:v>
                </c:pt>
                <c:pt idx="35">
                  <c:v>1.4038816876856699E-2</c:v>
                </c:pt>
                <c:pt idx="36">
                  <c:v>1.4038816876856699E-2</c:v>
                </c:pt>
                <c:pt idx="37">
                  <c:v>1.4038816876856699E-2</c:v>
                </c:pt>
                <c:pt idx="38">
                  <c:v>1.4038816876856699E-2</c:v>
                </c:pt>
                <c:pt idx="39">
                  <c:v>1.4038816876856699E-2</c:v>
                </c:pt>
                <c:pt idx="40">
                  <c:v>1.4038816876856699E-2</c:v>
                </c:pt>
                <c:pt idx="41">
                  <c:v>1.4038816876856699E-2</c:v>
                </c:pt>
                <c:pt idx="42">
                  <c:v>1.4038816876856699E-2</c:v>
                </c:pt>
                <c:pt idx="43">
                  <c:v>1.4038816876856699E-2</c:v>
                </c:pt>
                <c:pt idx="44">
                  <c:v>1.4038816876856699E-2</c:v>
                </c:pt>
                <c:pt idx="45">
                  <c:v>1.4038816876856699E-2</c:v>
                </c:pt>
                <c:pt idx="46">
                  <c:v>1.4038816876856699E-2</c:v>
                </c:pt>
                <c:pt idx="47">
                  <c:v>1.4038816876856699E-2</c:v>
                </c:pt>
                <c:pt idx="48">
                  <c:v>1.4038816876856699E-2</c:v>
                </c:pt>
                <c:pt idx="49">
                  <c:v>1.4038816876856699E-2</c:v>
                </c:pt>
                <c:pt idx="50">
                  <c:v>1.4038816876856699E-2</c:v>
                </c:pt>
                <c:pt idx="51">
                  <c:v>1.4038816876856699E-2</c:v>
                </c:pt>
                <c:pt idx="52">
                  <c:v>1.4038816876856699E-2</c:v>
                </c:pt>
                <c:pt idx="53">
                  <c:v>1.4038816876856699E-2</c:v>
                </c:pt>
                <c:pt idx="54">
                  <c:v>1.4038816876856699E-2</c:v>
                </c:pt>
                <c:pt idx="55">
                  <c:v>1.4038816876856699E-2</c:v>
                </c:pt>
                <c:pt idx="56">
                  <c:v>1.4038816876856699E-2</c:v>
                </c:pt>
                <c:pt idx="57">
                  <c:v>1.4038816876856699E-2</c:v>
                </c:pt>
                <c:pt idx="58">
                  <c:v>1.4038816876856699E-2</c:v>
                </c:pt>
                <c:pt idx="59">
                  <c:v>1.4038816876856699E-2</c:v>
                </c:pt>
                <c:pt idx="60">
                  <c:v>1.4038816876856699E-2</c:v>
                </c:pt>
                <c:pt idx="61">
                  <c:v>1.4038816876856699E-2</c:v>
                </c:pt>
                <c:pt idx="62">
                  <c:v>1.4038816876856699E-2</c:v>
                </c:pt>
                <c:pt idx="63">
                  <c:v>1.4038816876856699E-2</c:v>
                </c:pt>
                <c:pt idx="64">
                  <c:v>1.4038816876856699E-2</c:v>
                </c:pt>
                <c:pt idx="65">
                  <c:v>1.4038816876856699E-2</c:v>
                </c:pt>
                <c:pt idx="66">
                  <c:v>1.4038816876856699E-2</c:v>
                </c:pt>
                <c:pt idx="67">
                  <c:v>1.4038816876856699E-2</c:v>
                </c:pt>
                <c:pt idx="68">
                  <c:v>1.4038816876856699E-2</c:v>
                </c:pt>
                <c:pt idx="69">
                  <c:v>1.4038816876856699E-2</c:v>
                </c:pt>
                <c:pt idx="70">
                  <c:v>1.4038816876856699E-2</c:v>
                </c:pt>
                <c:pt idx="71">
                  <c:v>1.4038816876856699E-2</c:v>
                </c:pt>
                <c:pt idx="72">
                  <c:v>1.4038816876856699E-2</c:v>
                </c:pt>
                <c:pt idx="73">
                  <c:v>1.4038816876856699E-2</c:v>
                </c:pt>
                <c:pt idx="74">
                  <c:v>1.4038816876856699E-2</c:v>
                </c:pt>
                <c:pt idx="75">
                  <c:v>1.4038816876856699E-2</c:v>
                </c:pt>
                <c:pt idx="76">
                  <c:v>1.4038816876856699E-2</c:v>
                </c:pt>
                <c:pt idx="77">
                  <c:v>1.4038816876856699E-2</c:v>
                </c:pt>
                <c:pt idx="78">
                  <c:v>1.4038816876856699E-2</c:v>
                </c:pt>
                <c:pt idx="79">
                  <c:v>1.4038816876856699E-2</c:v>
                </c:pt>
                <c:pt idx="80">
                  <c:v>1.4038816876856699E-2</c:v>
                </c:pt>
                <c:pt idx="81">
                  <c:v>1.4038816876856699E-2</c:v>
                </c:pt>
                <c:pt idx="82">
                  <c:v>1.4038816876856699E-2</c:v>
                </c:pt>
                <c:pt idx="83">
                  <c:v>1.4038816876856699E-2</c:v>
                </c:pt>
                <c:pt idx="84">
                  <c:v>1.4038816876856699E-2</c:v>
                </c:pt>
                <c:pt idx="85">
                  <c:v>1.4038816876856699E-2</c:v>
                </c:pt>
                <c:pt idx="86">
                  <c:v>1.4038816876856699E-2</c:v>
                </c:pt>
                <c:pt idx="87">
                  <c:v>1.4038816876856699E-2</c:v>
                </c:pt>
                <c:pt idx="88">
                  <c:v>1.4038816876856699E-2</c:v>
                </c:pt>
                <c:pt idx="89">
                  <c:v>1.4038816876856699E-2</c:v>
                </c:pt>
                <c:pt idx="90">
                  <c:v>1.4038816876856699E-2</c:v>
                </c:pt>
                <c:pt idx="91">
                  <c:v>1.4038816876856699E-2</c:v>
                </c:pt>
                <c:pt idx="92">
                  <c:v>1.4038816876856699E-2</c:v>
                </c:pt>
                <c:pt idx="93">
                  <c:v>1.4038816876856699E-2</c:v>
                </c:pt>
                <c:pt idx="94">
                  <c:v>1.4038816876856699E-2</c:v>
                </c:pt>
                <c:pt idx="95">
                  <c:v>1.4038816876856699E-2</c:v>
                </c:pt>
                <c:pt idx="96">
                  <c:v>1.4038816876856699E-2</c:v>
                </c:pt>
                <c:pt idx="97">
                  <c:v>1.4038816876856699E-2</c:v>
                </c:pt>
                <c:pt idx="98">
                  <c:v>1.4038816876856699E-2</c:v>
                </c:pt>
                <c:pt idx="99">
                  <c:v>1.4038816876856699E-2</c:v>
                </c:pt>
                <c:pt idx="100">
                  <c:v>1.4038816876856699E-2</c:v>
                </c:pt>
                <c:pt idx="101">
                  <c:v>1.4038816876856699E-2</c:v>
                </c:pt>
                <c:pt idx="102">
                  <c:v>1.4038816876856699E-2</c:v>
                </c:pt>
                <c:pt idx="103">
                  <c:v>1.4038816876856699E-2</c:v>
                </c:pt>
                <c:pt idx="104">
                  <c:v>1.4038816876856699E-2</c:v>
                </c:pt>
                <c:pt idx="105">
                  <c:v>1.4038816876856699E-2</c:v>
                </c:pt>
                <c:pt idx="106">
                  <c:v>1.4038816876856699E-2</c:v>
                </c:pt>
                <c:pt idx="107">
                  <c:v>1.4038816876856699E-2</c:v>
                </c:pt>
                <c:pt idx="108">
                  <c:v>1.4038816876856699E-2</c:v>
                </c:pt>
                <c:pt idx="109">
                  <c:v>1.4038816876856699E-2</c:v>
                </c:pt>
                <c:pt idx="110">
                  <c:v>1.4038816876856699E-2</c:v>
                </c:pt>
                <c:pt idx="111">
                  <c:v>1.4038816876856699E-2</c:v>
                </c:pt>
                <c:pt idx="112">
                  <c:v>1.4038816876856699E-2</c:v>
                </c:pt>
                <c:pt idx="113">
                  <c:v>1.4038816876856699E-2</c:v>
                </c:pt>
                <c:pt idx="114">
                  <c:v>1.4038816876856699E-2</c:v>
                </c:pt>
              </c:numCache>
            </c:numRef>
          </c:val>
          <c:smooth val="0"/>
        </c:ser>
        <c:dLbls>
          <c:showLegendKey val="0"/>
          <c:showVal val="0"/>
          <c:showCatName val="0"/>
          <c:showSerName val="0"/>
          <c:showPercent val="0"/>
          <c:showBubbleSize val="0"/>
        </c:dLbls>
        <c:smooth val="0"/>
        <c:axId val="-869165584"/>
        <c:axId val="-869163952"/>
      </c:lineChart>
      <c:catAx>
        <c:axId val="-869165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latin typeface="Times New Roman" panose="02020603050405020304" pitchFamily="18" charset="0"/>
                    <a:cs typeface="Times New Roman" panose="02020603050405020304" pitchFamily="18" charset="0"/>
                  </a:rPr>
                  <a:t>Csúcsok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869163952"/>
        <c:crosses val="autoZero"/>
        <c:auto val="1"/>
        <c:lblAlgn val="ctr"/>
        <c:lblOffset val="100"/>
        <c:noMultiLvlLbl val="0"/>
      </c:catAx>
      <c:valAx>
        <c:axId val="-869163952"/>
        <c:scaling>
          <c:orientation val="minMax"/>
        </c:scaling>
        <c:delete val="0"/>
        <c:axPos val="l"/>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hu-HU" sz="1000" b="0" i="0" baseline="0">
                    <a:effectLst/>
                    <a:latin typeface="Times New Roman" panose="02020603050405020304" pitchFamily="18" charset="0"/>
                    <a:cs typeface="Times New Roman" panose="02020603050405020304" pitchFamily="18" charset="0"/>
                  </a:rPr>
                  <a:t>PRD az egymást követő csúcsok között</a:t>
                </a:r>
                <a:endParaRPr lang="hu-HU" sz="1000">
                  <a:effectLst/>
                  <a:latin typeface="Times New Roman" panose="02020603050405020304" pitchFamily="18" charset="0"/>
                  <a:cs typeface="Times New Roman" panose="02020603050405020304" pitchFamily="18" charset="0"/>
                </a:endParaRPr>
              </a:p>
            </c:rich>
          </c:tx>
          <c:layout>
            <c:manualLayout>
              <c:xMode val="edge"/>
              <c:yMode val="edge"/>
              <c:x val="1.2380068090374497E-2"/>
              <c:y val="7.096195765620561E-2"/>
            </c:manualLayout>
          </c:layout>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869165584"/>
        <c:crosses val="autoZero"/>
        <c:crossBetween val="between"/>
      </c:valAx>
      <c:spPr>
        <a:noFill/>
        <a:ln>
          <a:solidFill>
            <a:schemeClr val="bg2">
              <a:lumMod val="7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89985448710103"/>
          <c:y val="6.2266500622665005E-2"/>
          <c:w val="0.86403451511566232"/>
          <c:h val="0.7700153296529092"/>
        </c:manualLayout>
      </c:layout>
      <c:lineChart>
        <c:grouping val="standard"/>
        <c:varyColors val="0"/>
        <c:ser>
          <c:idx val="0"/>
          <c:order val="0"/>
          <c:tx>
            <c:strRef>
              <c:f>Munka1!$B$1</c:f>
              <c:strCache>
                <c:ptCount val="1"/>
                <c:pt idx="0">
                  <c:v>PRD</c:v>
                </c:pt>
              </c:strCache>
            </c:strRef>
          </c:tx>
          <c:spPr>
            <a:ln w="12700" cap="rnd">
              <a:solidFill>
                <a:schemeClr val="accent5">
                  <a:lumMod val="50000"/>
                </a:schemeClr>
              </a:solidFill>
              <a:round/>
            </a:ln>
            <a:effectLst/>
          </c:spPr>
          <c:marker>
            <c:symbol val="none"/>
          </c:marker>
          <c:cat>
            <c:numRef>
              <c:f>Munka1!$A$2:$A$35</c:f>
              <c:numCache>
                <c:formatCode>General</c:formatCode>
                <c:ptCount val="34"/>
                <c:pt idx="0">
                  <c:v>1</c:v>
                </c:pt>
                <c:pt idx="1">
                  <c:v>17</c:v>
                </c:pt>
                <c:pt idx="2">
                  <c:v>6</c:v>
                </c:pt>
                <c:pt idx="3">
                  <c:v>7</c:v>
                </c:pt>
                <c:pt idx="4">
                  <c:v>11</c:v>
                </c:pt>
                <c:pt idx="5">
                  <c:v>5</c:v>
                </c:pt>
                <c:pt idx="6">
                  <c:v>13</c:v>
                </c:pt>
                <c:pt idx="7">
                  <c:v>12</c:v>
                </c:pt>
                <c:pt idx="8">
                  <c:v>18</c:v>
                </c:pt>
                <c:pt idx="9">
                  <c:v>22</c:v>
                </c:pt>
                <c:pt idx="10">
                  <c:v>20</c:v>
                </c:pt>
                <c:pt idx="11">
                  <c:v>10</c:v>
                </c:pt>
                <c:pt idx="12">
                  <c:v>9</c:v>
                </c:pt>
                <c:pt idx="13">
                  <c:v>31</c:v>
                </c:pt>
                <c:pt idx="14">
                  <c:v>32</c:v>
                </c:pt>
                <c:pt idx="15">
                  <c:v>23</c:v>
                </c:pt>
                <c:pt idx="16">
                  <c:v>16</c:v>
                </c:pt>
                <c:pt idx="17">
                  <c:v>21</c:v>
                </c:pt>
                <c:pt idx="18">
                  <c:v>15</c:v>
                </c:pt>
                <c:pt idx="19">
                  <c:v>19</c:v>
                </c:pt>
                <c:pt idx="20">
                  <c:v>24</c:v>
                </c:pt>
                <c:pt idx="21">
                  <c:v>27</c:v>
                </c:pt>
                <c:pt idx="22">
                  <c:v>30</c:v>
                </c:pt>
                <c:pt idx="23">
                  <c:v>33</c:v>
                </c:pt>
                <c:pt idx="24">
                  <c:v>34</c:v>
                </c:pt>
                <c:pt idx="25">
                  <c:v>25</c:v>
                </c:pt>
                <c:pt idx="26">
                  <c:v>26</c:v>
                </c:pt>
                <c:pt idx="27">
                  <c:v>28</c:v>
                </c:pt>
                <c:pt idx="28">
                  <c:v>29</c:v>
                </c:pt>
                <c:pt idx="29">
                  <c:v>3</c:v>
                </c:pt>
                <c:pt idx="30">
                  <c:v>14</c:v>
                </c:pt>
                <c:pt idx="31">
                  <c:v>8</c:v>
                </c:pt>
                <c:pt idx="32">
                  <c:v>4</c:v>
                </c:pt>
                <c:pt idx="33">
                  <c:v>2</c:v>
                </c:pt>
              </c:numCache>
            </c:numRef>
          </c:cat>
          <c:val>
            <c:numRef>
              <c:f>Munka1!$B$2:$B$35</c:f>
              <c:numCache>
                <c:formatCode>General</c:formatCode>
                <c:ptCount val="34"/>
                <c:pt idx="0">
                  <c:v>6.4483949053098205E-2</c:v>
                </c:pt>
                <c:pt idx="1">
                  <c:v>2.6320882494662901E-2</c:v>
                </c:pt>
                <c:pt idx="2">
                  <c:v>0</c:v>
                </c:pt>
                <c:pt idx="3">
                  <c:v>6.2118008086677204E-3</c:v>
                </c:pt>
                <c:pt idx="4">
                  <c:v>0</c:v>
                </c:pt>
                <c:pt idx="5">
                  <c:v>4.3568972710458502E-2</c:v>
                </c:pt>
                <c:pt idx="6">
                  <c:v>1.20903404330632E-2</c:v>
                </c:pt>
                <c:pt idx="7">
                  <c:v>7.4933864004974003E-3</c:v>
                </c:pt>
                <c:pt idx="8">
                  <c:v>0</c:v>
                </c:pt>
                <c:pt idx="9">
                  <c:v>2.9262255856287701E-2</c:v>
                </c:pt>
                <c:pt idx="10">
                  <c:v>3.17499813034616E-2</c:v>
                </c:pt>
                <c:pt idx="11">
                  <c:v>8.3414784149926802E-3</c:v>
                </c:pt>
                <c:pt idx="12">
                  <c:v>7.5326613377134904E-3</c:v>
                </c:pt>
                <c:pt idx="13">
                  <c:v>1.4523414742015E-2</c:v>
                </c:pt>
                <c:pt idx="14">
                  <c:v>1.77143474506519E-2</c:v>
                </c:pt>
                <c:pt idx="15">
                  <c:v>0</c:v>
                </c:pt>
                <c:pt idx="16">
                  <c:v>0</c:v>
                </c:pt>
                <c:pt idx="17">
                  <c:v>0</c:v>
                </c:pt>
                <c:pt idx="18">
                  <c:v>0</c:v>
                </c:pt>
                <c:pt idx="19">
                  <c:v>2.9483083164018601E-2</c:v>
                </c:pt>
                <c:pt idx="20">
                  <c:v>5.7646786492321703E-3</c:v>
                </c:pt>
                <c:pt idx="21">
                  <c:v>2.7866342193271702E-3</c:v>
                </c:pt>
                <c:pt idx="22">
                  <c:v>4.0493222307805797E-2</c:v>
                </c:pt>
                <c:pt idx="23">
                  <c:v>6.16839635376361E-3</c:v>
                </c:pt>
                <c:pt idx="24">
                  <c:v>3.0240115451814101E-2</c:v>
                </c:pt>
                <c:pt idx="25">
                  <c:v>2.0215319185537001E-3</c:v>
                </c:pt>
                <c:pt idx="26">
                  <c:v>2.6989630108528301E-2</c:v>
                </c:pt>
                <c:pt idx="27">
                  <c:v>1.76017861746878E-2</c:v>
                </c:pt>
                <c:pt idx="28">
                  <c:v>2.4489746642531202E-2</c:v>
                </c:pt>
                <c:pt idx="29">
                  <c:v>3.8020164486713803E-2</c:v>
                </c:pt>
                <c:pt idx="30">
                  <c:v>1.6547095240647802E-2</c:v>
                </c:pt>
                <c:pt idx="31">
                  <c:v>2.0662203617321701E-2</c:v>
                </c:pt>
                <c:pt idx="32">
                  <c:v>1.8441865598852698E-2</c:v>
                </c:pt>
                <c:pt idx="33">
                  <c:v>2.1094808892630601E-2</c:v>
                </c:pt>
              </c:numCache>
            </c:numRef>
          </c:val>
          <c:smooth val="0"/>
        </c:ser>
        <c:ser>
          <c:idx val="1"/>
          <c:order val="1"/>
          <c:tx>
            <c:strRef>
              <c:f>Munka1!$C$1</c:f>
              <c:strCache>
                <c:ptCount val="1"/>
                <c:pt idx="0">
                  <c:v>delta</c:v>
                </c:pt>
              </c:strCache>
            </c:strRef>
          </c:tx>
          <c:spPr>
            <a:ln w="12700" cap="rnd">
              <a:solidFill>
                <a:schemeClr val="accent5">
                  <a:lumMod val="60000"/>
                  <a:lumOff val="40000"/>
                </a:schemeClr>
              </a:solidFill>
              <a:round/>
            </a:ln>
            <a:effectLst/>
          </c:spPr>
          <c:marker>
            <c:symbol val="none"/>
          </c:marker>
          <c:cat>
            <c:numRef>
              <c:f>Munka1!$A$2:$A$35</c:f>
              <c:numCache>
                <c:formatCode>General</c:formatCode>
                <c:ptCount val="34"/>
                <c:pt idx="0">
                  <c:v>1</c:v>
                </c:pt>
                <c:pt idx="1">
                  <c:v>17</c:v>
                </c:pt>
                <c:pt idx="2">
                  <c:v>6</c:v>
                </c:pt>
                <c:pt idx="3">
                  <c:v>7</c:v>
                </c:pt>
                <c:pt idx="4">
                  <c:v>11</c:v>
                </c:pt>
                <c:pt idx="5">
                  <c:v>5</c:v>
                </c:pt>
                <c:pt idx="6">
                  <c:v>13</c:v>
                </c:pt>
                <c:pt idx="7">
                  <c:v>12</c:v>
                </c:pt>
                <c:pt idx="8">
                  <c:v>18</c:v>
                </c:pt>
                <c:pt idx="9">
                  <c:v>22</c:v>
                </c:pt>
                <c:pt idx="10">
                  <c:v>20</c:v>
                </c:pt>
                <c:pt idx="11">
                  <c:v>10</c:v>
                </c:pt>
                <c:pt idx="12">
                  <c:v>9</c:v>
                </c:pt>
                <c:pt idx="13">
                  <c:v>31</c:v>
                </c:pt>
                <c:pt idx="14">
                  <c:v>32</c:v>
                </c:pt>
                <c:pt idx="15">
                  <c:v>23</c:v>
                </c:pt>
                <c:pt idx="16">
                  <c:v>16</c:v>
                </c:pt>
                <c:pt idx="17">
                  <c:v>21</c:v>
                </c:pt>
                <c:pt idx="18">
                  <c:v>15</c:v>
                </c:pt>
                <c:pt idx="19">
                  <c:v>19</c:v>
                </c:pt>
                <c:pt idx="20">
                  <c:v>24</c:v>
                </c:pt>
                <c:pt idx="21">
                  <c:v>27</c:v>
                </c:pt>
                <c:pt idx="22">
                  <c:v>30</c:v>
                </c:pt>
                <c:pt idx="23">
                  <c:v>33</c:v>
                </c:pt>
                <c:pt idx="24">
                  <c:v>34</c:v>
                </c:pt>
                <c:pt idx="25">
                  <c:v>25</c:v>
                </c:pt>
                <c:pt idx="26">
                  <c:v>26</c:v>
                </c:pt>
                <c:pt idx="27">
                  <c:v>28</c:v>
                </c:pt>
                <c:pt idx="28">
                  <c:v>29</c:v>
                </c:pt>
                <c:pt idx="29">
                  <c:v>3</c:v>
                </c:pt>
                <c:pt idx="30">
                  <c:v>14</c:v>
                </c:pt>
                <c:pt idx="31">
                  <c:v>8</c:v>
                </c:pt>
                <c:pt idx="32">
                  <c:v>4</c:v>
                </c:pt>
                <c:pt idx="33">
                  <c:v>2</c:v>
                </c:pt>
              </c:numCache>
            </c:numRef>
          </c:cat>
          <c:val>
            <c:numRef>
              <c:f>Munka1!$C$2:$C$35</c:f>
              <c:numCache>
                <c:formatCode>General</c:formatCode>
                <c:ptCount val="34"/>
                <c:pt idx="0">
                  <c:v>3.3231242508802702E-2</c:v>
                </c:pt>
                <c:pt idx="1">
                  <c:v>3.3231242508802702E-2</c:v>
                </c:pt>
                <c:pt idx="2">
                  <c:v>3.3231242508802702E-2</c:v>
                </c:pt>
                <c:pt idx="3">
                  <c:v>3.3231242508802702E-2</c:v>
                </c:pt>
                <c:pt idx="4">
                  <c:v>3.3231242508802702E-2</c:v>
                </c:pt>
                <c:pt idx="5">
                  <c:v>3.3231242508802702E-2</c:v>
                </c:pt>
                <c:pt idx="6">
                  <c:v>3.3231242508802702E-2</c:v>
                </c:pt>
                <c:pt idx="7">
                  <c:v>3.3231242508802702E-2</c:v>
                </c:pt>
                <c:pt idx="8">
                  <c:v>3.3231242508802702E-2</c:v>
                </c:pt>
                <c:pt idx="9">
                  <c:v>3.3231242508802702E-2</c:v>
                </c:pt>
                <c:pt idx="10">
                  <c:v>3.3231242508802702E-2</c:v>
                </c:pt>
                <c:pt idx="11">
                  <c:v>3.3231242508802702E-2</c:v>
                </c:pt>
                <c:pt idx="12">
                  <c:v>3.3231242508802702E-2</c:v>
                </c:pt>
                <c:pt idx="13">
                  <c:v>3.3231242508802702E-2</c:v>
                </c:pt>
                <c:pt idx="14">
                  <c:v>3.3231242508802702E-2</c:v>
                </c:pt>
                <c:pt idx="15">
                  <c:v>3.3231242508802702E-2</c:v>
                </c:pt>
                <c:pt idx="16">
                  <c:v>3.3231242508802702E-2</c:v>
                </c:pt>
                <c:pt idx="17">
                  <c:v>3.3231242508802702E-2</c:v>
                </c:pt>
                <c:pt idx="18">
                  <c:v>3.3231242508802702E-2</c:v>
                </c:pt>
                <c:pt idx="19">
                  <c:v>3.3231242508802702E-2</c:v>
                </c:pt>
                <c:pt idx="20">
                  <c:v>3.3231242508802702E-2</c:v>
                </c:pt>
                <c:pt idx="21">
                  <c:v>3.3231242508802702E-2</c:v>
                </c:pt>
                <c:pt idx="22">
                  <c:v>3.3231242508802702E-2</c:v>
                </c:pt>
                <c:pt idx="23">
                  <c:v>3.3231242508802702E-2</c:v>
                </c:pt>
                <c:pt idx="24">
                  <c:v>3.3231242508802702E-2</c:v>
                </c:pt>
                <c:pt idx="25">
                  <c:v>3.3231242508802702E-2</c:v>
                </c:pt>
                <c:pt idx="26">
                  <c:v>3.3231242508802702E-2</c:v>
                </c:pt>
                <c:pt idx="27">
                  <c:v>3.3231242508802702E-2</c:v>
                </c:pt>
                <c:pt idx="28">
                  <c:v>3.3231242508802702E-2</c:v>
                </c:pt>
                <c:pt idx="29">
                  <c:v>3.3231242508802702E-2</c:v>
                </c:pt>
                <c:pt idx="30">
                  <c:v>3.3231242508802702E-2</c:v>
                </c:pt>
                <c:pt idx="31">
                  <c:v>3.3231242508802702E-2</c:v>
                </c:pt>
                <c:pt idx="32">
                  <c:v>3.3231242508802702E-2</c:v>
                </c:pt>
                <c:pt idx="33">
                  <c:v>3.3231242508802702E-2</c:v>
                </c:pt>
              </c:numCache>
            </c:numRef>
          </c:val>
          <c:smooth val="0"/>
        </c:ser>
        <c:dLbls>
          <c:showLegendKey val="0"/>
          <c:showVal val="0"/>
          <c:showCatName val="0"/>
          <c:showSerName val="0"/>
          <c:showPercent val="0"/>
          <c:showBubbleSize val="0"/>
        </c:dLbls>
        <c:smooth val="0"/>
        <c:axId val="-869172656"/>
        <c:axId val="-869172112"/>
      </c:lineChart>
      <c:catAx>
        <c:axId val="-869172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a:latin typeface="Times New Roman" panose="02020603050405020304" pitchFamily="18" charset="0"/>
                    <a:cs typeface="Times New Roman" panose="02020603050405020304" pitchFamily="18" charset="0"/>
                  </a:rPr>
                  <a:t>Csúcs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869172112"/>
        <c:crosses val="autoZero"/>
        <c:auto val="1"/>
        <c:lblAlgn val="ctr"/>
        <c:lblOffset val="100"/>
        <c:noMultiLvlLbl val="0"/>
      </c:catAx>
      <c:valAx>
        <c:axId val="-8691721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sz="1000" b="0" i="0" kern="1200" baseline="0">
                    <a:solidFill>
                      <a:srgbClr val="595959"/>
                    </a:solidFill>
                    <a:effectLst/>
                    <a:latin typeface="Times New Roman" panose="02020603050405020304" pitchFamily="18" charset="0"/>
                    <a:cs typeface="Times New Roman" panose="02020603050405020304" pitchFamily="18" charset="0"/>
                  </a:rPr>
                  <a:t>PRD az egymást követő csúcsok között</a:t>
                </a:r>
                <a:endParaRPr lang="hu-HU">
                  <a:effectLst/>
                </a:endParaRPr>
              </a:p>
            </c:rich>
          </c:tx>
          <c:layout>
            <c:manualLayout>
              <c:xMode val="edge"/>
              <c:yMode val="edge"/>
              <c:x val="1.2953367875647668E-2"/>
              <c:y val="0.1690674406670523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869172656"/>
        <c:crosses val="autoZero"/>
        <c:crossBetween val="between"/>
      </c:valAx>
      <c:spPr>
        <a:noFill/>
        <a:ln>
          <a:solidFill>
            <a:schemeClr val="bg2">
              <a:lumMod val="7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hu-H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0.24611</cdr:x>
      <cdr:y>0.06351</cdr:y>
    </cdr:from>
    <cdr:to>
      <cdr:x>0.24741</cdr:x>
      <cdr:y>0.83313</cdr:y>
    </cdr:to>
    <cdr:cxnSp macro="">
      <cdr:nvCxnSpPr>
        <cdr:cNvPr id="3" name="Egyenes összekötő 2"/>
        <cdr:cNvCxnSpPr/>
      </cdr:nvCxnSpPr>
      <cdr:spPr>
        <a:xfrm xmlns:a="http://schemas.openxmlformats.org/drawingml/2006/main">
          <a:off x="1447800" y="194310"/>
          <a:ext cx="7620" cy="2354580"/>
        </a:xfrm>
        <a:prstGeom xmlns:a="http://schemas.openxmlformats.org/drawingml/2006/main" prst="line">
          <a:avLst/>
        </a:prstGeom>
        <a:ln xmlns:a="http://schemas.openxmlformats.org/drawingml/2006/main">
          <a:solidFill>
            <a:schemeClr val="accent5">
              <a:lumMod val="40000"/>
              <a:lumOff val="6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0.11874</cdr:x>
      <cdr:y>0.06144</cdr:y>
    </cdr:from>
    <cdr:to>
      <cdr:x>0.12003</cdr:x>
      <cdr:y>0.83105</cdr:y>
    </cdr:to>
    <cdr:cxnSp macro="">
      <cdr:nvCxnSpPr>
        <cdr:cNvPr id="11" name="Egyenes összekötő 10"/>
        <cdr:cNvCxnSpPr/>
      </cdr:nvCxnSpPr>
      <cdr:spPr>
        <a:xfrm xmlns:a="http://schemas.openxmlformats.org/drawingml/2006/main">
          <a:off x="698500" y="187960"/>
          <a:ext cx="7620" cy="2354580"/>
        </a:xfrm>
        <a:prstGeom xmlns:a="http://schemas.openxmlformats.org/drawingml/2006/main" prst="line">
          <a:avLst/>
        </a:prstGeom>
        <a:ln xmlns:a="http://schemas.openxmlformats.org/drawingml/2006/main">
          <a:solidFill>
            <a:schemeClr val="accent5">
              <a:lumMod val="40000"/>
              <a:lumOff val="6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0.67832</cdr:x>
      <cdr:y>0.06144</cdr:y>
    </cdr:from>
    <cdr:to>
      <cdr:x>0.67962</cdr:x>
      <cdr:y>0.83105</cdr:y>
    </cdr:to>
    <cdr:cxnSp macro="">
      <cdr:nvCxnSpPr>
        <cdr:cNvPr id="12" name="Egyenes összekötő 11"/>
        <cdr:cNvCxnSpPr/>
      </cdr:nvCxnSpPr>
      <cdr:spPr>
        <a:xfrm xmlns:a="http://schemas.openxmlformats.org/drawingml/2006/main">
          <a:off x="3990340" y="187960"/>
          <a:ext cx="7620" cy="2354580"/>
        </a:xfrm>
        <a:prstGeom xmlns:a="http://schemas.openxmlformats.org/drawingml/2006/main" prst="line">
          <a:avLst/>
        </a:prstGeom>
        <a:ln xmlns:a="http://schemas.openxmlformats.org/drawingml/2006/main">
          <a:solidFill>
            <a:schemeClr val="accent5">
              <a:lumMod val="40000"/>
              <a:lumOff val="6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0.85579</cdr:x>
      <cdr:y>0.06393</cdr:y>
    </cdr:from>
    <cdr:to>
      <cdr:x>0.85708</cdr:x>
      <cdr:y>0.83354</cdr:y>
    </cdr:to>
    <cdr:cxnSp macro="">
      <cdr:nvCxnSpPr>
        <cdr:cNvPr id="13" name="Egyenes összekötő 12"/>
        <cdr:cNvCxnSpPr/>
      </cdr:nvCxnSpPr>
      <cdr:spPr>
        <a:xfrm xmlns:a="http://schemas.openxmlformats.org/drawingml/2006/main">
          <a:off x="5034280" y="195580"/>
          <a:ext cx="7620" cy="2354580"/>
        </a:xfrm>
        <a:prstGeom xmlns:a="http://schemas.openxmlformats.org/drawingml/2006/main" prst="line">
          <a:avLst/>
        </a:prstGeom>
        <a:ln xmlns:a="http://schemas.openxmlformats.org/drawingml/2006/main">
          <a:solidFill>
            <a:schemeClr val="accent5">
              <a:lumMod val="40000"/>
              <a:lumOff val="6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8B3A9-6135-4243-98A3-31BBA29FF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3726</TotalTime>
  <Pages>33</Pages>
  <Words>6477</Words>
  <Characters>44695</Characters>
  <Application>Microsoft Office Word</Application>
  <DocSecurity>0</DocSecurity>
  <Lines>372</Lines>
  <Paragraphs>102</Paragraphs>
  <ScaleCrop>false</ScaleCrop>
  <HeadingPairs>
    <vt:vector size="2" baseType="variant">
      <vt:variant>
        <vt:lpstr>Cím</vt:lpstr>
      </vt:variant>
      <vt:variant>
        <vt:i4>1</vt:i4>
      </vt:variant>
    </vt:vector>
  </HeadingPairs>
  <TitlesOfParts>
    <vt:vector size="1" baseType="lpstr">
      <vt:lpstr>Első kötéstábla mintája:</vt:lpstr>
    </vt:vector>
  </TitlesOfParts>
  <Company>Informatikai Tanszékcsoport</Company>
  <LinksUpToDate>false</LinksUpToDate>
  <CharactersWithSpaces>51070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Első kötéstábla mintája:</dc:title>
  <dc:subject/>
  <dc:creator>fuvesi</dc:creator>
  <cp:keywords/>
  <dc:description/>
  <cp:lastModifiedBy>Microsoft-fiók</cp:lastModifiedBy>
  <cp:revision>168</cp:revision>
  <cp:lastPrinted>2024-05-18T08:47:00Z</cp:lastPrinted>
  <dcterms:created xsi:type="dcterms:W3CDTF">2023-11-01T10:42:00Z</dcterms:created>
  <dcterms:modified xsi:type="dcterms:W3CDTF">2024-05-21T21:12:00Z</dcterms:modified>
</cp:coreProperties>
</file>