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7D1311" w:rsidRDefault="00ED57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939392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1. Bevezetés (3-5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4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5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1.1. A kutatás jelentősége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_Toc209393925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5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6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 Irodalmi áttekintés (10-12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_Toc209393926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7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2.1. Forráskód biztonsága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_Toc209393927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8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2.2. Statikus analízis szerepe a kódbiztonságban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_Toc209393928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9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2.3. Erlang biztonsági szempontból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_Toc209393929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0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2.4. RefactorErl további használati területei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_Toc209393930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1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 Sérülékeny kódrészletek és biztonsági minták (8-10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_Toc209393931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2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3.1. Gyakori biztonsági problémák az Erlangban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_Toc209393932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3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3.2. Jellemző sérülékeny kódrészletek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_Toc209393933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3.3. Biztonságossá tevő minták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5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 Sérülékeny Erlang kódok átalakításának módszertana RefactorErl segítségével (10-12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_Toc209393935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6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4.1. RefactorErl működése és komponensei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_Toc209393936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7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4.2. A transzformációk definiálásának lehetőségei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_Toc209393937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8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4.3. Általam alkalmazott módszerek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_Toc209393938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9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5. Megvalósítás és eredmények (10-12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_Toc209393939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9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0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5.1. Implementált transzformációk bemutatása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_Toc209393940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9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1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5.2. A transzformációk eredménye és tesztelése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_Toc209393941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9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2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6. Összegzés és továbbfejlesztési lehetőségek (3-4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_Toc209393942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10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3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_Toc209393943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11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E66E4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Forráskód jegyzék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12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C81247" w:rsidRDefault="00ED5733" w:rsidP="001B23D6">
          <w:pPr>
            <w:spacing w:after="0" w:line="360" w:lineRule="auto"/>
            <w:jc w:val="both"/>
          </w:pPr>
          <w:r w:rsidRPr="00ED73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1B23D6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393924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r w:rsidR="00E631ED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>(3-5 oldal)</w:t>
      </w:r>
      <w:bookmarkEnd w:id="7"/>
    </w:p>
    <w:p w:rsidR="00B87839" w:rsidRPr="009325F2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9325F2">
        <w:rPr>
          <w:rFonts w:ascii="Times New Roman" w:hAnsi="Times New Roman" w:cs="Times New Roman"/>
          <w:sz w:val="24"/>
        </w:rPr>
        <w:t>kibertámadások</w:t>
      </w:r>
      <w:proofErr w:type="spellEnd"/>
      <w:r w:rsidR="00627834" w:rsidRPr="009325F2">
        <w:rPr>
          <w:rFonts w:ascii="Times New Roman" w:hAnsi="Times New Roman" w:cs="Times New Roman"/>
          <w:sz w:val="24"/>
        </w:rPr>
        <w:t xml:space="preserve"> számossága,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tevékenység, amelynek célja a számítógépes 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állhatnak egyéni hackerek,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 vagy akár nagyobb hatalommal rendelkező emberek.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ISO/IEC 27001</w:t>
      </w:r>
      <w:r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Pr="009325F2">
        <w:rPr>
          <w:rFonts w:ascii="Times New Roman" w:hAnsi="Times New Roman" w:cs="Times New Roman"/>
          <w:sz w:val="24"/>
        </w:rPr>
        <w:t xml:space="preserve"> 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 xml:space="preserve">a szervezeteknek az érzékeny adatok kezeléséhez, továbbá segít azonosítani és kezelni a </w:t>
      </w:r>
      <w:r w:rsidRPr="009325F2">
        <w:rPr>
          <w:rFonts w:ascii="Times New Roman" w:hAnsi="Times New Roman" w:cs="Times New Roman"/>
          <w:sz w:val="24"/>
        </w:rPr>
        <w:lastRenderedPageBreak/>
        <w:t>különféle felmerülő kockázatokat.</w:t>
      </w:r>
      <w:r w:rsidR="00383E5C">
        <w:rPr>
          <w:rFonts w:ascii="Times New Roman" w:hAnsi="Times New Roman" w:cs="Times New Roman"/>
          <w:sz w:val="24"/>
        </w:rPr>
        <w:t xml:space="preserve"> Említésre méltó még az OWASP</w:t>
      </w:r>
      <w:r w:rsidR="00383E5C">
        <w:rPr>
          <w:rStyle w:val="Lbjegyzet-hivatkozs"/>
          <w:rFonts w:ascii="Times New Roman" w:hAnsi="Times New Roman" w:cs="Times New Roman"/>
          <w:sz w:val="24"/>
        </w:rPr>
        <w:footnoteReference w:id="2"/>
      </w:r>
      <w:r w:rsidR="00383E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alapítvány kezdeményezése, melynek a legismertebb kiadványa az OWASP Top Ten. Ez a </w:t>
      </w:r>
      <w:proofErr w:type="gramStart"/>
      <w:r>
        <w:rPr>
          <w:rFonts w:ascii="Times New Roman" w:hAnsi="Times New Roman" w:cs="Times New Roman"/>
          <w:sz w:val="24"/>
        </w:rPr>
        <w:t>dokumentum</w:t>
      </w:r>
      <w:proofErr w:type="gramEnd"/>
      <w:r>
        <w:rPr>
          <w:rFonts w:ascii="Times New Roman" w:hAnsi="Times New Roman" w:cs="Times New Roman"/>
          <w:sz w:val="24"/>
        </w:rPr>
        <w:t xml:space="preserve"> a webalkalmazásokat érintő tíz legfontosabb biztonsági kockázatot sorolja fel, és konkrét tanácsokat ad azok megelőzésére. Emellett útmutatókat és különféle irányelveket is nyújt a biztonságos alkalmazások fejlesztéséhez.</w:t>
      </w:r>
    </w:p>
    <w:p w:rsidR="00492C59" w:rsidRDefault="00E34063" w:rsidP="00492C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</w:t>
      </w:r>
      <w:r w:rsidR="00AC57C6">
        <w:rPr>
          <w:rFonts w:ascii="Times New Roman" w:hAnsi="Times New Roman" w:cs="Times New Roman"/>
          <w:sz w:val="24"/>
        </w:rPr>
        <w:t>lkalmazásbizton</w:t>
      </w:r>
      <w:r>
        <w:rPr>
          <w:rFonts w:ascii="Times New Roman" w:hAnsi="Times New Roman" w:cs="Times New Roman"/>
          <w:sz w:val="24"/>
        </w:rPr>
        <w:t>sági Ellenőrzési Szabvány (ASVS)</w:t>
      </w:r>
      <w:r w:rsidR="00891796">
        <w:rPr>
          <w:rFonts w:ascii="Times New Roman" w:hAnsi="Times New Roman" w:cs="Times New Roman"/>
          <w:sz w:val="24"/>
        </w:rPr>
        <w:t xml:space="preserve"> [1]</w:t>
      </w:r>
      <w:r>
        <w:rPr>
          <w:rFonts w:ascii="Times New Roman" w:hAnsi="Times New Roman" w:cs="Times New Roman"/>
          <w:sz w:val="24"/>
        </w:rPr>
        <w:t xml:space="preserve"> szerint a következők a legismertebb sérülékenységek egy forráskódban: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Nem megfelelő bemenet ellenőrzés:</w:t>
      </w:r>
      <w:r w:rsidR="007070C9" w:rsidRPr="00492C59">
        <w:rPr>
          <w:rFonts w:ascii="Times New Roman" w:hAnsi="Times New Roman" w:cs="Times New Roman"/>
          <w:sz w:val="24"/>
        </w:rPr>
        <w:t xml:space="preserve"> Hiányos bemeneti adat vagy annak nem megfelelő ellenőrzése esetén könnyedén előfordul</w:t>
      </w:r>
      <w:r w:rsidR="00E9404B" w:rsidRPr="00492C59">
        <w:rPr>
          <w:rFonts w:ascii="Times New Roman" w:hAnsi="Times New Roman" w:cs="Times New Roman"/>
          <w:sz w:val="24"/>
        </w:rPr>
        <w:t>hat</w:t>
      </w:r>
      <w:r w:rsidR="007070C9" w:rsidRPr="00492C59">
        <w:rPr>
          <w:rFonts w:ascii="Times New Roman" w:hAnsi="Times New Roman" w:cs="Times New Roman"/>
          <w:sz w:val="24"/>
        </w:rPr>
        <w:t>, hogy rosszindulatú bemeneti adat kerül a rendszerbe.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Hitelesítés és jelszókezelés:</w:t>
      </w:r>
      <w:r w:rsidR="006B3DD8" w:rsidRPr="00492C59">
        <w:rPr>
          <w:rFonts w:ascii="Times New Roman" w:hAnsi="Times New Roman" w:cs="Times New Roman"/>
          <w:sz w:val="24"/>
        </w:rPr>
        <w:t xml:space="preserve"> G</w:t>
      </w:r>
      <w:r w:rsidR="00BD17B0" w:rsidRPr="00492C59">
        <w:rPr>
          <w:rFonts w:ascii="Times New Roman" w:hAnsi="Times New Roman" w:cs="Times New Roman"/>
          <w:sz w:val="24"/>
        </w:rPr>
        <w:t>yenge hitelesítés</w:t>
      </w:r>
      <w:r w:rsidR="006B3DD8" w:rsidRPr="00492C59">
        <w:rPr>
          <w:rFonts w:ascii="Times New Roman" w:hAnsi="Times New Roman" w:cs="Times New Roman"/>
          <w:sz w:val="24"/>
        </w:rPr>
        <w:t xml:space="preserve"> </w:t>
      </w:r>
      <w:r w:rsidR="004D51F0" w:rsidRPr="00492C59">
        <w:rPr>
          <w:rFonts w:ascii="Times New Roman" w:hAnsi="Times New Roman" w:cs="Times New Roman"/>
          <w:sz w:val="24"/>
        </w:rPr>
        <w:t>vagy jelszavak</w:t>
      </w:r>
      <w:r w:rsidR="006B3DD8" w:rsidRPr="00492C59">
        <w:rPr>
          <w:rFonts w:ascii="Times New Roman" w:hAnsi="Times New Roman" w:cs="Times New Roman"/>
          <w:sz w:val="24"/>
        </w:rPr>
        <w:t xml:space="preserve"> nem megfelelő tárolása esetén</w:t>
      </w:r>
      <w:r w:rsidR="004D51F0" w:rsidRPr="00492C59">
        <w:rPr>
          <w:rFonts w:ascii="Times New Roman" w:hAnsi="Times New Roman" w:cs="Times New Roman"/>
          <w:sz w:val="24"/>
        </w:rPr>
        <w:t xml:space="preserve"> illetéktelenek</w:t>
      </w:r>
      <w:r w:rsidR="006B3DD8" w:rsidRPr="00492C59">
        <w:rPr>
          <w:rFonts w:ascii="Times New Roman" w:hAnsi="Times New Roman" w:cs="Times New Roman"/>
          <w:sz w:val="24"/>
        </w:rPr>
        <w:t xml:space="preserve"> könnyen hozzáférhetnek az erőforrásokhoz vagy bizalmas adatokhoz.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Munkamenet és jogosultság kezelés:</w:t>
      </w:r>
      <w:r w:rsidR="006B3DD8" w:rsidRPr="00492C59">
        <w:rPr>
          <w:rFonts w:ascii="Times New Roman" w:hAnsi="Times New Roman" w:cs="Times New Roman"/>
          <w:sz w:val="24"/>
        </w:rPr>
        <w:t xml:space="preserve"> Ezek hibásan</w:t>
      </w:r>
      <w:r w:rsidR="00B43905" w:rsidRPr="00492C59">
        <w:rPr>
          <w:rFonts w:ascii="Times New Roman" w:hAnsi="Times New Roman" w:cs="Times New Roman"/>
          <w:sz w:val="24"/>
        </w:rPr>
        <w:t xml:space="preserve"> kezelésekor </w:t>
      </w:r>
      <w:r w:rsidR="006B3DD8" w:rsidRPr="00492C59">
        <w:rPr>
          <w:rFonts w:ascii="Times New Roman" w:hAnsi="Times New Roman" w:cs="Times New Roman"/>
          <w:sz w:val="24"/>
        </w:rPr>
        <w:t xml:space="preserve">illetéktelenek </w:t>
      </w:r>
      <w:r w:rsidR="00B43905" w:rsidRPr="00492C59">
        <w:rPr>
          <w:rFonts w:ascii="Times New Roman" w:hAnsi="Times New Roman" w:cs="Times New Roman"/>
          <w:sz w:val="24"/>
        </w:rPr>
        <w:t>férhetnek hozzá</w:t>
      </w:r>
      <w:r w:rsidR="006B3DD8" w:rsidRPr="00492C59">
        <w:rPr>
          <w:rFonts w:ascii="Times New Roman" w:hAnsi="Times New Roman" w:cs="Times New Roman"/>
          <w:sz w:val="24"/>
        </w:rPr>
        <w:t xml:space="preserve"> </w:t>
      </w:r>
      <w:proofErr w:type="gramStart"/>
      <w:r w:rsidR="00B43905" w:rsidRPr="00492C59">
        <w:rPr>
          <w:rFonts w:ascii="Times New Roman" w:hAnsi="Times New Roman" w:cs="Times New Roman"/>
          <w:sz w:val="24"/>
        </w:rPr>
        <w:t>privát</w:t>
      </w:r>
      <w:proofErr w:type="gramEnd"/>
      <w:r w:rsidR="00B43905" w:rsidRPr="00492C59">
        <w:rPr>
          <w:rFonts w:ascii="Times New Roman" w:hAnsi="Times New Roman" w:cs="Times New Roman"/>
          <w:sz w:val="24"/>
        </w:rPr>
        <w:t xml:space="preserve"> adatokhoz és </w:t>
      </w:r>
      <w:r w:rsidR="004D51F0" w:rsidRPr="00492C59">
        <w:rPr>
          <w:rFonts w:ascii="Times New Roman" w:hAnsi="Times New Roman" w:cs="Times New Roman"/>
          <w:sz w:val="24"/>
        </w:rPr>
        <w:t>rendszererő</w:t>
      </w:r>
      <w:r w:rsidR="00B43905" w:rsidRPr="00492C59">
        <w:rPr>
          <w:rFonts w:ascii="Times New Roman" w:hAnsi="Times New Roman" w:cs="Times New Roman"/>
          <w:sz w:val="24"/>
        </w:rPr>
        <w:t>forrásokhoz.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Kimenet kódolása:</w:t>
      </w:r>
      <w:r w:rsidR="00B43905" w:rsidRPr="00492C59">
        <w:rPr>
          <w:rFonts w:ascii="Times New Roman" w:hAnsi="Times New Roman" w:cs="Times New Roman"/>
          <w:sz w:val="24"/>
        </w:rPr>
        <w:t xml:space="preserve"> Nem megfelelő </w:t>
      </w:r>
      <w:r w:rsidR="00492C59">
        <w:rPr>
          <w:rFonts w:ascii="Times New Roman" w:hAnsi="Times New Roman" w:cs="Times New Roman"/>
          <w:sz w:val="24"/>
        </w:rPr>
        <w:t xml:space="preserve">kimenet kódolásakor a rendszer </w:t>
      </w:r>
      <w:proofErr w:type="spellStart"/>
      <w:r w:rsidR="00492C59">
        <w:rPr>
          <w:rFonts w:ascii="Times New Roman" w:hAnsi="Times New Roman" w:cs="Times New Roman"/>
          <w:sz w:val="24"/>
        </w:rPr>
        <w:t>Cross</w:t>
      </w:r>
      <w:proofErr w:type="spellEnd"/>
      <w:r w:rsidR="00492C59">
        <w:rPr>
          <w:rFonts w:ascii="Times New Roman" w:hAnsi="Times New Roman" w:cs="Times New Roman"/>
          <w:sz w:val="24"/>
        </w:rPr>
        <w:t xml:space="preserve"> S</w:t>
      </w:r>
      <w:r w:rsidR="00B43905" w:rsidRPr="00492C59">
        <w:rPr>
          <w:rFonts w:ascii="Times New Roman" w:hAnsi="Times New Roman" w:cs="Times New Roman"/>
          <w:sz w:val="24"/>
        </w:rPr>
        <w:t xml:space="preserve">ite </w:t>
      </w:r>
      <w:r w:rsidR="00492C59">
        <w:rPr>
          <w:rFonts w:ascii="Times New Roman" w:hAnsi="Times New Roman" w:cs="Times New Roman"/>
          <w:sz w:val="24"/>
        </w:rPr>
        <w:t>S</w:t>
      </w:r>
      <w:r w:rsidR="00B43905" w:rsidRPr="00492C59">
        <w:rPr>
          <w:rFonts w:ascii="Times New Roman" w:hAnsi="Times New Roman" w:cs="Times New Roman"/>
          <w:sz w:val="24"/>
        </w:rPr>
        <w:t xml:space="preserve">cripting (XSS) támadásnak </w:t>
      </w:r>
      <w:r w:rsidR="00E9404B" w:rsidRPr="00492C59">
        <w:rPr>
          <w:rFonts w:ascii="Times New Roman" w:hAnsi="Times New Roman" w:cs="Times New Roman"/>
          <w:sz w:val="24"/>
        </w:rPr>
        <w:t>lehet</w:t>
      </w:r>
      <w:r w:rsidR="00B43905" w:rsidRPr="00492C59">
        <w:rPr>
          <w:rFonts w:ascii="Times New Roman" w:hAnsi="Times New Roman" w:cs="Times New Roman"/>
          <w:sz w:val="24"/>
        </w:rPr>
        <w:t xml:space="preserve"> kitéve, </w:t>
      </w:r>
      <w:r w:rsidR="004D51F0" w:rsidRPr="00492C59">
        <w:rPr>
          <w:rFonts w:ascii="Times New Roman" w:hAnsi="Times New Roman" w:cs="Times New Roman"/>
          <w:sz w:val="24"/>
        </w:rPr>
        <w:t>amikor</w:t>
      </w:r>
      <w:r w:rsidR="00B43905" w:rsidRPr="00492C59">
        <w:rPr>
          <w:rFonts w:ascii="Times New Roman" w:hAnsi="Times New Roman" w:cs="Times New Roman"/>
          <w:sz w:val="24"/>
        </w:rPr>
        <w:t xml:space="preserve"> a támadó rosszindulatú kódot juttathat a rendszerbe, </w:t>
      </w:r>
      <w:r w:rsidR="004D51F0" w:rsidRPr="00492C59">
        <w:rPr>
          <w:rFonts w:ascii="Times New Roman" w:hAnsi="Times New Roman" w:cs="Times New Roman"/>
          <w:sz w:val="24"/>
        </w:rPr>
        <w:t xml:space="preserve">amely </w:t>
      </w:r>
      <w:proofErr w:type="spellStart"/>
      <w:r w:rsidR="004D51F0" w:rsidRPr="00492C59">
        <w:rPr>
          <w:rFonts w:ascii="Times New Roman" w:hAnsi="Times New Roman" w:cs="Times New Roman"/>
          <w:sz w:val="24"/>
        </w:rPr>
        <w:t>klines</w:t>
      </w:r>
      <w:proofErr w:type="spellEnd"/>
      <w:r w:rsidR="004D51F0" w:rsidRPr="00492C59">
        <w:rPr>
          <w:rFonts w:ascii="Times New Roman" w:hAnsi="Times New Roman" w:cs="Times New Roman"/>
          <w:sz w:val="24"/>
        </w:rPr>
        <w:t xml:space="preserve"> </w:t>
      </w:r>
      <w:r w:rsidR="00B43905" w:rsidRPr="00492C59">
        <w:rPr>
          <w:rFonts w:ascii="Times New Roman" w:hAnsi="Times New Roman" w:cs="Times New Roman"/>
          <w:sz w:val="24"/>
        </w:rPr>
        <w:t>oldalon (</w:t>
      </w:r>
      <w:r w:rsidR="004D51F0" w:rsidRPr="00492C59">
        <w:rPr>
          <w:rFonts w:ascii="Times New Roman" w:hAnsi="Times New Roman" w:cs="Times New Roman"/>
          <w:sz w:val="24"/>
        </w:rPr>
        <w:t xml:space="preserve">pl. </w:t>
      </w:r>
      <w:r w:rsidR="00B43905" w:rsidRPr="00492C59">
        <w:rPr>
          <w:rFonts w:ascii="Times New Roman" w:hAnsi="Times New Roman" w:cs="Times New Roman"/>
          <w:sz w:val="24"/>
        </w:rPr>
        <w:t>böngészőben)</w:t>
      </w:r>
      <w:r w:rsidR="004D51F0" w:rsidRPr="00492C59">
        <w:rPr>
          <w:rFonts w:ascii="Times New Roman" w:hAnsi="Times New Roman" w:cs="Times New Roman"/>
          <w:sz w:val="24"/>
        </w:rPr>
        <w:t xml:space="preserve"> fut le.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Rendszerkonfiguráció:</w:t>
      </w:r>
      <w:r w:rsidR="00B43905" w:rsidRPr="00492C59">
        <w:rPr>
          <w:rFonts w:ascii="Times New Roman" w:hAnsi="Times New Roman" w:cs="Times New Roman"/>
          <w:sz w:val="24"/>
        </w:rPr>
        <w:t xml:space="preserve"> Alapértelmezett jelszavak vagy túl engedékeny rendszerbeállítások </w:t>
      </w:r>
      <w:r w:rsidR="00E9404B" w:rsidRPr="00492C59">
        <w:rPr>
          <w:rFonts w:ascii="Times New Roman" w:hAnsi="Times New Roman" w:cs="Times New Roman"/>
          <w:sz w:val="24"/>
        </w:rPr>
        <w:t>esetén a támadó könnyen bejuthat a rendszerbe.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Adatvédelem:</w:t>
      </w:r>
      <w:r w:rsidR="00B43905" w:rsidRPr="00492C59">
        <w:rPr>
          <w:rFonts w:ascii="Times New Roman" w:hAnsi="Times New Roman" w:cs="Times New Roman"/>
          <w:sz w:val="24"/>
        </w:rPr>
        <w:t xml:space="preserve"> Titkosítás hiánya vagy adatok nem megfelelő tárolása növeli a támadások sikerességének az esélyét.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Adatbázis biztonság:</w:t>
      </w:r>
      <w:r w:rsidR="00E9404B" w:rsidRPr="00492C59">
        <w:rPr>
          <w:rFonts w:ascii="Times New Roman" w:hAnsi="Times New Roman" w:cs="Times New Roman"/>
          <w:sz w:val="24"/>
        </w:rPr>
        <w:t xml:space="preserve"> Lekérdezések, érzékeny adatok </w:t>
      </w:r>
      <w:r w:rsidR="004D51F0" w:rsidRPr="00492C59">
        <w:rPr>
          <w:rFonts w:ascii="Times New Roman" w:hAnsi="Times New Roman" w:cs="Times New Roman"/>
          <w:sz w:val="24"/>
        </w:rPr>
        <w:t>helytelen</w:t>
      </w:r>
      <w:r w:rsidR="00E9404B" w:rsidRPr="00492C59">
        <w:rPr>
          <w:rFonts w:ascii="Times New Roman" w:hAnsi="Times New Roman" w:cs="Times New Roman"/>
          <w:sz w:val="24"/>
        </w:rPr>
        <w:t xml:space="preserve"> kezelése adatvesztéshez vagy SQL injekcióhoz vezethet.</w:t>
      </w:r>
    </w:p>
    <w:p w:rsidR="00AC57C6" w:rsidRP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92C59">
        <w:rPr>
          <w:rFonts w:ascii="Times New Roman" w:hAnsi="Times New Roman" w:cs="Times New Roman"/>
          <w:sz w:val="24"/>
        </w:rPr>
        <w:t>Fájl</w:t>
      </w:r>
      <w:proofErr w:type="gramEnd"/>
      <w:r w:rsidRPr="00492C59">
        <w:rPr>
          <w:rFonts w:ascii="Times New Roman" w:hAnsi="Times New Roman" w:cs="Times New Roman"/>
          <w:sz w:val="24"/>
        </w:rPr>
        <w:t xml:space="preserve"> vagy memóriakezelés:</w:t>
      </w:r>
      <w:r w:rsidR="00E9404B" w:rsidRPr="00492C59">
        <w:rPr>
          <w:rFonts w:ascii="Times New Roman" w:hAnsi="Times New Roman" w:cs="Times New Roman"/>
          <w:sz w:val="24"/>
        </w:rPr>
        <w:t xml:space="preserve"> Ellenőrizetlen </w:t>
      </w:r>
      <w:r w:rsidR="004D51F0" w:rsidRPr="00492C59">
        <w:rPr>
          <w:rFonts w:ascii="Times New Roman" w:hAnsi="Times New Roman" w:cs="Times New Roman"/>
          <w:sz w:val="24"/>
        </w:rPr>
        <w:t>fájlműveletek</w:t>
      </w:r>
      <w:r w:rsidR="009721E4" w:rsidRPr="00492C59">
        <w:rPr>
          <w:rFonts w:ascii="Times New Roman" w:hAnsi="Times New Roman" w:cs="Times New Roman"/>
          <w:sz w:val="24"/>
        </w:rPr>
        <w:t xml:space="preserve"> injekciós támadás</w:t>
      </w:r>
      <w:r w:rsidR="006608C3" w:rsidRPr="00492C59">
        <w:rPr>
          <w:rFonts w:ascii="Times New Roman" w:hAnsi="Times New Roman" w:cs="Times New Roman"/>
          <w:sz w:val="24"/>
        </w:rPr>
        <w:t>ok</w:t>
      </w:r>
      <w:r w:rsidR="009721E4" w:rsidRPr="00492C59">
        <w:rPr>
          <w:rFonts w:ascii="Times New Roman" w:hAnsi="Times New Roman" w:cs="Times New Roman"/>
          <w:sz w:val="24"/>
        </w:rPr>
        <w:t>hoz vagy fájlmódosításokhoz vezethet</w:t>
      </w:r>
      <w:r w:rsidR="006608C3" w:rsidRPr="00492C59">
        <w:rPr>
          <w:rFonts w:ascii="Times New Roman" w:hAnsi="Times New Roman" w:cs="Times New Roman"/>
          <w:sz w:val="24"/>
        </w:rPr>
        <w:t xml:space="preserve">nek, </w:t>
      </w:r>
      <w:r w:rsidR="009721E4" w:rsidRPr="00492C59">
        <w:rPr>
          <w:rFonts w:ascii="Times New Roman" w:hAnsi="Times New Roman" w:cs="Times New Roman"/>
          <w:sz w:val="24"/>
        </w:rPr>
        <w:t>míg a</w:t>
      </w:r>
      <w:r w:rsidR="004D51F0" w:rsidRPr="00492C59">
        <w:rPr>
          <w:rFonts w:ascii="Times New Roman" w:hAnsi="Times New Roman" w:cs="Times New Roman"/>
          <w:sz w:val="24"/>
        </w:rPr>
        <w:t xml:space="preserve"> memória </w:t>
      </w:r>
      <w:r w:rsidR="00E9404B" w:rsidRPr="00492C59">
        <w:rPr>
          <w:rFonts w:ascii="Times New Roman" w:hAnsi="Times New Roman" w:cs="Times New Roman"/>
          <w:sz w:val="24"/>
        </w:rPr>
        <w:t xml:space="preserve">hibák (pl. erőforrás kimerítése, túlindexelés) potenciális célponttá </w:t>
      </w:r>
      <w:r w:rsidR="009721E4" w:rsidRPr="00492C59">
        <w:rPr>
          <w:rFonts w:ascii="Times New Roman" w:hAnsi="Times New Roman" w:cs="Times New Roman"/>
          <w:sz w:val="24"/>
        </w:rPr>
        <w:t>tehetik a rendszert</w:t>
      </w:r>
      <w:r w:rsidR="00E9404B" w:rsidRPr="00492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04B" w:rsidRPr="00492C59">
        <w:rPr>
          <w:rFonts w:ascii="Times New Roman" w:hAnsi="Times New Roman" w:cs="Times New Roman"/>
          <w:sz w:val="24"/>
        </w:rPr>
        <w:t>DoS</w:t>
      </w:r>
      <w:proofErr w:type="spellEnd"/>
      <w:r w:rsidR="00E9404B" w:rsidRPr="00492C59">
        <w:rPr>
          <w:rFonts w:ascii="Times New Roman" w:hAnsi="Times New Roman" w:cs="Times New Roman"/>
          <w:sz w:val="24"/>
        </w:rPr>
        <w:t>/</w:t>
      </w:r>
      <w:proofErr w:type="spellStart"/>
      <w:r w:rsidR="00E9404B" w:rsidRPr="00492C59">
        <w:rPr>
          <w:rFonts w:ascii="Times New Roman" w:hAnsi="Times New Roman" w:cs="Times New Roman"/>
          <w:sz w:val="24"/>
        </w:rPr>
        <w:t>DDoS</w:t>
      </w:r>
      <w:proofErr w:type="spellEnd"/>
      <w:r w:rsidR="005F6E3E">
        <w:rPr>
          <w:rStyle w:val="Lbjegyzet-hivatkozs"/>
          <w:rFonts w:ascii="Times New Roman" w:hAnsi="Times New Roman" w:cs="Times New Roman"/>
          <w:sz w:val="24"/>
        </w:rPr>
        <w:footnoteReference w:id="3"/>
      </w:r>
      <w:r w:rsidR="00E9404B" w:rsidRPr="00492C59">
        <w:rPr>
          <w:rFonts w:ascii="Times New Roman" w:hAnsi="Times New Roman" w:cs="Times New Roman"/>
          <w:sz w:val="24"/>
        </w:rPr>
        <w:t xml:space="preserve"> </w:t>
      </w:r>
      <w:r w:rsidR="004D51F0" w:rsidRPr="00492C59">
        <w:rPr>
          <w:rFonts w:ascii="Times New Roman" w:hAnsi="Times New Roman" w:cs="Times New Roman"/>
          <w:sz w:val="24"/>
        </w:rPr>
        <w:t>(</w:t>
      </w:r>
      <w:r w:rsidR="005F6E3E" w:rsidRPr="00492C59">
        <w:rPr>
          <w:rFonts w:ascii="Times New Roman" w:hAnsi="Times New Roman" w:cs="Times New Roman"/>
          <w:sz w:val="24"/>
        </w:rPr>
        <w:t>túlterheléses</w:t>
      </w:r>
      <w:r w:rsidR="009721E4" w:rsidRPr="00492C59">
        <w:rPr>
          <w:rFonts w:ascii="Times New Roman" w:hAnsi="Times New Roman" w:cs="Times New Roman"/>
          <w:sz w:val="24"/>
        </w:rPr>
        <w:t>)</w:t>
      </w:r>
      <w:r w:rsidR="00E9404B" w:rsidRPr="00492C59">
        <w:rPr>
          <w:rFonts w:ascii="Times New Roman" w:hAnsi="Times New Roman" w:cs="Times New Roman"/>
          <w:sz w:val="24"/>
        </w:rPr>
        <w:t xml:space="preserve"> </w:t>
      </w:r>
      <w:r w:rsidR="009721E4" w:rsidRPr="00492C59">
        <w:rPr>
          <w:rFonts w:ascii="Times New Roman" w:hAnsi="Times New Roman" w:cs="Times New Roman"/>
          <w:sz w:val="24"/>
        </w:rPr>
        <w:t>támadások számára</w:t>
      </w:r>
      <w:r w:rsidR="004D51F0" w:rsidRPr="00492C59">
        <w:rPr>
          <w:rFonts w:ascii="Times New Roman" w:hAnsi="Times New Roman" w:cs="Times New Roman"/>
          <w:sz w:val="24"/>
        </w:rPr>
        <w:t>.</w:t>
      </w:r>
    </w:p>
    <w:p w:rsidR="005F6E3E" w:rsidRPr="005F6E3E" w:rsidRDefault="005F6E3E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felsorolt sérülékenységek és következményeik jól mutatják, hogy mennyire fontos a kód biztonsága, és nagy kockázattal jár, ha ezekkel nem törődünk</w:t>
      </w:r>
      <w:r w:rsidR="005101CD">
        <w:rPr>
          <w:rFonts w:ascii="Times New Roman" w:hAnsi="Times New Roman" w:cs="Times New Roman"/>
          <w:sz w:val="24"/>
        </w:rPr>
        <w:t>, vagy bizonyos dolgokat nem jól kezelünk.</w:t>
      </w:r>
    </w:p>
    <w:p w:rsidR="00BE2761" w:rsidRDefault="00D60528" w:rsidP="00383E5C">
      <w:pPr>
        <w:pStyle w:val="Cmsor2"/>
        <w:spacing w:before="120" w:after="36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209393925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8"/>
    </w:p>
    <w:p w:rsidR="00674DC1" w:rsidRDefault="00222CB4" w:rsidP="000265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AA7F32">
        <w:rPr>
          <w:rFonts w:ascii="Times New Roman" w:hAnsi="Times New Roman" w:cs="Times New Roman"/>
          <w:sz w:val="24"/>
        </w:rPr>
        <w:t>ejlesztés közben</w:t>
      </w:r>
      <w:r>
        <w:rPr>
          <w:rFonts w:ascii="Times New Roman" w:hAnsi="Times New Roman" w:cs="Times New Roman"/>
          <w:sz w:val="24"/>
        </w:rPr>
        <w:t xml:space="preserve"> nem tudunk minden lehetséges sérülékeny kódrészletet lefedni és biztonságossá tenni, </w:t>
      </w:r>
      <w:r w:rsidR="00A8182A">
        <w:rPr>
          <w:rFonts w:ascii="Times New Roman" w:hAnsi="Times New Roman" w:cs="Times New Roman"/>
          <w:sz w:val="24"/>
        </w:rPr>
        <w:t>továbbá</w:t>
      </w:r>
      <w:r>
        <w:rPr>
          <w:rFonts w:ascii="Times New Roman" w:hAnsi="Times New Roman" w:cs="Times New Roman"/>
          <w:sz w:val="24"/>
        </w:rPr>
        <w:t xml:space="preserve"> </w:t>
      </w:r>
      <w:r w:rsidR="00A8182A">
        <w:rPr>
          <w:rFonts w:ascii="Times New Roman" w:hAnsi="Times New Roman" w:cs="Times New Roman"/>
          <w:sz w:val="24"/>
        </w:rPr>
        <w:t xml:space="preserve">kézi </w:t>
      </w:r>
      <w:r w:rsidR="00A8182A">
        <w:rPr>
          <w:rFonts w:ascii="Times New Roman" w:hAnsi="Times New Roman" w:cs="Times New Roman"/>
          <w:sz w:val="24"/>
        </w:rPr>
        <w:t xml:space="preserve">javítás </w:t>
      </w:r>
      <w:r w:rsidR="00A8182A">
        <w:rPr>
          <w:rFonts w:ascii="Times New Roman" w:hAnsi="Times New Roman" w:cs="Times New Roman"/>
          <w:sz w:val="24"/>
        </w:rPr>
        <w:t>során</w:t>
      </w:r>
      <w:r w:rsidR="00A8182A">
        <w:rPr>
          <w:rFonts w:ascii="Times New Roman" w:hAnsi="Times New Roman" w:cs="Times New Roman"/>
          <w:sz w:val="24"/>
        </w:rPr>
        <w:t xml:space="preserve"> </w:t>
      </w:r>
      <w:r w:rsidR="00A8182A">
        <w:rPr>
          <w:rFonts w:ascii="Times New Roman" w:hAnsi="Times New Roman" w:cs="Times New Roman"/>
          <w:sz w:val="24"/>
        </w:rPr>
        <w:t xml:space="preserve">sokkal </w:t>
      </w:r>
      <w:r w:rsidR="00A8182A">
        <w:rPr>
          <w:rFonts w:ascii="Times New Roman" w:hAnsi="Times New Roman" w:cs="Times New Roman"/>
          <w:sz w:val="24"/>
        </w:rPr>
        <w:t>nagyobb a hibázási lehetőség</w:t>
      </w:r>
      <w:r>
        <w:rPr>
          <w:rFonts w:ascii="Times New Roman" w:hAnsi="Times New Roman" w:cs="Times New Roman"/>
          <w:sz w:val="24"/>
        </w:rPr>
        <w:t>. Ebből kifolyólag elengedhetetle</w:t>
      </w:r>
      <w:r w:rsidR="00674DC1">
        <w:rPr>
          <w:rFonts w:ascii="Times New Roman" w:hAnsi="Times New Roman" w:cs="Times New Roman"/>
          <w:sz w:val="24"/>
        </w:rPr>
        <w:t>n ezeknek a</w:t>
      </w:r>
      <w:r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folyamatoknak az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>automatizálása</w:t>
      </w:r>
      <w:r>
        <w:rPr>
          <w:rFonts w:ascii="Times New Roman" w:hAnsi="Times New Roman" w:cs="Times New Roman"/>
          <w:sz w:val="24"/>
        </w:rPr>
        <w:t xml:space="preserve">, </w:t>
      </w:r>
      <w:r w:rsidR="00144586">
        <w:rPr>
          <w:rFonts w:ascii="Times New Roman" w:hAnsi="Times New Roman" w:cs="Times New Roman"/>
          <w:sz w:val="24"/>
        </w:rPr>
        <w:t>ezáltal</w:t>
      </w:r>
      <w:r>
        <w:rPr>
          <w:rFonts w:ascii="Times New Roman" w:hAnsi="Times New Roman" w:cs="Times New Roman"/>
          <w:sz w:val="24"/>
        </w:rPr>
        <w:t xml:space="preserve"> minimalizálva a sebezhető </w:t>
      </w:r>
      <w:r w:rsidR="00144586">
        <w:rPr>
          <w:rFonts w:ascii="Times New Roman" w:hAnsi="Times New Roman" w:cs="Times New Roman"/>
          <w:sz w:val="24"/>
        </w:rPr>
        <w:t xml:space="preserve">kódrészeket és </w:t>
      </w:r>
      <w:r>
        <w:rPr>
          <w:rFonts w:ascii="Times New Roman" w:hAnsi="Times New Roman" w:cs="Times New Roman"/>
          <w:sz w:val="24"/>
        </w:rPr>
        <w:t xml:space="preserve">csökkentve a támadások </w:t>
      </w:r>
      <w:r w:rsidR="000110F4">
        <w:rPr>
          <w:rFonts w:ascii="Times New Roman" w:hAnsi="Times New Roman" w:cs="Times New Roman"/>
          <w:sz w:val="24"/>
        </w:rPr>
        <w:t>esélyét</w:t>
      </w:r>
      <w:r w:rsidR="00AA7F32">
        <w:rPr>
          <w:rFonts w:ascii="Times New Roman" w:hAnsi="Times New Roman" w:cs="Times New Roman"/>
          <w:sz w:val="24"/>
        </w:rPr>
        <w:t>.</w:t>
      </w:r>
    </w:p>
    <w:p w:rsidR="00A65598" w:rsidRPr="00222CB4" w:rsidRDefault="00A8182A" w:rsidP="000265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programozási nyelvhez kifejlesztett </w:t>
      </w:r>
      <w:proofErr w:type="spellStart"/>
      <w:r>
        <w:rPr>
          <w:rFonts w:ascii="Times New Roman" w:hAnsi="Times New Roman" w:cs="Times New Roman"/>
          <w:sz w:val="24"/>
        </w:rPr>
        <w:t>RefactorErl</w:t>
      </w:r>
      <w:proofErr w:type="spellEnd"/>
      <w:r>
        <w:rPr>
          <w:rFonts w:ascii="Times New Roman" w:hAnsi="Times New Roman" w:cs="Times New Roman"/>
          <w:sz w:val="24"/>
        </w:rPr>
        <w:t xml:space="preserve"> eszköz képes azonosítani a </w:t>
      </w:r>
      <w:r w:rsidR="000265B5">
        <w:rPr>
          <w:rFonts w:ascii="Times New Roman" w:hAnsi="Times New Roman" w:cs="Times New Roman"/>
          <w:sz w:val="24"/>
        </w:rPr>
        <w:t>biztonsági kockázatot jelentő</w:t>
      </w:r>
      <w:r>
        <w:rPr>
          <w:rFonts w:ascii="Times New Roman" w:hAnsi="Times New Roman" w:cs="Times New Roman"/>
          <w:sz w:val="24"/>
        </w:rPr>
        <w:t xml:space="preserve"> kódrészeket. A dolgozatom fő célja, hogy kiegészítsem ezt a folyamatot olyan </w:t>
      </w:r>
      <w:proofErr w:type="gramStart"/>
      <w:r w:rsidR="00674DC1">
        <w:rPr>
          <w:rFonts w:ascii="Times New Roman" w:hAnsi="Times New Roman" w:cs="Times New Roman"/>
          <w:sz w:val="24"/>
        </w:rPr>
        <w:t>automatikus</w:t>
      </w:r>
      <w:proofErr w:type="gramEnd"/>
      <w:r w:rsidR="00674DC1">
        <w:rPr>
          <w:rFonts w:ascii="Times New Roman" w:hAnsi="Times New Roman" w:cs="Times New Roman"/>
          <w:sz w:val="24"/>
        </w:rPr>
        <w:t xml:space="preserve"> transzformációk</w:t>
      </w:r>
      <w:r>
        <w:rPr>
          <w:rFonts w:ascii="Times New Roman" w:hAnsi="Times New Roman" w:cs="Times New Roman"/>
          <w:sz w:val="24"/>
        </w:rPr>
        <w:t>kal</w:t>
      </w:r>
      <w:r w:rsidR="00AA7F3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amik a támadható kódrészeket biztonságossá alakítják, </w:t>
      </w:r>
      <w:r w:rsidR="000265B5">
        <w:rPr>
          <w:rFonts w:ascii="Times New Roman" w:hAnsi="Times New Roman" w:cs="Times New Roman"/>
          <w:sz w:val="24"/>
        </w:rPr>
        <w:t>így egy</w:t>
      </w:r>
      <w:r>
        <w:rPr>
          <w:rFonts w:ascii="Times New Roman" w:hAnsi="Times New Roman" w:cs="Times New Roman"/>
          <w:sz w:val="24"/>
        </w:rPr>
        <w:t xml:space="preserve"> egységes és megbízható megoldást </w:t>
      </w:r>
      <w:r w:rsidR="000265B5">
        <w:rPr>
          <w:rFonts w:ascii="Times New Roman" w:hAnsi="Times New Roman" w:cs="Times New Roman"/>
          <w:sz w:val="24"/>
        </w:rPr>
        <w:t>kaphatunk</w:t>
      </w:r>
      <w:r>
        <w:rPr>
          <w:rFonts w:ascii="Times New Roman" w:hAnsi="Times New Roman" w:cs="Times New Roman"/>
          <w:sz w:val="24"/>
        </w:rPr>
        <w:t>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A transzformációk alatt olyan</w:t>
      </w:r>
      <w:r w:rsidR="000110F4">
        <w:rPr>
          <w:rFonts w:ascii="Times New Roman" w:hAnsi="Times New Roman" w:cs="Times New Roman"/>
          <w:sz w:val="24"/>
        </w:rPr>
        <w:t xml:space="preserve"> kódon belüli átalakításokat értek, amik megváltoztatják a kód mellékhatását, viszont megőrzik annak működését.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A65598">
        <w:br w:type="page"/>
      </w:r>
      <w:bookmarkStart w:id="9" w:name="_GoBack"/>
      <w:bookmarkEnd w:id="9"/>
    </w:p>
    <w:p w:rsidR="00694D4B" w:rsidRDefault="00C23855" w:rsidP="006F19E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0" w:name="_Toc179575885"/>
      <w:bookmarkStart w:id="11" w:name="_Toc209393926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10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1"/>
    </w:p>
    <w:p w:rsidR="000B25AC" w:rsidRDefault="003648E8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209393927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2"/>
    </w:p>
    <w:p w:rsidR="000B25AC" w:rsidRPr="000B25AC" w:rsidRDefault="000B25AC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209393928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3"/>
    </w:p>
    <w:p w:rsidR="000B25AC" w:rsidRDefault="003648E8" w:rsidP="003648E8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4" w:name="_Toc209393929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2.3.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14"/>
    </w:p>
    <w:p w:rsidR="003F21F2" w:rsidRPr="003648E8" w:rsidRDefault="000B25AC" w:rsidP="003648E8">
      <w:pPr>
        <w:pStyle w:val="Cmsor2"/>
        <w:spacing w:before="120" w:after="360" w:line="240" w:lineRule="auto"/>
      </w:pPr>
      <w:bookmarkStart w:id="15" w:name="_Toc209393930"/>
      <w:r>
        <w:rPr>
          <w:rFonts w:ascii="Times New Roman" w:hAnsi="Times New Roman" w:cs="Times New Roman"/>
          <w:color w:val="000000" w:themeColor="text1"/>
          <w:sz w:val="32"/>
        </w:rPr>
        <w:t xml:space="preserve">2.4.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5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6" w:name="_Toc179575886"/>
      <w:bookmarkStart w:id="17" w:name="_Toc209393931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6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17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209393932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18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209393933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19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209393934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0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1" w:name="_Toc179575888"/>
      <w:bookmarkStart w:id="22" w:name="_Toc209393935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1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2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09393936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3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209393937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24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25" w:name="_Toc209393938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25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6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7" w:name="_Toc209393939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7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09393940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28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209393941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29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0" w:name="_Toc209393942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0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1" w:name="_Toc209393943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6"/>
      <w:bookmarkEnd w:id="31"/>
    </w:p>
    <w:p w:rsidR="00891796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The OWASP </w:t>
      </w:r>
      <w:proofErr w:type="spellStart"/>
      <w:r w:rsidRPr="00891796">
        <w:rPr>
          <w:rFonts w:ascii="Times New Roman" w:hAnsi="Times New Roman" w:cs="Times New Roman"/>
          <w:sz w:val="24"/>
        </w:rPr>
        <w:t>Foundation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796">
        <w:rPr>
          <w:rFonts w:ascii="Times New Roman" w:hAnsi="Times New Roman" w:cs="Times New Roman"/>
          <w:sz w:val="24"/>
        </w:rPr>
        <w:t>Security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 Standard</w:t>
      </w:r>
      <w:r w:rsidRPr="00891796">
        <w:rPr>
          <w:rFonts w:ascii="Times New Roman" w:hAnsi="Times New Roman" w:cs="Times New Roman"/>
          <w:sz w:val="24"/>
        </w:rPr>
        <w:br/>
      </w:r>
      <w:hyperlink r:id="rId12" w:history="1">
        <w:r w:rsidRPr="00891796">
          <w:rPr>
            <w:rStyle w:val="Hiperhivatkozs"/>
            <w:rFonts w:ascii="Times New Roman" w:hAnsi="Times New Roman" w:cs="Times New Roman"/>
            <w:sz w:val="24"/>
          </w:rPr>
          <w:t>https://owasp.org/www-project-application-security-verification-standard/</w:t>
        </w:r>
      </w:hyperlink>
      <w:r w:rsidR="00891796">
        <w:rPr>
          <w:rFonts w:ascii="Times New Roman" w:hAnsi="Times New Roman" w:cs="Times New Roman"/>
          <w:sz w:val="24"/>
        </w:rPr>
        <w:br/>
      </w:r>
      <w:r w:rsidRPr="00891796">
        <w:rPr>
          <w:rFonts w:ascii="Times New Roman" w:hAnsi="Times New Roman" w:cs="Times New Roman"/>
          <w:sz w:val="24"/>
        </w:rPr>
        <w:t xml:space="preserve">(Elérés </w:t>
      </w:r>
      <w:proofErr w:type="gramStart"/>
      <w:r w:rsidRPr="00891796">
        <w:rPr>
          <w:rFonts w:ascii="Times New Roman" w:hAnsi="Times New Roman" w:cs="Times New Roman"/>
          <w:sz w:val="24"/>
        </w:rPr>
        <w:t>dátuma</w:t>
      </w:r>
      <w:proofErr w:type="gramEnd"/>
      <w:r w:rsidRPr="00891796">
        <w:rPr>
          <w:rFonts w:ascii="Times New Roman" w:hAnsi="Times New Roman" w:cs="Times New Roman"/>
          <w:sz w:val="24"/>
        </w:rPr>
        <w:t>: 2025. 09. 22.)</w:t>
      </w:r>
    </w:p>
    <w:p w:rsidR="003B315D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[2]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Supporting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Secure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Coding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with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RefactorErl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>, Eötvös Loránd Tudományegyetem, Informatikai Kar, Programnyelvek és Fordítóprogramok Tanszék, 2024</w:t>
      </w:r>
    </w:p>
    <w:p w:rsidR="00891796" w:rsidRPr="00891796" w:rsidRDefault="00891796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</w:t>
      </w:r>
    </w:p>
    <w:p w:rsidR="00933ABE" w:rsidRPr="00933ABE" w:rsidRDefault="00933ABE" w:rsidP="00933ABE"/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2" w:name="_Toc179575890"/>
      <w:bookmarkStart w:id="33" w:name="_Toc209393944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2"/>
      <w:bookmarkEnd w:id="33"/>
    </w:p>
    <w:sectPr w:rsidR="00C23855" w:rsidRPr="00862B68" w:rsidSect="00955EB7"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E41" w:rsidRDefault="00E66E41" w:rsidP="00077024">
      <w:pPr>
        <w:spacing w:after="0" w:line="240" w:lineRule="auto"/>
      </w:pPr>
      <w:r>
        <w:separator/>
      </w:r>
    </w:p>
  </w:endnote>
  <w:endnote w:type="continuationSeparator" w:id="0">
    <w:p w:rsidR="00E66E41" w:rsidRDefault="00E66E41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B7" w:rsidRDefault="00955EB7">
    <w:pPr>
      <w:pStyle w:val="llb"/>
      <w:jc w:val="center"/>
    </w:pPr>
  </w:p>
  <w:p w:rsidR="00077024" w:rsidRDefault="000770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335" w:rsidRDefault="006B1335">
    <w:pPr>
      <w:pStyle w:val="llb"/>
      <w:jc w:val="center"/>
    </w:pPr>
  </w:p>
  <w:p w:rsidR="006B1335" w:rsidRDefault="006B133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A30" w:rsidRDefault="002F6A30">
    <w:pPr>
      <w:pStyle w:val="llb"/>
      <w:jc w:val="center"/>
    </w:pPr>
  </w:p>
  <w:p w:rsidR="002F6A30" w:rsidRDefault="002F6A3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955EB7" w:rsidRDefault="00955EB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5B5">
          <w:rPr>
            <w:noProof/>
          </w:rPr>
          <w:t>7</w:t>
        </w:r>
        <w:r>
          <w:fldChar w:fldCharType="end"/>
        </w:r>
        <w:r>
          <w:t>.</w:t>
        </w:r>
      </w:p>
    </w:sdtContent>
  </w:sdt>
  <w:p w:rsidR="00955EB7" w:rsidRDefault="00955E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E41" w:rsidRDefault="00E66E41" w:rsidP="00077024">
      <w:pPr>
        <w:spacing w:after="0" w:line="240" w:lineRule="auto"/>
      </w:pPr>
      <w:r>
        <w:separator/>
      </w:r>
    </w:p>
  </w:footnote>
  <w:footnote w:type="continuationSeparator" w:id="0">
    <w:p w:rsidR="00E66E41" w:rsidRDefault="00E66E41" w:rsidP="00077024">
      <w:pPr>
        <w:spacing w:after="0" w:line="240" w:lineRule="auto"/>
      </w:pPr>
      <w:r>
        <w:continuationSeparator/>
      </w:r>
    </w:p>
  </w:footnote>
  <w:footnote w:id="1">
    <w:p w:rsidR="00623247" w:rsidRPr="005101CD" w:rsidRDefault="00623247" w:rsidP="00623247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101CD">
        <w:rPr>
          <w:rStyle w:val="Lbjegyzet-hivatkozs"/>
          <w:rFonts w:ascii="Times New Roman" w:hAnsi="Times New Roman" w:cs="Times New Roman"/>
        </w:rPr>
        <w:footnoteRef/>
      </w:r>
      <w:r w:rsidRPr="005101CD">
        <w:rPr>
          <w:rFonts w:ascii="Times New Roman" w:hAnsi="Times New Roman" w:cs="Times New Roman"/>
        </w:rPr>
        <w:t xml:space="preserve"> </w:t>
      </w:r>
      <w:proofErr w:type="spellStart"/>
      <w:r w:rsidRPr="005101CD">
        <w:rPr>
          <w:rFonts w:ascii="Times New Roman" w:hAnsi="Times New Roman" w:cs="Times New Roman"/>
        </w:rPr>
        <w:t>Information</w:t>
      </w:r>
      <w:proofErr w:type="spellEnd"/>
      <w:r w:rsidRPr="005101CD">
        <w:rPr>
          <w:rFonts w:ascii="Times New Roman" w:hAnsi="Times New Roman" w:cs="Times New Roman"/>
        </w:rPr>
        <w:t xml:space="preserve"> </w:t>
      </w:r>
      <w:proofErr w:type="spellStart"/>
      <w:r w:rsidRPr="005101CD">
        <w:rPr>
          <w:rFonts w:ascii="Times New Roman" w:hAnsi="Times New Roman" w:cs="Times New Roman"/>
        </w:rPr>
        <w:t>security</w:t>
      </w:r>
      <w:proofErr w:type="spellEnd"/>
      <w:r w:rsidRPr="005101CD">
        <w:rPr>
          <w:rFonts w:ascii="Times New Roman" w:hAnsi="Times New Roman" w:cs="Times New Roman"/>
        </w:rPr>
        <w:t xml:space="preserve">, </w:t>
      </w:r>
      <w:proofErr w:type="spellStart"/>
      <w:r w:rsidRPr="005101CD">
        <w:rPr>
          <w:rFonts w:ascii="Times New Roman" w:hAnsi="Times New Roman" w:cs="Times New Roman"/>
        </w:rPr>
        <w:t>cybersecurity</w:t>
      </w:r>
      <w:proofErr w:type="spellEnd"/>
      <w:r w:rsidRPr="005101CD">
        <w:rPr>
          <w:rFonts w:ascii="Times New Roman" w:hAnsi="Times New Roman" w:cs="Times New Roman"/>
        </w:rPr>
        <w:t xml:space="preserve"> and </w:t>
      </w:r>
      <w:proofErr w:type="spellStart"/>
      <w:r w:rsidRPr="005101CD">
        <w:rPr>
          <w:rFonts w:ascii="Times New Roman" w:hAnsi="Times New Roman" w:cs="Times New Roman"/>
        </w:rPr>
        <w:t>privacy</w:t>
      </w:r>
      <w:proofErr w:type="spellEnd"/>
      <w:r w:rsidRPr="005101CD">
        <w:rPr>
          <w:rFonts w:ascii="Times New Roman" w:hAnsi="Times New Roman" w:cs="Times New Roman"/>
        </w:rPr>
        <w:t xml:space="preserve"> </w:t>
      </w:r>
      <w:proofErr w:type="spellStart"/>
      <w:r w:rsidRPr="005101CD">
        <w:rPr>
          <w:rFonts w:ascii="Times New Roman" w:hAnsi="Times New Roman" w:cs="Times New Roman"/>
        </w:rPr>
        <w:t>protection</w:t>
      </w:r>
      <w:proofErr w:type="spellEnd"/>
      <w:r w:rsidRPr="005101CD">
        <w:rPr>
          <w:rFonts w:ascii="Times New Roman" w:hAnsi="Times New Roman" w:cs="Times New Roman"/>
        </w:rPr>
        <w:t xml:space="preserve"> — </w:t>
      </w:r>
      <w:proofErr w:type="spellStart"/>
      <w:r w:rsidRPr="005101CD">
        <w:rPr>
          <w:rFonts w:ascii="Times New Roman" w:hAnsi="Times New Roman" w:cs="Times New Roman"/>
        </w:rPr>
        <w:t>Information</w:t>
      </w:r>
      <w:proofErr w:type="spellEnd"/>
      <w:r w:rsidRPr="005101CD">
        <w:rPr>
          <w:rFonts w:ascii="Times New Roman" w:hAnsi="Times New Roman" w:cs="Times New Roman"/>
        </w:rPr>
        <w:t xml:space="preserve"> </w:t>
      </w:r>
      <w:proofErr w:type="spellStart"/>
      <w:r w:rsidRPr="005101CD">
        <w:rPr>
          <w:rFonts w:ascii="Times New Roman" w:hAnsi="Times New Roman" w:cs="Times New Roman"/>
        </w:rPr>
        <w:t>security</w:t>
      </w:r>
      <w:proofErr w:type="spellEnd"/>
      <w:r w:rsidRPr="005101CD">
        <w:rPr>
          <w:rFonts w:ascii="Times New Roman" w:hAnsi="Times New Roman" w:cs="Times New Roman"/>
        </w:rPr>
        <w:t xml:space="preserve"> management </w:t>
      </w:r>
      <w:proofErr w:type="spellStart"/>
      <w:r w:rsidRPr="005101CD">
        <w:rPr>
          <w:rFonts w:ascii="Times New Roman" w:hAnsi="Times New Roman" w:cs="Times New Roman"/>
        </w:rPr>
        <w:t>systems</w:t>
      </w:r>
      <w:proofErr w:type="spellEnd"/>
      <w:r w:rsidRPr="005101CD">
        <w:rPr>
          <w:rFonts w:ascii="Times New Roman" w:hAnsi="Times New Roman" w:cs="Times New Roman"/>
        </w:rPr>
        <w:t xml:space="preserve"> — </w:t>
      </w:r>
      <w:proofErr w:type="spellStart"/>
      <w:r w:rsidRPr="005101CD">
        <w:rPr>
          <w:rFonts w:ascii="Times New Roman" w:hAnsi="Times New Roman" w:cs="Times New Roman"/>
        </w:rPr>
        <w:t>Requirements</w:t>
      </w:r>
      <w:proofErr w:type="spellEnd"/>
    </w:p>
    <w:p w:rsidR="00623247" w:rsidRDefault="00E66E41" w:rsidP="00623247">
      <w:pPr>
        <w:pStyle w:val="Lbjegyzetszveg"/>
        <w:spacing w:line="360" w:lineRule="auto"/>
        <w:jc w:val="both"/>
      </w:pPr>
      <w:hyperlink r:id="rId1" w:history="1">
        <w:r w:rsidR="00623247" w:rsidRPr="005101CD">
          <w:rPr>
            <w:rStyle w:val="Hiperhivatkozs"/>
            <w:rFonts w:ascii="Times New Roman" w:hAnsi="Times New Roman" w:cs="Times New Roman"/>
          </w:rPr>
          <w:t>https://www.iso.org/standard/27001</w:t>
        </w:r>
      </w:hyperlink>
    </w:p>
  </w:footnote>
  <w:footnote w:id="2">
    <w:p w:rsidR="00383E5C" w:rsidRPr="00383E5C" w:rsidRDefault="00383E5C" w:rsidP="005101CD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383E5C">
        <w:rPr>
          <w:rStyle w:val="Lbjegyzet-hivatkozs"/>
          <w:rFonts w:ascii="Times New Roman" w:hAnsi="Times New Roman" w:cs="Times New Roman"/>
        </w:rPr>
        <w:footnoteRef/>
      </w:r>
      <w:r w:rsidRPr="00383E5C">
        <w:rPr>
          <w:rFonts w:ascii="Times New Roman" w:hAnsi="Times New Roman" w:cs="Times New Roman"/>
        </w:rPr>
        <w:t xml:space="preserve"> </w:t>
      </w:r>
      <w:r w:rsidRPr="00383E5C">
        <w:rPr>
          <w:rFonts w:ascii="Times New Roman" w:hAnsi="Times New Roman" w:cs="Times New Roman"/>
        </w:rPr>
        <w:t xml:space="preserve">Open Web </w:t>
      </w:r>
      <w:proofErr w:type="spellStart"/>
      <w:r w:rsidRPr="00383E5C">
        <w:rPr>
          <w:rFonts w:ascii="Times New Roman" w:hAnsi="Times New Roman" w:cs="Times New Roman"/>
        </w:rPr>
        <w:t>Application</w:t>
      </w:r>
      <w:proofErr w:type="spellEnd"/>
      <w:r w:rsidRPr="00383E5C">
        <w:rPr>
          <w:rFonts w:ascii="Times New Roman" w:hAnsi="Times New Roman" w:cs="Times New Roman"/>
        </w:rPr>
        <w:t xml:space="preserve"> </w:t>
      </w:r>
      <w:proofErr w:type="spellStart"/>
      <w:r w:rsidRPr="00383E5C">
        <w:rPr>
          <w:rFonts w:ascii="Times New Roman" w:hAnsi="Times New Roman" w:cs="Times New Roman"/>
        </w:rPr>
        <w:t>Security</w:t>
      </w:r>
      <w:proofErr w:type="spellEnd"/>
      <w:r w:rsidRPr="00383E5C">
        <w:rPr>
          <w:rFonts w:ascii="Times New Roman" w:hAnsi="Times New Roman" w:cs="Times New Roman"/>
        </w:rPr>
        <w:t xml:space="preserve"> Projec</w:t>
      </w:r>
      <w:r w:rsidRPr="00383E5C">
        <w:rPr>
          <w:rFonts w:ascii="Times New Roman" w:hAnsi="Times New Roman" w:cs="Times New Roman"/>
        </w:rPr>
        <w:t xml:space="preserve">t: </w:t>
      </w:r>
      <w:hyperlink r:id="rId2" w:history="1">
        <w:r w:rsidRPr="00383E5C">
          <w:rPr>
            <w:rStyle w:val="Hiperhivatkozs"/>
            <w:rFonts w:ascii="Times New Roman" w:hAnsi="Times New Roman" w:cs="Times New Roman"/>
          </w:rPr>
          <w:t>https://owasp.org/</w:t>
        </w:r>
      </w:hyperlink>
    </w:p>
  </w:footnote>
  <w:footnote w:id="3">
    <w:p w:rsidR="005F6E3E" w:rsidRPr="005F6E3E" w:rsidRDefault="005F6E3E" w:rsidP="005101CD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F6E3E">
        <w:rPr>
          <w:rStyle w:val="Lbjegyzet-hivatkozs"/>
          <w:rFonts w:ascii="Times New Roman" w:hAnsi="Times New Roman" w:cs="Times New Roman"/>
        </w:rPr>
        <w:footnoteRef/>
      </w:r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 / </w:t>
      </w:r>
      <w:proofErr w:type="spellStart"/>
      <w:r w:rsidRPr="005F6E3E">
        <w:rPr>
          <w:rFonts w:ascii="Times New Roman" w:hAnsi="Times New Roman" w:cs="Times New Roman"/>
        </w:rPr>
        <w:t>Distributed</w:t>
      </w:r>
      <w:proofErr w:type="spellEnd"/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D07"/>
    <w:multiLevelType w:val="hybridMultilevel"/>
    <w:tmpl w:val="5F7A2B7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10F4"/>
    <w:rsid w:val="000120B3"/>
    <w:rsid w:val="000265B5"/>
    <w:rsid w:val="0003511C"/>
    <w:rsid w:val="00057C85"/>
    <w:rsid w:val="000634C5"/>
    <w:rsid w:val="00071829"/>
    <w:rsid w:val="00077024"/>
    <w:rsid w:val="00080DCF"/>
    <w:rsid w:val="00095341"/>
    <w:rsid w:val="000B25AC"/>
    <w:rsid w:val="000C7B3B"/>
    <w:rsid w:val="000D6FD3"/>
    <w:rsid w:val="00144586"/>
    <w:rsid w:val="0015368F"/>
    <w:rsid w:val="00153BE7"/>
    <w:rsid w:val="00162743"/>
    <w:rsid w:val="0017753D"/>
    <w:rsid w:val="00180B4D"/>
    <w:rsid w:val="001B23D6"/>
    <w:rsid w:val="00206263"/>
    <w:rsid w:val="0021258C"/>
    <w:rsid w:val="00222CB4"/>
    <w:rsid w:val="00273D88"/>
    <w:rsid w:val="002925A7"/>
    <w:rsid w:val="002A0938"/>
    <w:rsid w:val="002F4F09"/>
    <w:rsid w:val="002F6A30"/>
    <w:rsid w:val="003356C8"/>
    <w:rsid w:val="00341DB4"/>
    <w:rsid w:val="003648E8"/>
    <w:rsid w:val="003809D6"/>
    <w:rsid w:val="00383E5C"/>
    <w:rsid w:val="003A4B7A"/>
    <w:rsid w:val="003B315D"/>
    <w:rsid w:val="003F21F2"/>
    <w:rsid w:val="00432CDB"/>
    <w:rsid w:val="00457954"/>
    <w:rsid w:val="00492C59"/>
    <w:rsid w:val="004B24D7"/>
    <w:rsid w:val="004B37A9"/>
    <w:rsid w:val="004D51F0"/>
    <w:rsid w:val="005101CD"/>
    <w:rsid w:val="00514A0C"/>
    <w:rsid w:val="005352BA"/>
    <w:rsid w:val="00536FBD"/>
    <w:rsid w:val="0054764F"/>
    <w:rsid w:val="00587654"/>
    <w:rsid w:val="005A32BD"/>
    <w:rsid w:val="005F6E3E"/>
    <w:rsid w:val="00623247"/>
    <w:rsid w:val="00627834"/>
    <w:rsid w:val="006608C3"/>
    <w:rsid w:val="0067290C"/>
    <w:rsid w:val="00674DC1"/>
    <w:rsid w:val="00694D4B"/>
    <w:rsid w:val="006B1335"/>
    <w:rsid w:val="006B3DD8"/>
    <w:rsid w:val="006B4A63"/>
    <w:rsid w:val="006D29A8"/>
    <w:rsid w:val="006F0A2E"/>
    <w:rsid w:val="006F19E8"/>
    <w:rsid w:val="007070C9"/>
    <w:rsid w:val="00790670"/>
    <w:rsid w:val="007D0972"/>
    <w:rsid w:val="007D1311"/>
    <w:rsid w:val="007D4E57"/>
    <w:rsid w:val="008169D6"/>
    <w:rsid w:val="008564FF"/>
    <w:rsid w:val="00862B68"/>
    <w:rsid w:val="00880B30"/>
    <w:rsid w:val="008907B9"/>
    <w:rsid w:val="00891796"/>
    <w:rsid w:val="00896101"/>
    <w:rsid w:val="008B2B67"/>
    <w:rsid w:val="0090463C"/>
    <w:rsid w:val="0090490E"/>
    <w:rsid w:val="009207B0"/>
    <w:rsid w:val="00925849"/>
    <w:rsid w:val="00927CC9"/>
    <w:rsid w:val="009325F2"/>
    <w:rsid w:val="00933ABE"/>
    <w:rsid w:val="00947B71"/>
    <w:rsid w:val="00955EB7"/>
    <w:rsid w:val="009567F0"/>
    <w:rsid w:val="009721E4"/>
    <w:rsid w:val="009E104D"/>
    <w:rsid w:val="009E1480"/>
    <w:rsid w:val="009E7CFB"/>
    <w:rsid w:val="00A0607B"/>
    <w:rsid w:val="00A16E14"/>
    <w:rsid w:val="00A377C7"/>
    <w:rsid w:val="00A56968"/>
    <w:rsid w:val="00A65598"/>
    <w:rsid w:val="00A8182A"/>
    <w:rsid w:val="00AA7F32"/>
    <w:rsid w:val="00AC57C6"/>
    <w:rsid w:val="00AE09F9"/>
    <w:rsid w:val="00AF3B99"/>
    <w:rsid w:val="00B22E46"/>
    <w:rsid w:val="00B43905"/>
    <w:rsid w:val="00B51DA4"/>
    <w:rsid w:val="00B6788B"/>
    <w:rsid w:val="00B87839"/>
    <w:rsid w:val="00BB5455"/>
    <w:rsid w:val="00BD17B0"/>
    <w:rsid w:val="00BD4B04"/>
    <w:rsid w:val="00BE2761"/>
    <w:rsid w:val="00C00F3D"/>
    <w:rsid w:val="00C045E4"/>
    <w:rsid w:val="00C23855"/>
    <w:rsid w:val="00C46D7F"/>
    <w:rsid w:val="00C570AD"/>
    <w:rsid w:val="00C67142"/>
    <w:rsid w:val="00C81247"/>
    <w:rsid w:val="00CF0DE0"/>
    <w:rsid w:val="00CF2086"/>
    <w:rsid w:val="00D2721F"/>
    <w:rsid w:val="00D35122"/>
    <w:rsid w:val="00D60528"/>
    <w:rsid w:val="00DA668A"/>
    <w:rsid w:val="00DC65FD"/>
    <w:rsid w:val="00DD3BB3"/>
    <w:rsid w:val="00DF02AA"/>
    <w:rsid w:val="00E050EE"/>
    <w:rsid w:val="00E34063"/>
    <w:rsid w:val="00E631ED"/>
    <w:rsid w:val="00E66E41"/>
    <w:rsid w:val="00E9404B"/>
    <w:rsid w:val="00E97224"/>
    <w:rsid w:val="00EB1A19"/>
    <w:rsid w:val="00ED5733"/>
    <w:rsid w:val="00ED73E0"/>
    <w:rsid w:val="00F1578A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760C6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53B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53B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www-project-application-security-verification-stand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owasp.org/" TargetMode="External"/><Relationship Id="rId1" Type="http://schemas.openxmlformats.org/officeDocument/2006/relationships/hyperlink" Target="https://www.iso.org/standard/2700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D935D-34EB-42C1-8EA9-7801CC55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13</Pages>
  <Words>1386</Words>
  <Characters>9566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90</cp:revision>
  <dcterms:created xsi:type="dcterms:W3CDTF">2024-10-02T21:55:00Z</dcterms:created>
  <dcterms:modified xsi:type="dcterms:W3CDTF">2025-09-25T20:38:00Z</dcterms:modified>
</cp:coreProperties>
</file>