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https://www.deloitte.com/us/en/Industries/consumer/articles/understanding-generation-z-in-the-workplace.html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