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E" w:rsidRDefault="00F137B7" w:rsidP="00F137B7">
      <w:r>
        <w:t>Ques 1:</w:t>
      </w:r>
    </w:p>
    <w:p w:rsidR="00F137B7" w:rsidRDefault="00F137B7" w:rsidP="00F137B7">
      <w:r>
        <w:t>Insert Anomaly: A VisitNo cannot be inserted without a valid ProvNo.</w:t>
      </w:r>
    </w:p>
    <w:p w:rsidR="00F137B7" w:rsidRDefault="00F137B7" w:rsidP="00F137B7">
      <w:r>
        <w:t>Update Anomaly: If PatAge has to be updated for VisitNo V10021, two rows will have to be updated.</w:t>
      </w:r>
    </w:p>
    <w:p w:rsidR="00F137B7" w:rsidRDefault="00F137B7" w:rsidP="00F137B7">
      <w:r>
        <w:t>Delete Anomaly: Deletion of VisitNo  V82110 will result in deletion of ProvNo D3.</w:t>
      </w:r>
      <w:bookmarkStart w:id="0" w:name="_GoBack"/>
      <w:bookmarkEnd w:id="0"/>
    </w:p>
    <w:sectPr w:rsidR="00F1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F51CC"/>
    <w:multiLevelType w:val="hybridMultilevel"/>
    <w:tmpl w:val="91BA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B7"/>
    <w:rsid w:val="00DE46DE"/>
    <w:rsid w:val="00F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5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2018-02-23T22:25:00Z</dcterms:created>
  <dcterms:modified xsi:type="dcterms:W3CDTF">2018-02-23T22:29:00Z</dcterms:modified>
</cp:coreProperties>
</file>