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414904541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502667" w:rsidRDefault="00867D52">
          <w:r>
            <w:rPr>
              <w:noProof/>
              <w:lang w:val="ru-RU" w:eastAsia="ru-RU"/>
            </w:rPr>
            <w:drawing>
              <wp:anchor distT="0" distB="0" distL="114300" distR="114300" simplePos="0" relativeHeight="251660288" behindDoc="1" locked="0" layoutInCell="1" allowOverlap="0">
                <wp:simplePos x="0" y="0"/>
                <wp:positionH relativeFrom="page">
                  <wp:posOffset>629189</wp:posOffset>
                </wp:positionH>
                <wp:positionV relativeFrom="page">
                  <wp:posOffset>491202</wp:posOffset>
                </wp:positionV>
                <wp:extent cx="6538823" cy="6538823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8823" cy="65388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A6DF2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65900</wp14:pctPosVOffset>
                        </wp:positionV>
                      </mc:Choice>
                      <mc:Fallback>
                        <wp:positionV relativeFrom="page">
                          <wp:posOffset>6628130</wp:posOffset>
                        </wp:positionV>
                      </mc:Fallback>
                    </mc:AlternateContent>
                    <wp:extent cx="6400800" cy="2724150"/>
                    <wp:effectExtent l="0" t="0" r="7620" b="7620"/>
                    <wp:wrapNone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82AEC" w:rsidRPr="0079288C" w:rsidRDefault="00D3795C">
                                <w:pPr>
                                  <w:pStyle w:val="Title"/>
                                  <w:rPr>
                                    <w:lang w:val="ru-RU"/>
                                  </w:rPr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790474242"/>
                                    <w:placeholder>
                                      <w:docPart w:val="750C6E06E14443A1A8352A884EDB42E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82AEC">
                                      <w:rPr>
                                        <w:lang w:val="ru-RU"/>
                                      </w:rPr>
                                      <w:t>Шифрование</w:t>
                                    </w:r>
                                  </w:sdtContent>
                                </w:sdt>
                              </w:p>
                              <w:p w:rsidR="00982AEC" w:rsidRPr="0079288C" w:rsidRDefault="00982AEC">
                                <w:pPr>
                                  <w:pStyle w:val="Subtitle"/>
                                  <w:rPr>
                                    <w:lang w:val="ru-RU"/>
                                  </w:rPr>
                                </w:pPr>
                                <w:r>
                                  <w:t>FY</w:t>
                                </w:r>
                                <w:r w:rsidRPr="0079288C"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Date"/>
                                    <w:tag w:val=""/>
                                    <w:id w:val="1417830956"/>
                                    <w:placeholder>
                                      <w:docPart w:val="6C70EE9DED0B47A5B897CCA23989C6B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2-0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79288C">
                                      <w:rPr>
                                        <w:lang w:val="ru-RU"/>
                                      </w:rPr>
                                      <w:t>2013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1812897548"/>
                                  <w:placeholder>
                                    <w:docPart w:val="EF8461C66FE54F49B2BDD21CA17C87A0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82AEC" w:rsidRPr="0079288C" w:rsidRDefault="00982AEC">
                                    <w:pPr>
                                      <w:pStyle w:val="Abstract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Описание алгоритма шифрования, способа реализации, вариантов использования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7in;height:214.5pt;z-index:251659264;visibility:visible;mso-wrap-style:square;mso-width-percent:825;mso-height-percent:272;mso-top-percent:659;mso-wrap-distance-left:9pt;mso-wrap-distance-top:0;mso-wrap-distance-right:9pt;mso-wrap-distance-bottom:0;mso-position-horizontal:center;mso-position-horizontal-relative:page;mso-position-vertical-relative:page;mso-width-percent:825;mso-height-percent:272;mso-top-percent:6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" o:allowoverlap="f" filled="f" stroked="f" strokeweight=".5pt">
                    <v:textbox inset="0,0,0,0">
                      <w:txbxContent>
                        <w:p w:rsidR="00982AEC" w:rsidRPr="0079288C" w:rsidRDefault="00D3795C">
                          <w:pPr>
                            <w:pStyle w:val="Title"/>
                            <w:rPr>
                              <w:lang w:val="ru-RU"/>
                            </w:rPr>
                          </w:pPr>
                          <w:sdt>
                            <w:sdtPr>
                              <w:alias w:val="Title"/>
                              <w:tag w:val=""/>
                              <w:id w:val="1790474242"/>
                              <w:placeholder>
                                <w:docPart w:val="750C6E06E14443A1A8352A884EDB42E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82AEC">
                                <w:rPr>
                                  <w:lang w:val="ru-RU"/>
                                </w:rPr>
                                <w:t>Шифрование</w:t>
                              </w:r>
                            </w:sdtContent>
                          </w:sdt>
                        </w:p>
                        <w:p w:rsidR="00982AEC" w:rsidRPr="0079288C" w:rsidRDefault="00982AEC">
                          <w:pPr>
                            <w:pStyle w:val="Subtitle"/>
                            <w:rPr>
                              <w:lang w:val="ru-RU"/>
                            </w:rPr>
                          </w:pPr>
                          <w:r>
                            <w:t>FY</w:t>
                          </w:r>
                          <w:r w:rsidRPr="0079288C">
                            <w:rPr>
                              <w:lang w:val="ru-RU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lang w:val="ru-RU"/>
                              </w:rPr>
                              <w:alias w:val="Date"/>
                              <w:tag w:val=""/>
                              <w:id w:val="1417830956"/>
                              <w:placeholder>
                                <w:docPart w:val="6C70EE9DED0B47A5B897CCA23989C6B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2-0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Pr="0079288C">
                                <w:rPr>
                                  <w:lang w:val="ru-RU"/>
                                </w:rPr>
                                <w:t>2013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1812897548"/>
                            <w:placeholder>
                              <w:docPart w:val="EF8461C66FE54F49B2BDD21CA17C87A0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82AEC" w:rsidRPr="0079288C" w:rsidRDefault="00982AEC">
                              <w:pPr>
                                <w:pStyle w:val="Abstrac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Описание алгоритма шифрования, способа реализации, вариантов использования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2667" w:rsidRPr="00867D52" w:rsidRDefault="00867D52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F85CD0" w:rsidRDefault="008A6DF2">
          <w:pPr>
            <w:pStyle w:val="TOC1"/>
            <w:rPr>
              <w:rFonts w:eastAsiaTheme="minorEastAsia"/>
              <w:color w:val="auto"/>
              <w:kern w:val="2"/>
              <w:szCs w:val="22"/>
              <w:lang w:val="ru-RU" w:eastAsia="ru-RU"/>
              <w14:ligatures w14:val="standard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47863956" w:history="1">
            <w:r w:rsidR="00F85CD0" w:rsidRPr="00670907">
              <w:rPr>
                <w:rStyle w:val="Hyperlink"/>
                <w:lang w:val="ru-RU"/>
              </w:rPr>
              <w:t xml:space="preserve">Модифицированный </w:t>
            </w:r>
            <w:r w:rsidR="00F85CD0" w:rsidRPr="00670907">
              <w:rPr>
                <w:rStyle w:val="Hyperlink"/>
              </w:rPr>
              <w:t>HPC</w:t>
            </w:r>
            <w:r w:rsidR="00F85CD0" w:rsidRPr="00670907">
              <w:rPr>
                <w:rStyle w:val="Hyperlink"/>
                <w:lang w:val="ru-RU"/>
              </w:rPr>
              <w:t xml:space="preserve"> (базовая шифрация)</w:t>
            </w:r>
            <w:r w:rsidR="00F85CD0">
              <w:rPr>
                <w:webHidden/>
              </w:rPr>
              <w:tab/>
            </w:r>
            <w:r w:rsidR="00F85CD0">
              <w:rPr>
                <w:webHidden/>
              </w:rPr>
              <w:fldChar w:fldCharType="begin"/>
            </w:r>
            <w:r w:rsidR="00F85CD0">
              <w:rPr>
                <w:webHidden/>
              </w:rPr>
              <w:instrText xml:space="preserve"> PAGEREF _Toc347863956 \h </w:instrText>
            </w:r>
            <w:r w:rsidR="00F85CD0">
              <w:rPr>
                <w:webHidden/>
              </w:rPr>
            </w:r>
            <w:r w:rsidR="00F85CD0">
              <w:rPr>
                <w:webHidden/>
              </w:rPr>
              <w:fldChar w:fldCharType="separate"/>
            </w:r>
            <w:r w:rsidR="007E23A7">
              <w:rPr>
                <w:webHidden/>
              </w:rPr>
              <w:t>0</w:t>
            </w:r>
            <w:r w:rsidR="00F85CD0">
              <w:rPr>
                <w:webHidden/>
              </w:rPr>
              <w:fldChar w:fldCharType="end"/>
            </w:r>
          </w:hyperlink>
        </w:p>
        <w:p w:rsidR="00F85CD0" w:rsidRDefault="00F85CD0">
          <w:pPr>
            <w:pStyle w:val="TOC1"/>
            <w:rPr>
              <w:rFonts w:eastAsiaTheme="minorEastAsia"/>
              <w:color w:val="auto"/>
              <w:kern w:val="2"/>
              <w:szCs w:val="22"/>
              <w:lang w:val="ru-RU" w:eastAsia="ru-RU"/>
              <w14:ligatures w14:val="standard"/>
            </w:rPr>
          </w:pPr>
          <w:hyperlink w:anchor="_Toc347863957" w:history="1">
            <w:r w:rsidRPr="00670907">
              <w:rPr>
                <w:rStyle w:val="Hyperlink"/>
                <w:lang w:val="ru-RU"/>
              </w:rPr>
              <w:t xml:space="preserve">Модифицированный </w:t>
            </w:r>
            <w:r w:rsidRPr="00670907">
              <w:rPr>
                <w:rStyle w:val="Hyperlink"/>
              </w:rPr>
              <w:t>DFC</w:t>
            </w:r>
            <w:r w:rsidRPr="00670907">
              <w:rPr>
                <w:rStyle w:val="Hyperlink"/>
                <w:lang w:val="ru-RU"/>
              </w:rPr>
              <w:t>(серверное усиление шифрации)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_Toc347863957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23A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85CD0" w:rsidRDefault="00F85CD0">
          <w:pPr>
            <w:pStyle w:val="TOC1"/>
            <w:rPr>
              <w:rFonts w:eastAsiaTheme="minorEastAsia"/>
              <w:color w:val="auto"/>
              <w:kern w:val="2"/>
              <w:szCs w:val="22"/>
              <w:lang w:val="ru-RU" w:eastAsia="ru-RU"/>
              <w14:ligatures w14:val="standard"/>
            </w:rPr>
          </w:pPr>
          <w:hyperlink w:anchor="_Toc347863958" w:history="1">
            <w:r w:rsidRPr="00670907">
              <w:rPr>
                <w:rStyle w:val="Hyperlink"/>
                <w:lang w:val="ru-RU"/>
              </w:rPr>
              <w:t xml:space="preserve">Модифицированный </w:t>
            </w:r>
            <w:r w:rsidRPr="00670907">
              <w:rPr>
                <w:rStyle w:val="Hyperlink"/>
              </w:rPr>
              <w:t>E</w:t>
            </w:r>
            <w:r w:rsidRPr="00670907">
              <w:rPr>
                <w:rStyle w:val="Hyperlink"/>
                <w:lang w:val="ru-RU"/>
              </w:rPr>
              <w:t>2 (мобильное усиление шифрации)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_Toc347863958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23A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85CD0" w:rsidRDefault="00F85CD0">
          <w:pPr>
            <w:pStyle w:val="TOC1"/>
            <w:rPr>
              <w:rFonts w:eastAsiaTheme="minorEastAsia"/>
              <w:color w:val="auto"/>
              <w:kern w:val="2"/>
              <w:szCs w:val="22"/>
              <w:lang w:val="ru-RU" w:eastAsia="ru-RU"/>
              <w14:ligatures w14:val="standard"/>
            </w:rPr>
          </w:pPr>
          <w:hyperlink w:anchor="_Toc347863959" w:history="1">
            <w:r w:rsidRPr="00670907">
              <w:rPr>
                <w:rStyle w:val="Hyperlink"/>
                <w:lang w:val="ru-RU"/>
              </w:rPr>
              <w:t xml:space="preserve">Модифицированный </w:t>
            </w:r>
            <w:r w:rsidRPr="00670907">
              <w:rPr>
                <w:rStyle w:val="Hyperlink"/>
              </w:rPr>
              <w:t>CAST</w:t>
            </w:r>
            <w:r w:rsidRPr="00670907">
              <w:rPr>
                <w:rStyle w:val="Hyperlink"/>
                <w:lang w:val="ru-RU"/>
              </w:rPr>
              <w:t>-256(усиление шифрации для энергонезависимой памяти)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_Toc347863959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23A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85CD0" w:rsidRDefault="00F85CD0">
          <w:pPr>
            <w:pStyle w:val="TOC1"/>
            <w:rPr>
              <w:rFonts w:eastAsiaTheme="minorEastAsia"/>
              <w:color w:val="auto"/>
              <w:kern w:val="2"/>
              <w:szCs w:val="22"/>
              <w:lang w:val="ru-RU" w:eastAsia="ru-RU"/>
              <w14:ligatures w14:val="standard"/>
            </w:rPr>
          </w:pPr>
          <w:hyperlink w:anchor="_Toc347863960" w:history="1">
            <w:r w:rsidRPr="00670907">
              <w:rPr>
                <w:rStyle w:val="Hyperlink"/>
                <w:lang w:val="ru-RU"/>
              </w:rPr>
              <w:t>Апаратная реализация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_Toc347863960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23A7"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F85CD0" w:rsidRDefault="00F85CD0">
          <w:pPr>
            <w:pStyle w:val="TOC1"/>
            <w:rPr>
              <w:rFonts w:eastAsiaTheme="minorEastAsia"/>
              <w:color w:val="auto"/>
              <w:kern w:val="2"/>
              <w:szCs w:val="22"/>
              <w:lang w:val="ru-RU" w:eastAsia="ru-RU"/>
              <w14:ligatures w14:val="standard"/>
            </w:rPr>
          </w:pPr>
          <w:hyperlink w:anchor="_Toc347863961" w:history="1">
            <w:r w:rsidRPr="00670907">
              <w:rPr>
                <w:rStyle w:val="Hyperlink"/>
                <w:lang w:val="ru-RU"/>
              </w:rPr>
              <w:t>Варианты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_Toc347863961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23A7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02667" w:rsidRDefault="008A6DF2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502667" w:rsidRDefault="00502667">
      <w:pPr>
        <w:sectPr w:rsidR="00502667">
          <w:headerReference w:type="default" r:id="rId12"/>
          <w:headerReference w:type="first" r:id="rId13"/>
          <w:pgSz w:w="12240" w:h="15840" w:code="1"/>
          <w:pgMar w:top="2520" w:right="1512" w:bottom="1800" w:left="1512" w:header="1080" w:footer="720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502667" w:rsidRPr="00E56DC8" w:rsidRDefault="0079288C">
      <w:pPr>
        <w:pStyle w:val="Heading1"/>
        <w:rPr>
          <w:lang w:val="ru-RU"/>
        </w:rPr>
      </w:pPr>
      <w:bookmarkStart w:id="1" w:name="_Toc347863956"/>
      <w:r>
        <w:rPr>
          <w:lang w:val="ru-RU"/>
        </w:rPr>
        <w:lastRenderedPageBreak/>
        <w:t xml:space="preserve">Модифицированный </w:t>
      </w:r>
      <w:r>
        <w:t>HPC</w:t>
      </w:r>
      <w:r w:rsidR="00BA4406" w:rsidRPr="00E56DC8">
        <w:rPr>
          <w:lang w:val="ru-RU"/>
        </w:rPr>
        <w:t xml:space="preserve"> (</w:t>
      </w:r>
      <w:r w:rsidR="00BA4406">
        <w:rPr>
          <w:lang w:val="ru-RU"/>
        </w:rPr>
        <w:t>базовая шифрация</w:t>
      </w:r>
      <w:r w:rsidR="00BA4406" w:rsidRPr="00E56DC8">
        <w:rPr>
          <w:lang w:val="ru-RU"/>
        </w:rPr>
        <w:t>)</w:t>
      </w:r>
      <w:bookmarkEnd w:id="1"/>
    </w:p>
    <w:p w:rsidR="00502667" w:rsidRPr="00E56DC8" w:rsidRDefault="00E56DC8">
      <w:pPr>
        <w:pStyle w:val="Heading2"/>
        <w:rPr>
          <w:lang w:val="ru-RU"/>
        </w:rPr>
      </w:pPr>
      <w:r>
        <w:rPr>
          <w:lang w:val="ru-RU"/>
        </w:rPr>
        <w:t>Описание алгоритма</w:t>
      </w:r>
    </w:p>
    <w:p w:rsidR="00502667" w:rsidRDefault="00CF50EA" w:rsidP="00CF50EA">
      <w:pPr>
        <w:rPr>
          <w:lang w:val="ru-RU"/>
        </w:rPr>
      </w:pPr>
      <w:r>
        <w:rPr>
          <w:lang w:val="ru-RU"/>
        </w:rPr>
        <w:t>Абсолютно произвольный размер шифруемого блока и ключа шифрования.</w:t>
      </w:r>
      <w:r w:rsidR="00685FD2">
        <w:rPr>
          <w:lang w:val="ru-RU"/>
        </w:rPr>
        <w:t xml:space="preserve"> Ключи шифрования также шифруются.</w:t>
      </w:r>
      <w:r w:rsidR="00252330">
        <w:rPr>
          <w:lang w:val="ru-RU"/>
        </w:rPr>
        <w:t xml:space="preserve"> Данный модифицируемый алгоритм использует </w:t>
      </w:r>
      <w:r w:rsidR="0087380D">
        <w:rPr>
          <w:lang w:val="ru-RU"/>
        </w:rPr>
        <w:t>64</w:t>
      </w:r>
      <w:r w:rsidR="00252330">
        <w:rPr>
          <w:lang w:val="ru-RU"/>
        </w:rPr>
        <w:t>кБ ключ</w:t>
      </w:r>
      <w:r w:rsidR="00E44928">
        <w:rPr>
          <w:lang w:val="ru-RU"/>
        </w:rPr>
        <w:t xml:space="preserve"> с переменным размером шифруемого блока</w:t>
      </w:r>
      <w:r w:rsidR="004A3ADE">
        <w:rPr>
          <w:lang w:val="ru-RU"/>
        </w:rPr>
        <w:t xml:space="preserve"> и одним дополнителшьным ключом – суперключом. Назначение суперключа – модифицировать результат шифрования при одинаковых значениях входных данных и ключа шифрования. Таким образом суперключ играет роль вектора инициализации в режиме шифрования со сцеплением блоков шифра. Такой «внутренний» по отношению к алгоритму вектор инициализации является большим преимуществом алгоритма и модифицируется перед шифрованием каждо</w:t>
      </w:r>
      <w:r w:rsidR="008B72CA">
        <w:rPr>
          <w:lang w:val="ru-RU"/>
        </w:rPr>
        <w:t>го блока данных путем смещения первоначального суперключа вправо на единицу. Первоначальный ключ меняется время от времени Властелином Колец.</w:t>
      </w:r>
      <w:r w:rsidR="001B1BE6">
        <w:rPr>
          <w:lang w:val="ru-RU"/>
        </w:rPr>
        <w:t xml:space="preserve"> Первоначальный ключ может не зад</w:t>
      </w:r>
      <w:r w:rsidR="00A852E1">
        <w:rPr>
          <w:lang w:val="ru-RU"/>
        </w:rPr>
        <w:t>а</w:t>
      </w:r>
      <w:r w:rsidR="001B1BE6">
        <w:rPr>
          <w:lang w:val="ru-RU"/>
        </w:rPr>
        <w:t>ваться вовсе.</w:t>
      </w:r>
      <w:r w:rsidR="00642A84">
        <w:rPr>
          <w:lang w:val="ru-RU"/>
        </w:rPr>
        <w:t xml:space="preserve"> Также имеется защита самого алгоритма шифрования, бинарный код которого компилируется на основе трех отдельно введенных кодовых фраз.</w:t>
      </w:r>
    </w:p>
    <w:p w:rsidR="00CF50EA" w:rsidRDefault="001B1BE6" w:rsidP="00CF50EA">
      <w:pPr>
        <w:rPr>
          <w:lang w:val="ru-RU"/>
        </w:rPr>
      </w:pPr>
      <w:r>
        <w:rPr>
          <w:lang w:val="ru-RU"/>
        </w:rPr>
        <w:t>В оригинальном алгоритме д</w:t>
      </w:r>
      <w:r w:rsidR="00CF50EA">
        <w:rPr>
          <w:lang w:val="ru-RU"/>
        </w:rPr>
        <w:t xml:space="preserve">ля криптостойкости </w:t>
      </w:r>
      <w:r>
        <w:rPr>
          <w:lang w:val="ru-RU"/>
        </w:rPr>
        <w:t>предлагается 8 раундов шифрования, в нашем модифицированном алгоритме – 63 раунда.</w:t>
      </w:r>
    </w:p>
    <w:p w:rsidR="00D658CD" w:rsidRDefault="00D658CD" w:rsidP="00CF50EA">
      <w:pPr>
        <w:rPr>
          <w:lang w:val="ru-RU"/>
        </w:rPr>
      </w:pPr>
      <w:r>
        <w:rPr>
          <w:lang w:val="ru-RU"/>
        </w:rPr>
        <w:t>В алгоритме используются следующие субалгоритмы, кодовые номера которых можно менять:</w:t>
      </w:r>
    </w:p>
    <w:p w:rsidR="00145BCA" w:rsidRPr="00145BCA" w:rsidRDefault="00145BCA" w:rsidP="00CF50EA">
      <w:r>
        <w:rPr>
          <w:lang w:val="ru-RU"/>
        </w:rPr>
        <w:t xml:space="preserve">Таблица 1 – Субалгоритмы </w:t>
      </w:r>
      <w:r>
        <w:t>HPC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1440"/>
        <w:gridCol w:w="4704"/>
        <w:gridCol w:w="3072"/>
      </w:tblGrid>
      <w:tr w:rsidR="00D658CD" w:rsidTr="00D65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D658CD" w:rsidRPr="00D658CD" w:rsidRDefault="00D658CD" w:rsidP="00CF50EA">
            <w:r>
              <w:t>Nc</w:t>
            </w:r>
          </w:p>
        </w:tc>
        <w:tc>
          <w:tcPr>
            <w:tcW w:w="4704" w:type="dxa"/>
          </w:tcPr>
          <w:p w:rsidR="00D658CD" w:rsidRPr="00D658CD" w:rsidRDefault="00D658CD" w:rsidP="00CF5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3072" w:type="dxa"/>
          </w:tcPr>
          <w:p w:rsidR="00D658CD" w:rsidRDefault="00D658CD" w:rsidP="00CF5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размер блока</w:t>
            </w:r>
          </w:p>
        </w:tc>
      </w:tr>
      <w:tr w:rsidR="00D658CD" w:rsidTr="00D65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D658CD" w:rsidRPr="00D658CD" w:rsidRDefault="00D658CD" w:rsidP="00CF50EA">
            <w:r>
              <w:rPr>
                <w:lang w:val="ru-RU"/>
              </w:rPr>
              <w:t>9</w:t>
            </w:r>
          </w:p>
        </w:tc>
        <w:tc>
          <w:tcPr>
            <w:tcW w:w="4704" w:type="dxa"/>
          </w:tcPr>
          <w:p w:rsidR="00D658CD" w:rsidRPr="00D658CD" w:rsidRDefault="00D658CD" w:rsidP="00CF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HPC-Tiny</w:t>
            </w:r>
          </w:p>
        </w:tc>
        <w:tc>
          <w:tcPr>
            <w:tcW w:w="3072" w:type="dxa"/>
          </w:tcPr>
          <w:p w:rsidR="00D658CD" w:rsidRPr="00D658CD" w:rsidRDefault="00D658CD" w:rsidP="00CF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 0 до 35 бит</w:t>
            </w:r>
          </w:p>
        </w:tc>
      </w:tr>
      <w:tr w:rsidR="00D658CD" w:rsidTr="00D65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D658CD" w:rsidRPr="00D658CD" w:rsidRDefault="00D658CD" w:rsidP="00CF50EA">
            <w:r>
              <w:t>4</w:t>
            </w:r>
          </w:p>
        </w:tc>
        <w:tc>
          <w:tcPr>
            <w:tcW w:w="4704" w:type="dxa"/>
          </w:tcPr>
          <w:p w:rsidR="00D658CD" w:rsidRPr="00D658CD" w:rsidRDefault="00D658CD" w:rsidP="00CF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HPC-Short</w:t>
            </w:r>
          </w:p>
        </w:tc>
        <w:tc>
          <w:tcPr>
            <w:tcW w:w="3072" w:type="dxa"/>
          </w:tcPr>
          <w:p w:rsidR="00D658CD" w:rsidRDefault="00D658CD" w:rsidP="00CF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 36 до 64 битов</w:t>
            </w:r>
          </w:p>
        </w:tc>
      </w:tr>
      <w:tr w:rsidR="00D658CD" w:rsidTr="00D65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D658CD" w:rsidRPr="00D658CD" w:rsidRDefault="00D658CD" w:rsidP="00CF50E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704" w:type="dxa"/>
          </w:tcPr>
          <w:p w:rsidR="00D658CD" w:rsidRPr="00D658CD" w:rsidRDefault="00D658CD" w:rsidP="00CF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HPC-Medium</w:t>
            </w:r>
          </w:p>
        </w:tc>
        <w:tc>
          <w:tcPr>
            <w:tcW w:w="3072" w:type="dxa"/>
          </w:tcPr>
          <w:p w:rsidR="00D658CD" w:rsidRDefault="00D658CD" w:rsidP="00CF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 65 до 128 битов</w:t>
            </w:r>
          </w:p>
        </w:tc>
      </w:tr>
      <w:tr w:rsidR="00D658CD" w:rsidTr="00D65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D658CD" w:rsidRPr="00D658CD" w:rsidRDefault="00D658CD" w:rsidP="00CF50EA">
            <w:r>
              <w:t>2</w:t>
            </w:r>
          </w:p>
        </w:tc>
        <w:tc>
          <w:tcPr>
            <w:tcW w:w="4704" w:type="dxa"/>
          </w:tcPr>
          <w:p w:rsidR="00D658CD" w:rsidRPr="00D658CD" w:rsidRDefault="00D658CD" w:rsidP="00CF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HPC-Long</w:t>
            </w:r>
          </w:p>
        </w:tc>
        <w:tc>
          <w:tcPr>
            <w:tcW w:w="3072" w:type="dxa"/>
          </w:tcPr>
          <w:p w:rsidR="00D658CD" w:rsidRDefault="00D658CD" w:rsidP="00CF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 129 до 512 битов</w:t>
            </w:r>
          </w:p>
        </w:tc>
      </w:tr>
      <w:tr w:rsidR="00D658CD" w:rsidTr="00D65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D658CD" w:rsidRPr="00D658CD" w:rsidRDefault="00D658CD" w:rsidP="00D658CD">
            <w:r>
              <w:t>3</w:t>
            </w:r>
          </w:p>
        </w:tc>
        <w:tc>
          <w:tcPr>
            <w:tcW w:w="4704" w:type="dxa"/>
          </w:tcPr>
          <w:p w:rsidR="00D658CD" w:rsidRPr="00D658CD" w:rsidRDefault="00D658CD" w:rsidP="00CF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HPC-Extended</w:t>
            </w:r>
          </w:p>
        </w:tc>
        <w:tc>
          <w:tcPr>
            <w:tcW w:w="3072" w:type="dxa"/>
          </w:tcPr>
          <w:p w:rsidR="00D658CD" w:rsidRDefault="0037332D" w:rsidP="00373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От </w:t>
            </w:r>
            <w:r w:rsidR="00D658CD">
              <w:rPr>
                <w:lang w:val="ru-RU"/>
              </w:rPr>
              <w:t xml:space="preserve">513 </w:t>
            </w:r>
            <w:r>
              <w:rPr>
                <w:lang w:val="ru-RU"/>
              </w:rPr>
              <w:t xml:space="preserve">до 2048 </w:t>
            </w:r>
            <w:r w:rsidR="00D658CD">
              <w:rPr>
                <w:lang w:val="ru-RU"/>
              </w:rPr>
              <w:t>бит</w:t>
            </w:r>
          </w:p>
        </w:tc>
      </w:tr>
    </w:tbl>
    <w:p w:rsidR="00D658CD" w:rsidRDefault="00D658CD" w:rsidP="00CF50EA">
      <w:pPr>
        <w:rPr>
          <w:lang w:val="ru-RU"/>
        </w:rPr>
      </w:pPr>
      <w:r>
        <w:rPr>
          <w:lang w:val="ru-RU"/>
        </w:rPr>
        <w:t xml:space="preserve">Субалгоритмы можно расширять до бесконечность, причем значения </w:t>
      </w:r>
      <w:r>
        <w:t>N</w:t>
      </w:r>
      <w:r w:rsidRPr="00D658CD">
        <w:rPr>
          <w:vertAlign w:val="subscript"/>
        </w:rPr>
        <w:t>C</w:t>
      </w:r>
      <w:r w:rsidRPr="00D658CD">
        <w:rPr>
          <w:lang w:val="ru-RU"/>
        </w:rPr>
        <w:t xml:space="preserve"> </w:t>
      </w:r>
      <w:r>
        <w:rPr>
          <w:lang w:val="ru-RU"/>
        </w:rPr>
        <w:t>устанавливаютя произвольно.</w:t>
      </w:r>
    </w:p>
    <w:p w:rsidR="00685FD2" w:rsidRPr="00E56DC8" w:rsidRDefault="00685FD2" w:rsidP="00685FD2">
      <w:pPr>
        <w:pStyle w:val="Heading2"/>
        <w:rPr>
          <w:lang w:val="ru-RU"/>
        </w:rPr>
      </w:pPr>
      <w:r>
        <w:rPr>
          <w:lang w:val="ru-RU"/>
        </w:rPr>
        <w:t>обозначения</w:t>
      </w:r>
    </w:p>
    <w:p w:rsidR="007C229A" w:rsidRDefault="007C229A" w:rsidP="007C229A">
      <w:pPr>
        <w:rPr>
          <w:lang w:val="ru-RU"/>
        </w:rPr>
      </w:pPr>
      <w:r>
        <w:rPr>
          <w:lang w:val="ru-RU"/>
        </w:rPr>
        <w:t>Обозначения, используемы в алгоритме:</w:t>
      </w:r>
    </w:p>
    <w:p w:rsidR="007C229A" w:rsidRDefault="007C229A" w:rsidP="007C229A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⊕ - операция побитового сложения по модулю 2</w:t>
      </w:r>
    </w:p>
    <w:p w:rsidR="007C229A" w:rsidRDefault="007C229A" w:rsidP="007C229A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⊞ и ⊟  - операции сложения и вычитания 128 битных операндов по модуля 2</w:t>
      </w:r>
      <w:r w:rsidRPr="00214AFA">
        <w:rPr>
          <w:vertAlign w:val="superscript"/>
          <w:lang w:val="ru-RU"/>
        </w:rPr>
        <w:t>128</w:t>
      </w:r>
    </w:p>
    <w:p w:rsidR="007C229A" w:rsidRDefault="007C229A" w:rsidP="007C229A">
      <w:pPr>
        <w:pStyle w:val="ListParagraph"/>
        <w:numPr>
          <w:ilvl w:val="0"/>
          <w:numId w:val="24"/>
        </w:numPr>
        <w:rPr>
          <w:lang w:val="ru-RU"/>
        </w:rPr>
      </w:pPr>
      <w:r w:rsidRPr="00214AFA">
        <w:rPr>
          <w:lang w:val="ru-RU"/>
        </w:rPr>
        <w:t>&lt;&lt;</w:t>
      </w:r>
      <w:r>
        <w:t>n</w:t>
      </w:r>
      <w:r w:rsidRPr="00214AFA">
        <w:rPr>
          <w:lang w:val="ru-RU"/>
        </w:rPr>
        <w:t xml:space="preserve"> –</w:t>
      </w:r>
      <w:r>
        <w:rPr>
          <w:lang w:val="ru-RU"/>
        </w:rPr>
        <w:t xml:space="preserve"> циклический сдвиг влево (или вправо) на указанное фиксированное число битов</w:t>
      </w:r>
    </w:p>
    <w:p w:rsidR="007C229A" w:rsidRDefault="007C229A" w:rsidP="007C229A">
      <w:pPr>
        <w:pStyle w:val="ListParagraph"/>
        <w:numPr>
          <w:ilvl w:val="0"/>
          <w:numId w:val="24"/>
        </w:numPr>
        <w:rPr>
          <w:lang w:val="ru-RU"/>
        </w:rPr>
      </w:pPr>
      <w:r w:rsidRPr="00214AFA">
        <w:rPr>
          <w:lang w:val="ru-RU"/>
        </w:rPr>
        <w:t xml:space="preserve">&lt;&lt; - </w:t>
      </w:r>
      <w:r>
        <w:rPr>
          <w:lang w:val="ru-RU"/>
        </w:rPr>
        <w:t>циклический сдвиг влево (или вправо) на переменное число битов, определяемое значением 6 младших битов «бокового» параметра</w:t>
      </w:r>
    </w:p>
    <w:p w:rsidR="007C229A" w:rsidRDefault="007C229A" w:rsidP="007C229A">
      <w:pPr>
        <w:pStyle w:val="ListParagraph"/>
        <w:numPr>
          <w:ilvl w:val="0"/>
          <w:numId w:val="24"/>
        </w:numPr>
        <w:rPr>
          <w:lang w:val="ru-RU"/>
        </w:rPr>
      </w:pPr>
      <w:r>
        <w:t>t</w:t>
      </w:r>
      <w:r w:rsidRPr="00214AFA">
        <w:rPr>
          <w:lang w:val="ru-RU"/>
        </w:rPr>
        <w:t xml:space="preserve">() – </w:t>
      </w:r>
      <w:r>
        <w:rPr>
          <w:lang w:val="ru-RU"/>
        </w:rPr>
        <w:t>функция обнуления младшего байта 64-битного операнда</w:t>
      </w:r>
    </w:p>
    <w:p w:rsidR="007C229A" w:rsidRDefault="007C229A" w:rsidP="007C229A">
      <w:pPr>
        <w:pStyle w:val="ListParagraph"/>
        <w:numPr>
          <w:ilvl w:val="0"/>
          <w:numId w:val="24"/>
        </w:numPr>
        <w:rPr>
          <w:lang w:val="ru-RU"/>
        </w:rPr>
      </w:pPr>
      <w:r>
        <w:lastRenderedPageBreak/>
        <w:t>Sec</w:t>
      </w:r>
      <w:r w:rsidRPr="00214AFA">
        <w:rPr>
          <w:vertAlign w:val="subscript"/>
          <w:lang w:val="ru-RU"/>
        </w:rPr>
        <w:t>1</w:t>
      </w:r>
      <w:r>
        <w:rPr>
          <w:lang w:val="ru-RU"/>
        </w:rPr>
        <w:t xml:space="preserve">, </w:t>
      </w:r>
      <w:r>
        <w:t>Sec</w:t>
      </w:r>
      <w:r w:rsidRPr="00214AFA">
        <w:rPr>
          <w:vertAlign w:val="subscript"/>
          <w:lang w:val="ru-RU"/>
        </w:rPr>
        <w:t>2</w:t>
      </w:r>
      <w:r w:rsidRPr="00214AFA">
        <w:rPr>
          <w:lang w:val="ru-RU"/>
        </w:rPr>
        <w:t xml:space="preserve">, </w:t>
      </w:r>
      <w:r>
        <w:t>Sec</w:t>
      </w:r>
      <w:r w:rsidRPr="00214AFA">
        <w:rPr>
          <w:vertAlign w:val="subscript"/>
          <w:lang w:val="ru-RU"/>
        </w:rPr>
        <w:t>3</w:t>
      </w:r>
      <w:r w:rsidRPr="00214AFA">
        <w:rPr>
          <w:lang w:val="ru-RU"/>
        </w:rPr>
        <w:t xml:space="preserve"> – </w:t>
      </w:r>
      <w:r>
        <w:rPr>
          <w:lang w:val="ru-RU"/>
        </w:rPr>
        <w:t>секретные ключи, вычисляются как 19-20 значные хэш суммы секретных фраз</w:t>
      </w:r>
    </w:p>
    <w:p w:rsidR="007C229A" w:rsidRDefault="007C229A" w:rsidP="007C229A">
      <w:pPr>
        <w:pStyle w:val="ListParagraph"/>
        <w:numPr>
          <w:ilvl w:val="0"/>
          <w:numId w:val="24"/>
        </w:numPr>
        <w:rPr>
          <w:lang w:val="ru-RU"/>
        </w:rPr>
      </w:pPr>
      <w:r>
        <w:t>N</w:t>
      </w:r>
      <w:r w:rsidRPr="00D658CD">
        <w:rPr>
          <w:vertAlign w:val="subscript"/>
        </w:rPr>
        <w:t>C</w:t>
      </w:r>
      <w:r>
        <w:rPr>
          <w:lang w:val="ru-RU"/>
        </w:rPr>
        <w:t xml:space="preserve"> – значение субалгоритма</w:t>
      </w:r>
      <w:r w:rsidRPr="00145BCA">
        <w:rPr>
          <w:lang w:val="ru-RU"/>
        </w:rPr>
        <w:t xml:space="preserve"> (</w:t>
      </w:r>
      <w:r>
        <w:rPr>
          <w:lang w:val="ru-RU"/>
        </w:rPr>
        <w:t>см. Таблица 1</w:t>
      </w:r>
      <w:r w:rsidRPr="00145BCA">
        <w:rPr>
          <w:lang w:val="ru-RU"/>
        </w:rPr>
        <w:t>)</w:t>
      </w:r>
    </w:p>
    <w:p w:rsidR="007C229A" w:rsidRPr="00145BCA" w:rsidRDefault="007C229A" w:rsidP="007C229A">
      <w:pPr>
        <w:pStyle w:val="ListParagraph"/>
        <w:numPr>
          <w:ilvl w:val="0"/>
          <w:numId w:val="24"/>
        </w:numPr>
        <w:rPr>
          <w:lang w:val="ru-RU"/>
        </w:rPr>
      </w:pPr>
      <w:r>
        <w:t>b</w:t>
      </w:r>
      <w:r w:rsidRPr="008D39A5">
        <w:rPr>
          <w:lang w:val="ru-RU"/>
        </w:rPr>
        <w:t xml:space="preserve"> – </w:t>
      </w:r>
      <w:r>
        <w:rPr>
          <w:lang w:val="ru-RU"/>
        </w:rPr>
        <w:t>размер шифруемого блока в битах</w:t>
      </w:r>
    </w:p>
    <w:p w:rsidR="007C229A" w:rsidRPr="008D39A5" w:rsidRDefault="007C229A" w:rsidP="007C229A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</w:t>
      </w:r>
      <w:r w:rsidRPr="008D39A5">
        <w:rPr>
          <w:vertAlign w:val="subscript"/>
          <w:lang w:val="ru-RU"/>
        </w:rPr>
        <w:t>1</w:t>
      </w:r>
      <w:r w:rsidRPr="008D39A5">
        <w:rPr>
          <w:lang w:val="ru-RU"/>
        </w:rPr>
        <w:t xml:space="preserve"> - </w:t>
      </w:r>
      <w:r>
        <w:rPr>
          <w:lang w:val="ru-RU"/>
        </w:rPr>
        <w:t>константа</w:t>
      </w:r>
      <w:r w:rsidRPr="008D39A5">
        <w:rPr>
          <w:lang w:val="ru-RU"/>
        </w:rPr>
        <w:t xml:space="preserve"> </w:t>
      </w:r>
      <w:r>
        <w:rPr>
          <w:lang w:val="ru-RU"/>
        </w:rPr>
        <w:t>вычисляется</w:t>
      </w:r>
      <w:r w:rsidRPr="008D39A5">
        <w:rPr>
          <w:lang w:val="ru-RU"/>
        </w:rPr>
        <w:t xml:space="preserve"> </w:t>
      </w:r>
      <w:r>
        <w:rPr>
          <w:lang w:val="ru-RU"/>
        </w:rPr>
        <w:t>по</w:t>
      </w:r>
      <w:r w:rsidRPr="008D39A5">
        <w:rPr>
          <w:lang w:val="ru-RU"/>
        </w:rPr>
        <w:t xml:space="preserve"> </w:t>
      </w:r>
      <w:r>
        <w:rPr>
          <w:lang w:val="ru-RU"/>
        </w:rPr>
        <w:t>формуле</w:t>
      </w:r>
      <w:r w:rsidRPr="008D39A5">
        <w:rPr>
          <w:lang w:val="ru-RU"/>
        </w:rPr>
        <w:t>:</w:t>
      </w:r>
      <w:r w:rsidRPr="008D39A5">
        <w:rPr>
          <w:lang w:val="ru-RU"/>
        </w:rPr>
        <w:br/>
      </w:r>
      <w:r>
        <w:rPr>
          <w:lang w:val="ru-RU"/>
        </w:rPr>
        <w:t>С</w:t>
      </w:r>
      <w:r w:rsidRPr="008D39A5">
        <w:rPr>
          <w:vertAlign w:val="subscript"/>
          <w:lang w:val="ru-RU"/>
        </w:rPr>
        <w:t>1</w:t>
      </w:r>
      <w:r>
        <w:rPr>
          <w:lang w:val="ru-RU"/>
        </w:rPr>
        <w:t xml:space="preserve">= </w:t>
      </w:r>
      <w:r>
        <w:t>b</w:t>
      </w:r>
      <w:r w:rsidRPr="008D39A5">
        <w:rPr>
          <w:lang w:val="ru-RU"/>
        </w:rPr>
        <w:t xml:space="preserve"> + </w:t>
      </w:r>
      <w:r>
        <w:t>Sec</w:t>
      </w:r>
      <w:r w:rsidRPr="008D39A5">
        <w:rPr>
          <w:vertAlign w:val="subscript"/>
          <w:lang w:val="ru-RU"/>
        </w:rPr>
        <w:t>1</w:t>
      </w:r>
    </w:p>
    <w:p w:rsidR="007C229A" w:rsidRPr="008D39A5" w:rsidRDefault="007C229A" w:rsidP="007C229A">
      <w:pPr>
        <w:pStyle w:val="ListParagraph"/>
        <w:numPr>
          <w:ilvl w:val="0"/>
          <w:numId w:val="24"/>
        </w:numPr>
        <w:rPr>
          <w:lang w:val="ru-RU"/>
        </w:rPr>
      </w:pPr>
      <w:r>
        <w:t>L</w:t>
      </w:r>
      <w:r w:rsidRPr="00EB51C2">
        <w:rPr>
          <w:lang w:val="ru-RU"/>
        </w:rPr>
        <w:t xml:space="preserve"> – </w:t>
      </w:r>
      <w:r>
        <w:rPr>
          <w:lang w:val="ru-RU"/>
        </w:rPr>
        <w:t>размер ключа шифрования в битах</w:t>
      </w:r>
    </w:p>
    <w:p w:rsidR="007C229A" w:rsidRPr="00DD0CE2" w:rsidRDefault="007C229A" w:rsidP="00CF50EA">
      <w:pPr>
        <w:pStyle w:val="ListParagraph"/>
        <w:numPr>
          <w:ilvl w:val="0"/>
          <w:numId w:val="24"/>
        </w:numPr>
        <w:rPr>
          <w:lang w:val="ru-RU"/>
        </w:rPr>
      </w:pPr>
      <w:r>
        <w:t>K</w:t>
      </w:r>
      <w:r w:rsidRPr="008D39A5">
        <w:rPr>
          <w:lang w:val="ru-RU"/>
        </w:rPr>
        <w:t xml:space="preserve">[] – </w:t>
      </w:r>
      <w:r>
        <w:rPr>
          <w:lang w:val="ru-RU"/>
        </w:rPr>
        <w:t>массив расширенного ключа, инициализируется по формулам:</w:t>
      </w:r>
      <w:r>
        <w:rPr>
          <w:lang w:val="ru-RU"/>
        </w:rPr>
        <w:br/>
      </w:r>
      <w:r>
        <w:t>K</w:t>
      </w:r>
      <w:r w:rsidRPr="008D39A5">
        <w:rPr>
          <w:lang w:val="ru-RU"/>
        </w:rPr>
        <w:t xml:space="preserve">[0] = </w:t>
      </w:r>
      <w:r>
        <w:t>Sec</w:t>
      </w:r>
      <w:r w:rsidRPr="00214AFA">
        <w:rPr>
          <w:vertAlign w:val="subscript"/>
          <w:lang w:val="ru-RU"/>
        </w:rPr>
        <w:t>1</w:t>
      </w:r>
      <w:r w:rsidRPr="008D39A5">
        <w:rPr>
          <w:lang w:val="ru-RU"/>
        </w:rPr>
        <w:t xml:space="preserve"> + </w:t>
      </w:r>
      <w:r w:rsidRPr="008D39A5">
        <w:t>N</w:t>
      </w:r>
      <w:r>
        <w:rPr>
          <w:vertAlign w:val="subscript"/>
        </w:rPr>
        <w:t>C</w:t>
      </w:r>
      <w:r w:rsidRPr="008D39A5">
        <w:rPr>
          <w:vertAlign w:val="subscript"/>
          <w:lang w:val="ru-RU"/>
        </w:rPr>
        <w:br/>
      </w:r>
      <w:r>
        <w:t>K</w:t>
      </w:r>
      <w:r w:rsidRPr="008D39A5">
        <w:rPr>
          <w:lang w:val="ru-RU"/>
        </w:rPr>
        <w:t xml:space="preserve">[1] = </w:t>
      </w:r>
      <w:r>
        <w:t>Sec</w:t>
      </w:r>
      <w:r w:rsidRPr="00214AFA">
        <w:rPr>
          <w:vertAlign w:val="subscript"/>
          <w:lang w:val="ru-RU"/>
        </w:rPr>
        <w:t>2</w:t>
      </w:r>
      <w:r w:rsidRPr="008D39A5">
        <w:rPr>
          <w:lang w:val="ru-RU"/>
        </w:rPr>
        <w:t xml:space="preserve"> + </w:t>
      </w:r>
      <w:r>
        <w:t>L</w:t>
      </w:r>
      <w:r>
        <w:rPr>
          <w:lang w:val="ru-RU"/>
        </w:rPr>
        <w:br/>
      </w:r>
      <w:r>
        <w:t>K</w:t>
      </w:r>
      <w:r w:rsidRPr="00EB51C2">
        <w:rPr>
          <w:lang w:val="ru-RU"/>
        </w:rPr>
        <w:t xml:space="preserve">[2] = </w:t>
      </w:r>
      <w:r>
        <w:t>Sec</w:t>
      </w:r>
      <w:r w:rsidRPr="00214AFA">
        <w:rPr>
          <w:vertAlign w:val="subscript"/>
          <w:lang w:val="ru-RU"/>
        </w:rPr>
        <w:t>3</w:t>
      </w:r>
      <w:r w:rsidRPr="00EB51C2">
        <w:rPr>
          <w:lang w:val="ru-RU"/>
        </w:rPr>
        <w:t xml:space="preserve"> &lt;&lt; </w:t>
      </w:r>
      <w:r>
        <w:t>N</w:t>
      </w:r>
      <w:r w:rsidRPr="00EB51C2">
        <w:rPr>
          <w:vertAlign w:val="subscript"/>
        </w:rPr>
        <w:t>C</w:t>
      </w:r>
      <w:r w:rsidRPr="00EB51C2">
        <w:rPr>
          <w:vertAlign w:val="subscript"/>
          <w:lang w:val="ru-RU"/>
        </w:rPr>
        <w:br/>
      </w:r>
      <w:r>
        <w:rPr>
          <w:lang w:val="ru-RU"/>
        </w:rPr>
        <w:t xml:space="preserve">Остальные </w:t>
      </w:r>
      <w:r w:rsidR="00251117" w:rsidRPr="00FA1906">
        <w:rPr>
          <w:lang w:val="ru-RU"/>
        </w:rPr>
        <w:t>509</w:t>
      </w:r>
      <w:r w:rsidR="00251117">
        <w:rPr>
          <w:lang w:val="ru-RU"/>
        </w:rPr>
        <w:t xml:space="preserve"> слов</w:t>
      </w:r>
      <w:r>
        <w:rPr>
          <w:lang w:val="ru-RU"/>
        </w:rPr>
        <w:t xml:space="preserve"> массива инициализируются следующим образом:</w:t>
      </w:r>
      <w:r>
        <w:rPr>
          <w:lang w:val="ru-RU"/>
        </w:rPr>
        <w:br/>
      </w:r>
      <w:r>
        <w:t>K</w:t>
      </w:r>
      <w:r w:rsidRPr="00EB51C2">
        <w:rPr>
          <w:lang w:val="ru-RU"/>
        </w:rPr>
        <w:t>[</w:t>
      </w:r>
      <w:r>
        <w:t>i</w:t>
      </w:r>
      <w:r w:rsidRPr="00EB51C2">
        <w:rPr>
          <w:lang w:val="ru-RU"/>
        </w:rPr>
        <w:t xml:space="preserve">] = </w:t>
      </w:r>
      <w:r>
        <w:t>K</w:t>
      </w:r>
      <w:r w:rsidRPr="00EB51C2">
        <w:rPr>
          <w:lang w:val="ru-RU"/>
        </w:rPr>
        <w:t>[</w:t>
      </w:r>
      <w:r>
        <w:t>i</w:t>
      </w:r>
      <w:r w:rsidRPr="00EB51C2">
        <w:rPr>
          <w:lang w:val="ru-RU"/>
        </w:rPr>
        <w:t>-1] + (</w:t>
      </w:r>
      <w:r>
        <w:t>K</w:t>
      </w:r>
      <w:r w:rsidRPr="00EB51C2">
        <w:rPr>
          <w:lang w:val="ru-RU"/>
        </w:rPr>
        <w:t>[</w:t>
      </w:r>
      <w:r>
        <w:t>i</w:t>
      </w:r>
      <w:r w:rsidRPr="00EB51C2">
        <w:rPr>
          <w:lang w:val="ru-RU"/>
        </w:rPr>
        <w:t>-2]⊕(</w:t>
      </w:r>
      <w:r>
        <w:t>K</w:t>
      </w:r>
      <w:r w:rsidRPr="00EB51C2">
        <w:rPr>
          <w:lang w:val="ru-RU"/>
        </w:rPr>
        <w:t>[</w:t>
      </w:r>
      <w:r>
        <w:t>i</w:t>
      </w:r>
      <w:r w:rsidRPr="00EB51C2">
        <w:rPr>
          <w:lang w:val="ru-RU"/>
        </w:rPr>
        <w:t>-3]&gt;&gt;21)⊕(</w:t>
      </w:r>
      <w:r>
        <w:t>K</w:t>
      </w:r>
      <w:r w:rsidRPr="00EB51C2">
        <w:rPr>
          <w:lang w:val="ru-RU"/>
        </w:rPr>
        <w:t>[</w:t>
      </w:r>
      <w:r>
        <w:t>i</w:t>
      </w:r>
      <w:r w:rsidRPr="00EB51C2">
        <w:rPr>
          <w:lang w:val="ru-RU"/>
        </w:rPr>
        <w:t>-3]&lt;&lt;37))</w:t>
      </w:r>
      <w:r>
        <w:t>mod</w:t>
      </w:r>
      <w:r w:rsidRPr="00EB51C2">
        <w:rPr>
          <w:lang w:val="ru-RU"/>
        </w:rPr>
        <w:t>2</w:t>
      </w:r>
      <w:r w:rsidRPr="00EB51C2">
        <w:rPr>
          <w:vertAlign w:val="superscript"/>
          <w:lang w:val="ru-RU"/>
        </w:rPr>
        <w:t>128</w:t>
      </w:r>
    </w:p>
    <w:p w:rsidR="00DD0CE2" w:rsidRPr="00685FD2" w:rsidRDefault="00DD0CE2" w:rsidP="00CF50EA">
      <w:pPr>
        <w:pStyle w:val="ListParagraph"/>
        <w:numPr>
          <w:ilvl w:val="0"/>
          <w:numId w:val="24"/>
        </w:numPr>
        <w:rPr>
          <w:lang w:val="ru-RU"/>
        </w:rPr>
      </w:pPr>
      <w:r>
        <w:t>SuperKey</w:t>
      </w:r>
      <w:r w:rsidRPr="00DD0CE2">
        <w:rPr>
          <w:lang w:val="ru-RU"/>
        </w:rPr>
        <w:t xml:space="preserve"> – </w:t>
      </w:r>
      <w:r>
        <w:rPr>
          <w:lang w:val="ru-RU"/>
        </w:rPr>
        <w:t>массив дополнительного ключа, состоящий из 8</w:t>
      </w:r>
      <w:r w:rsidR="006A520B">
        <w:rPr>
          <w:lang w:val="ru-RU"/>
        </w:rPr>
        <w:t>-</w:t>
      </w:r>
      <w:r>
        <w:rPr>
          <w:lang w:val="ru-RU"/>
        </w:rPr>
        <w:t xml:space="preserve">ми </w:t>
      </w:r>
      <w:r w:rsidR="0092513D">
        <w:rPr>
          <w:lang w:val="ru-RU"/>
        </w:rPr>
        <w:t>128</w:t>
      </w:r>
      <w:r>
        <w:rPr>
          <w:lang w:val="ru-RU"/>
        </w:rPr>
        <w:t xml:space="preserve"> битных слов</w:t>
      </w:r>
    </w:p>
    <w:p w:rsidR="00502667" w:rsidRPr="00CF50EA" w:rsidRDefault="00CF50EA">
      <w:pPr>
        <w:pStyle w:val="Heading2"/>
        <w:rPr>
          <w:lang w:val="ru-RU"/>
        </w:rPr>
      </w:pPr>
      <w:r>
        <w:rPr>
          <w:lang w:val="ru-RU"/>
        </w:rPr>
        <w:t>Структура раунда</w:t>
      </w:r>
    </w:p>
    <w:p w:rsidR="00502667" w:rsidRPr="00A00480" w:rsidRDefault="00CF50EA" w:rsidP="00CF50EA">
      <w:pPr>
        <w:rPr>
          <w:lang w:val="ru-RU"/>
        </w:rPr>
      </w:pPr>
      <w:r>
        <w:rPr>
          <w:lang w:val="ru-RU"/>
        </w:rPr>
        <w:t xml:space="preserve">Предварительно шифруемые данные записываются в 128 битные регистры </w:t>
      </w:r>
      <w:r>
        <w:t>S</w:t>
      </w:r>
      <w:r w:rsidRPr="00CF50EA">
        <w:rPr>
          <w:vertAlign w:val="subscript"/>
          <w:lang w:val="ru-RU"/>
        </w:rPr>
        <w:t>0</w:t>
      </w:r>
      <w:r w:rsidRPr="00CF50E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</w:t>
      </w:r>
      <w:r w:rsidRPr="00CF50EA">
        <w:rPr>
          <w:vertAlign w:val="subscript"/>
          <w:lang w:val="ru-RU"/>
        </w:rPr>
        <w:t>1</w:t>
      </w:r>
      <w:r>
        <w:rPr>
          <w:lang w:val="ru-RU"/>
        </w:rPr>
        <w:t>, над содержимым которых в каждом раунде выполняется множество элементарных операций.</w:t>
      </w:r>
    </w:p>
    <w:p w:rsidR="002B0BAE" w:rsidRDefault="002B0BAE" w:rsidP="00CF50EA">
      <w:pPr>
        <w:rPr>
          <w:lang w:val="ru-RU"/>
        </w:rPr>
      </w:pPr>
      <w:proofErr w:type="spellStart"/>
      <w:r>
        <w:t>X</w:t>
      </w:r>
      <w:r w:rsidRPr="002B0BAE">
        <w:rPr>
          <w:vertAlign w:val="subscript"/>
        </w:rPr>
        <w:t>n</w:t>
      </w:r>
      <w:proofErr w:type="spellEnd"/>
      <w:r w:rsidRPr="002B0BAE">
        <w:rPr>
          <w:lang w:val="ru-RU"/>
        </w:rPr>
        <w:t xml:space="preserve"> – </w:t>
      </w:r>
      <w:r>
        <w:rPr>
          <w:lang w:val="ru-RU"/>
        </w:rPr>
        <w:t>значения, определяющие количество битов циклического сдвига в соответствующей операции:</w:t>
      </w:r>
    </w:p>
    <w:p w:rsidR="002B0BAE" w:rsidRPr="00A00480" w:rsidRDefault="002B0BAE" w:rsidP="002B0BAE">
      <w:pPr>
        <w:jc w:val="center"/>
        <w:rPr>
          <w:lang w:val="ru-RU"/>
        </w:rPr>
      </w:pPr>
      <w:r>
        <w:t>X</w:t>
      </w:r>
      <w:r w:rsidRPr="00A00480">
        <w:rPr>
          <w:vertAlign w:val="subscript"/>
          <w:lang w:val="ru-RU"/>
        </w:rPr>
        <w:t>1</w:t>
      </w:r>
      <w:r w:rsidRPr="00A00480">
        <w:rPr>
          <w:lang w:val="ru-RU"/>
        </w:rPr>
        <w:t xml:space="preserve"> = 22 + (&lt;</w:t>
      </w:r>
      <w:r>
        <w:t>S</w:t>
      </w:r>
      <w:r w:rsidRPr="00A00480">
        <w:rPr>
          <w:vertAlign w:val="subscript"/>
          <w:lang w:val="ru-RU"/>
        </w:rPr>
        <w:t>0</w:t>
      </w:r>
      <w:r w:rsidRPr="00A00480">
        <w:rPr>
          <w:lang w:val="ru-RU"/>
        </w:rPr>
        <w:t>&gt;&amp;31)</w:t>
      </w:r>
    </w:p>
    <w:p w:rsidR="002B0BAE" w:rsidRPr="00A00480" w:rsidRDefault="002B0BAE" w:rsidP="002B0BAE">
      <w:pPr>
        <w:jc w:val="center"/>
        <w:rPr>
          <w:lang w:val="ru-RU"/>
        </w:rPr>
      </w:pPr>
      <w:r>
        <w:t>X</w:t>
      </w:r>
      <w:r w:rsidRPr="00A00480">
        <w:rPr>
          <w:vertAlign w:val="subscript"/>
          <w:lang w:val="ru-RU"/>
        </w:rPr>
        <w:t>2</w:t>
      </w:r>
      <w:r w:rsidRPr="00A00480">
        <w:rPr>
          <w:lang w:val="ru-RU"/>
        </w:rPr>
        <w:t xml:space="preserve"> = 33 + </w:t>
      </w:r>
      <w:proofErr w:type="spellStart"/>
      <w:r>
        <w:t>i</w:t>
      </w:r>
      <w:proofErr w:type="spellEnd"/>
    </w:p>
    <w:p w:rsidR="002B0BAE" w:rsidRDefault="002B0BAE" w:rsidP="00CF50EA">
      <w:pPr>
        <w:rPr>
          <w:lang w:val="ru-RU"/>
        </w:rPr>
      </w:pPr>
      <w:r>
        <w:rPr>
          <w:lang w:val="ru-RU"/>
        </w:rPr>
        <w:t>где:</w:t>
      </w:r>
    </w:p>
    <w:p w:rsidR="002B0BAE" w:rsidRPr="002B0BAE" w:rsidRDefault="002B0BAE" w:rsidP="00CF50EA">
      <w:pPr>
        <w:rPr>
          <w:lang w:val="ru-RU"/>
        </w:rPr>
      </w:pPr>
      <w:r w:rsidRPr="002B0BAE">
        <w:rPr>
          <w:lang w:val="ru-RU"/>
        </w:rPr>
        <w:t>&lt;</w:t>
      </w:r>
      <w:r>
        <w:t>S</w:t>
      </w:r>
      <w:r w:rsidRPr="002B0BAE">
        <w:rPr>
          <w:vertAlign w:val="subscript"/>
          <w:lang w:val="ru-RU"/>
        </w:rPr>
        <w:t>0</w:t>
      </w:r>
      <w:r w:rsidRPr="002B0BAE">
        <w:rPr>
          <w:lang w:val="ru-RU"/>
        </w:rPr>
        <w:t>&gt;</w:t>
      </w:r>
      <w:r>
        <w:rPr>
          <w:lang w:val="ru-RU"/>
        </w:rPr>
        <w:t xml:space="preserve"> - текущее на момент выполнения операции значение регистра </w:t>
      </w:r>
      <w:r>
        <w:t>S</w:t>
      </w:r>
      <w:r w:rsidRPr="002B0BAE">
        <w:rPr>
          <w:vertAlign w:val="subscript"/>
          <w:lang w:val="ru-RU"/>
        </w:rPr>
        <w:t>0</w:t>
      </w:r>
    </w:p>
    <w:p w:rsidR="002B0BAE" w:rsidRPr="002B0BAE" w:rsidRDefault="002B0BAE" w:rsidP="00CF50EA">
      <w:pPr>
        <w:rPr>
          <w:lang w:val="ru-RU"/>
        </w:rPr>
      </w:pPr>
      <w:r w:rsidRPr="002B0BAE">
        <w:rPr>
          <w:lang w:val="ru-RU"/>
        </w:rPr>
        <w:t xml:space="preserve">&amp; - </w:t>
      </w:r>
      <w:r>
        <w:rPr>
          <w:lang w:val="ru-RU"/>
        </w:rPr>
        <w:t>операция побитового логического «и»</w:t>
      </w:r>
    </w:p>
    <w:p w:rsidR="002B0BAE" w:rsidRPr="002B0BAE" w:rsidRDefault="002B0BAE" w:rsidP="00CF50EA">
      <w:pPr>
        <w:rPr>
          <w:lang w:val="ru-RU"/>
        </w:rPr>
      </w:pPr>
      <w:r>
        <w:t>i</w:t>
      </w:r>
      <w:r w:rsidRPr="002B0BAE">
        <w:rPr>
          <w:lang w:val="ru-RU"/>
        </w:rPr>
        <w:t xml:space="preserve"> </w:t>
      </w:r>
      <w:r>
        <w:rPr>
          <w:lang w:val="ru-RU"/>
        </w:rPr>
        <w:t>–</w:t>
      </w:r>
      <w:r w:rsidRPr="002B0BAE">
        <w:rPr>
          <w:lang w:val="ru-RU"/>
        </w:rPr>
        <w:t xml:space="preserve"> </w:t>
      </w:r>
      <w:r>
        <w:rPr>
          <w:lang w:val="ru-RU"/>
        </w:rPr>
        <w:t>номер текущего раунда (начиная с 0)</w:t>
      </w:r>
    </w:p>
    <w:p w:rsidR="002B0BAE" w:rsidRDefault="002B0BAE" w:rsidP="00CF50EA">
      <w:pPr>
        <w:rPr>
          <w:lang w:val="ru-RU"/>
        </w:rPr>
      </w:pPr>
    </w:p>
    <w:p w:rsidR="00873566" w:rsidRDefault="00873566" w:rsidP="00CF50EA">
      <w:pPr>
        <w:rPr>
          <w:lang w:val="ru-RU"/>
        </w:rPr>
      </w:pPr>
      <w:r>
        <w:t>k</w:t>
      </w:r>
      <w:r w:rsidRPr="00873566">
        <w:rPr>
          <w:vertAlign w:val="subscript"/>
        </w:rPr>
        <w:t>n</w:t>
      </w:r>
      <w:r w:rsidRPr="00873566">
        <w:rPr>
          <w:lang w:val="ru-RU"/>
        </w:rPr>
        <w:t xml:space="preserve"> – </w:t>
      </w:r>
      <w:r>
        <w:rPr>
          <w:lang w:val="ru-RU"/>
        </w:rPr>
        <w:t>фрагмент расширенного ключа. Процедура расширения ключа:</w:t>
      </w:r>
    </w:p>
    <w:p w:rsidR="00873566" w:rsidRPr="00A00480" w:rsidRDefault="00873566" w:rsidP="00873566">
      <w:pPr>
        <w:jc w:val="center"/>
      </w:pPr>
      <w:r>
        <w:t>k</w:t>
      </w:r>
      <w:r w:rsidRPr="00A00480">
        <w:rPr>
          <w:vertAlign w:val="subscript"/>
        </w:rPr>
        <w:t>1</w:t>
      </w:r>
      <w:r w:rsidRPr="00A00480">
        <w:t xml:space="preserve"> = </w:t>
      </w:r>
      <w:proofErr w:type="gramStart"/>
      <w:r>
        <w:t>K</w:t>
      </w:r>
      <w:r w:rsidRPr="00A00480">
        <w:t>[</w:t>
      </w:r>
      <w:proofErr w:type="gramEnd"/>
      <w:r w:rsidRPr="00A00480">
        <w:t>&lt;</w:t>
      </w:r>
      <w:r>
        <w:t>S</w:t>
      </w:r>
      <w:r w:rsidRPr="00A00480">
        <w:rPr>
          <w:vertAlign w:val="subscript"/>
        </w:rPr>
        <w:t>0</w:t>
      </w:r>
      <w:r w:rsidRPr="00A00480">
        <w:t>&gt;&amp;</w:t>
      </w:r>
      <w:r w:rsidR="00FA1906">
        <w:t>511</w:t>
      </w:r>
      <w:r w:rsidRPr="00A00480">
        <w:t>]</w:t>
      </w:r>
    </w:p>
    <w:p w:rsidR="00873566" w:rsidRPr="00873566" w:rsidRDefault="00873566" w:rsidP="00873566">
      <w:pPr>
        <w:jc w:val="center"/>
      </w:pPr>
      <w:r>
        <w:t>k</w:t>
      </w:r>
      <w:r>
        <w:rPr>
          <w:vertAlign w:val="subscript"/>
        </w:rPr>
        <w:t>2</w:t>
      </w:r>
      <w:r w:rsidRPr="00873566">
        <w:t xml:space="preserve"> = </w:t>
      </w:r>
      <w:r>
        <w:t>K</w:t>
      </w:r>
      <w:r w:rsidRPr="00873566">
        <w:t>[&lt;</w:t>
      </w:r>
      <w:r>
        <w:t>S</w:t>
      </w:r>
      <w:r w:rsidRPr="00873566">
        <w:rPr>
          <w:vertAlign w:val="subscript"/>
        </w:rPr>
        <w:t>0</w:t>
      </w:r>
      <w:r w:rsidRPr="00873566">
        <w:t>&gt;&amp;</w:t>
      </w:r>
      <w:r w:rsidR="00FA1906">
        <w:t>511</w:t>
      </w:r>
      <w:r w:rsidRPr="00873566">
        <w:t>]</w:t>
      </w:r>
    </w:p>
    <w:p w:rsidR="00873566" w:rsidRPr="00873566" w:rsidRDefault="00873566" w:rsidP="00873566">
      <w:pPr>
        <w:jc w:val="center"/>
      </w:pPr>
      <w:r>
        <w:t>k</w:t>
      </w:r>
      <w:r>
        <w:rPr>
          <w:vertAlign w:val="subscript"/>
        </w:rPr>
        <w:t>3</w:t>
      </w:r>
      <w:r w:rsidRPr="00873566">
        <w:t xml:space="preserve"> = </w:t>
      </w:r>
      <w:r>
        <w:t>K</w:t>
      </w:r>
      <w:r w:rsidRPr="00873566">
        <w:t>[&lt;</w:t>
      </w:r>
      <w:r>
        <w:t>S</w:t>
      </w:r>
      <w:r w:rsidRPr="00873566">
        <w:rPr>
          <w:vertAlign w:val="subscript"/>
        </w:rPr>
        <w:t>0</w:t>
      </w:r>
      <w:r w:rsidRPr="00873566">
        <w:t>&gt;&amp;255</w:t>
      </w:r>
      <w:r>
        <w:t xml:space="preserve"> + 3*</w:t>
      </w:r>
      <w:r w:rsidR="00DD0CE2">
        <w:t>i</w:t>
      </w:r>
      <w:r>
        <w:t xml:space="preserve"> + 1</w:t>
      </w:r>
      <w:r w:rsidRPr="00873566">
        <w:t>]</w:t>
      </w:r>
    </w:p>
    <w:p w:rsidR="00873566" w:rsidRPr="00873566" w:rsidRDefault="00873566" w:rsidP="00873566">
      <w:pPr>
        <w:jc w:val="center"/>
        <w:rPr>
          <w:lang w:val="ru-RU"/>
        </w:rPr>
      </w:pPr>
      <w:r>
        <w:t>k</w:t>
      </w:r>
      <w:r w:rsidRPr="00873566">
        <w:rPr>
          <w:vertAlign w:val="subscript"/>
          <w:lang w:val="ru-RU"/>
        </w:rPr>
        <w:t>4</w:t>
      </w:r>
      <w:r w:rsidRPr="00873566">
        <w:rPr>
          <w:lang w:val="ru-RU"/>
        </w:rPr>
        <w:t xml:space="preserve"> = </w:t>
      </w:r>
      <w:r>
        <w:t>K</w:t>
      </w:r>
      <w:r w:rsidRPr="00873566">
        <w:rPr>
          <w:lang w:val="ru-RU"/>
        </w:rPr>
        <w:t>[</w:t>
      </w:r>
      <w:r>
        <w:t>b</w:t>
      </w:r>
      <w:r w:rsidRPr="00873566">
        <w:rPr>
          <w:lang w:val="ru-RU"/>
        </w:rPr>
        <w:t xml:space="preserve"> + 16 + </w:t>
      </w:r>
      <w:r>
        <w:t>i</w:t>
      </w:r>
      <w:r w:rsidRPr="00873566">
        <w:rPr>
          <w:lang w:val="ru-RU"/>
        </w:rPr>
        <w:t>]</w:t>
      </w:r>
    </w:p>
    <w:p w:rsidR="00873566" w:rsidRPr="00873566" w:rsidRDefault="00873566" w:rsidP="00CF50EA">
      <w:pPr>
        <w:rPr>
          <w:lang w:val="ru-RU"/>
        </w:rPr>
      </w:pPr>
      <w:r>
        <w:t>Sp</w:t>
      </w:r>
      <w:r w:rsidRPr="00873566">
        <w:rPr>
          <w:vertAlign w:val="subscript"/>
        </w:rPr>
        <w:t>n</w:t>
      </w:r>
      <w:r w:rsidRPr="00873566">
        <w:rPr>
          <w:lang w:val="ru-RU"/>
        </w:rPr>
        <w:t xml:space="preserve"> – </w:t>
      </w:r>
      <w:r>
        <w:rPr>
          <w:lang w:val="ru-RU"/>
        </w:rPr>
        <w:t>фрагмент дополнительного ключа, участвующего в операции шифрования</w:t>
      </w:r>
    </w:p>
    <w:p w:rsidR="00873566" w:rsidRPr="00873566" w:rsidRDefault="00873566" w:rsidP="00DD0CE2">
      <w:pPr>
        <w:jc w:val="center"/>
      </w:pPr>
      <w:r>
        <w:lastRenderedPageBreak/>
        <w:t>Sp</w:t>
      </w:r>
      <w:r>
        <w:rPr>
          <w:vertAlign w:val="subscript"/>
        </w:rPr>
        <w:t>1</w:t>
      </w:r>
      <w:r>
        <w:t xml:space="preserve"> = </w:t>
      </w:r>
      <w:r w:rsidR="00DD0CE2">
        <w:t>SuperKey[i ⊕ 4]</w:t>
      </w:r>
    </w:p>
    <w:p w:rsidR="00DD0CE2" w:rsidRPr="00873566" w:rsidRDefault="00DD0CE2" w:rsidP="00DD0CE2">
      <w:pPr>
        <w:jc w:val="center"/>
      </w:pPr>
      <w:r>
        <w:t>Sp</w:t>
      </w:r>
      <w:r>
        <w:rPr>
          <w:vertAlign w:val="subscript"/>
        </w:rPr>
        <w:t>2</w:t>
      </w:r>
      <w:r>
        <w:t xml:space="preserve"> = SuperKey[i]</w:t>
      </w:r>
    </w:p>
    <w:p w:rsidR="00DD0CE2" w:rsidRPr="00873566" w:rsidRDefault="00DD0CE2" w:rsidP="00DD0CE2">
      <w:pPr>
        <w:jc w:val="center"/>
      </w:pPr>
      <w:r>
        <w:t>Sp</w:t>
      </w:r>
      <w:r>
        <w:rPr>
          <w:vertAlign w:val="subscript"/>
        </w:rPr>
        <w:t>3</w:t>
      </w:r>
      <w:r>
        <w:t xml:space="preserve"> = SuperKey[i ⊕ 7]</w:t>
      </w:r>
    </w:p>
    <w:p w:rsidR="00DD0CE2" w:rsidRPr="00873566" w:rsidRDefault="00DD0CE2" w:rsidP="00DD0CE2">
      <w:pPr>
        <w:jc w:val="center"/>
      </w:pPr>
      <w:r>
        <w:t>Sp</w:t>
      </w:r>
      <w:r>
        <w:rPr>
          <w:vertAlign w:val="subscript"/>
        </w:rPr>
        <w:t>4</w:t>
      </w:r>
      <w:r>
        <w:t xml:space="preserve"> = SuperKey[i ⊕ 2]</w:t>
      </w:r>
    </w:p>
    <w:p w:rsidR="00DD0CE2" w:rsidRPr="00A00480" w:rsidRDefault="00DD0CE2" w:rsidP="00DD0CE2">
      <w:pPr>
        <w:jc w:val="center"/>
        <w:rPr>
          <w:lang w:val="ru-RU"/>
        </w:rPr>
      </w:pPr>
      <w:proofErr w:type="spellStart"/>
      <w:r>
        <w:t>Sp</w:t>
      </w:r>
      <w:proofErr w:type="spellEnd"/>
      <w:r w:rsidRPr="00A00480">
        <w:rPr>
          <w:vertAlign w:val="subscript"/>
          <w:lang w:val="ru-RU"/>
        </w:rPr>
        <w:t>5</w:t>
      </w:r>
      <w:r w:rsidRPr="00A00480">
        <w:rPr>
          <w:lang w:val="ru-RU"/>
        </w:rPr>
        <w:t xml:space="preserve"> = </w:t>
      </w:r>
      <w:proofErr w:type="spellStart"/>
      <w:proofErr w:type="gramStart"/>
      <w:r>
        <w:t>SuperKey</w:t>
      </w:r>
      <w:proofErr w:type="spellEnd"/>
      <w:r w:rsidRPr="00A00480">
        <w:rPr>
          <w:lang w:val="ru-RU"/>
        </w:rPr>
        <w:t>[</w:t>
      </w:r>
      <w:proofErr w:type="spellStart"/>
      <w:proofErr w:type="gramEnd"/>
      <w:r>
        <w:t>i</w:t>
      </w:r>
      <w:proofErr w:type="spellEnd"/>
      <w:r w:rsidRPr="00A00480">
        <w:rPr>
          <w:lang w:val="ru-RU"/>
        </w:rPr>
        <w:t xml:space="preserve"> ⊕ 1]</w:t>
      </w:r>
    </w:p>
    <w:p w:rsidR="00DD0CE2" w:rsidRPr="00A00480" w:rsidRDefault="00DD0CE2" w:rsidP="00CF50EA">
      <w:pPr>
        <w:rPr>
          <w:lang w:val="ru-RU"/>
        </w:rPr>
      </w:pPr>
    </w:p>
    <w:p w:rsidR="002B0BAE" w:rsidRDefault="002B0BAE" w:rsidP="002B0BAE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1181100</wp:posOffset>
            </wp:positionH>
            <wp:positionV relativeFrom="line">
              <wp:posOffset>-600075</wp:posOffset>
            </wp:positionV>
            <wp:extent cx="3000375" cy="731520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 – Алгоритм раунда модифицированного </w:t>
      </w:r>
      <w:r>
        <w:t>HPC</w:t>
      </w:r>
    </w:p>
    <w:p w:rsidR="00951956" w:rsidRDefault="00951956" w:rsidP="00951956">
      <w:pPr>
        <w:rPr>
          <w:lang w:val="ru-RU"/>
        </w:rPr>
      </w:pPr>
      <w:r>
        <w:rPr>
          <w:lang w:val="ru-RU"/>
        </w:rPr>
        <w:lastRenderedPageBreak/>
        <w:t>В каждом раунде шифрования выполняются операции с 128-битными словами, т.к.алгоритм предназначен для 128-битных процессоров.</w:t>
      </w:r>
    </w:p>
    <w:p w:rsidR="00951956" w:rsidRPr="00F84D53" w:rsidRDefault="00951956" w:rsidP="00951956">
      <w:pPr>
        <w:rPr>
          <w:lang w:val="ru-RU"/>
        </w:rPr>
      </w:pPr>
      <w:r>
        <w:rPr>
          <w:lang w:val="ru-RU"/>
        </w:rPr>
        <w:t>Для данного алгоритма</w:t>
      </w:r>
      <w:r w:rsidR="00EF6EDB">
        <w:rPr>
          <w:lang w:val="ru-RU"/>
        </w:rPr>
        <w:t xml:space="preserve"> будем применять 63 раунда. По завершении каждого раунда </w:t>
      </w:r>
      <w:r w:rsidR="00EF6EDB">
        <w:t>S</w:t>
      </w:r>
      <w:r w:rsidR="00EF6EDB" w:rsidRPr="00EF6EDB">
        <w:rPr>
          <w:vertAlign w:val="subscript"/>
          <w:lang w:val="ru-RU"/>
        </w:rPr>
        <w:t>0</w:t>
      </w:r>
      <w:r w:rsidR="00EF6EDB" w:rsidRPr="00EF6EDB">
        <w:rPr>
          <w:lang w:val="ru-RU"/>
        </w:rPr>
        <w:t xml:space="preserve"> </w:t>
      </w:r>
      <w:r w:rsidR="00EF6EDB">
        <w:rPr>
          <w:lang w:val="ru-RU"/>
        </w:rPr>
        <w:t xml:space="preserve">преобразуется в </w:t>
      </w:r>
      <w:r w:rsidR="00EF6EDB">
        <w:t>S</w:t>
      </w:r>
      <w:r w:rsidR="00EF6EDB" w:rsidRPr="00EF6EDB">
        <w:rPr>
          <w:lang w:val="ru-RU"/>
        </w:rPr>
        <w:t>’</w:t>
      </w:r>
      <w:r w:rsidR="00EF6EDB" w:rsidRPr="00EF6EDB">
        <w:rPr>
          <w:vertAlign w:val="subscript"/>
          <w:lang w:val="ru-RU"/>
        </w:rPr>
        <w:t>0</w:t>
      </w:r>
      <w:r w:rsidR="00EF6EDB">
        <w:rPr>
          <w:vertAlign w:val="subscript"/>
          <w:lang w:val="ru-RU"/>
        </w:rPr>
        <w:t xml:space="preserve"> </w:t>
      </w:r>
      <w:r w:rsidR="00EF6EDB" w:rsidRPr="00EF6EDB">
        <w:rPr>
          <w:lang w:val="ru-RU"/>
        </w:rPr>
        <w:t>,</w:t>
      </w:r>
      <w:r w:rsidR="00EF6EDB">
        <w:rPr>
          <w:lang w:val="ru-RU"/>
        </w:rPr>
        <w:t xml:space="preserve"> а </w:t>
      </w:r>
      <w:r w:rsidR="00EF6EDB">
        <w:t>S</w:t>
      </w:r>
      <w:r w:rsidR="00EF6EDB">
        <w:rPr>
          <w:vertAlign w:val="subscript"/>
          <w:lang w:val="ru-RU"/>
        </w:rPr>
        <w:t>1</w:t>
      </w:r>
      <w:r w:rsidR="00EF6EDB" w:rsidRPr="00EF6EDB">
        <w:rPr>
          <w:lang w:val="ru-RU"/>
        </w:rPr>
        <w:t xml:space="preserve"> </w:t>
      </w:r>
      <w:r w:rsidR="00EF6EDB">
        <w:rPr>
          <w:lang w:val="ru-RU"/>
        </w:rPr>
        <w:t>–</w:t>
      </w:r>
      <w:r w:rsidR="00EF6EDB" w:rsidRPr="00EF6EDB">
        <w:rPr>
          <w:lang w:val="ru-RU"/>
        </w:rPr>
        <w:t xml:space="preserve"> </w:t>
      </w:r>
      <w:r w:rsidR="00EF6EDB">
        <w:rPr>
          <w:lang w:val="ru-RU"/>
        </w:rPr>
        <w:t xml:space="preserve">в </w:t>
      </w:r>
      <w:r w:rsidR="00EF6EDB">
        <w:t>S</w:t>
      </w:r>
      <w:r w:rsidR="00EF6EDB" w:rsidRPr="00EF6EDB">
        <w:rPr>
          <w:lang w:val="ru-RU"/>
        </w:rPr>
        <w:t>’</w:t>
      </w:r>
      <w:r w:rsidR="00EF6EDB">
        <w:rPr>
          <w:vertAlign w:val="subscript"/>
          <w:lang w:val="ru-RU"/>
        </w:rPr>
        <w:t>1</w:t>
      </w:r>
      <w:r w:rsidR="00EF6EDB" w:rsidRPr="00EF6EDB">
        <w:rPr>
          <w:lang w:val="ru-RU"/>
        </w:rPr>
        <w:t xml:space="preserve">, </w:t>
      </w:r>
      <w:r w:rsidR="00EF6EDB">
        <w:rPr>
          <w:lang w:val="ru-RU"/>
        </w:rPr>
        <w:t xml:space="preserve">и на вход следующего раунда подаются </w:t>
      </w:r>
      <w:r w:rsidR="00EF6EDB">
        <w:t>S</w:t>
      </w:r>
      <w:r w:rsidR="00EF6EDB" w:rsidRPr="00EF6EDB">
        <w:rPr>
          <w:lang w:val="ru-RU"/>
        </w:rPr>
        <w:t>’</w:t>
      </w:r>
      <w:r w:rsidR="00EF6EDB">
        <w:rPr>
          <w:vertAlign w:val="subscript"/>
          <w:lang w:val="ru-RU"/>
        </w:rPr>
        <w:t>1</w:t>
      </w:r>
      <w:r w:rsidR="00EF6EDB">
        <w:rPr>
          <w:lang w:val="ru-RU"/>
        </w:rPr>
        <w:t xml:space="preserve"> в качестве </w:t>
      </w:r>
      <w:r w:rsidR="00EF6EDB">
        <w:t>S</w:t>
      </w:r>
      <w:r w:rsidR="00EF6EDB" w:rsidRPr="00EF6EDB">
        <w:rPr>
          <w:vertAlign w:val="subscript"/>
          <w:lang w:val="ru-RU"/>
        </w:rPr>
        <w:t>0</w:t>
      </w:r>
      <w:r w:rsidR="00EF6EDB">
        <w:rPr>
          <w:lang w:val="ru-RU"/>
        </w:rPr>
        <w:t xml:space="preserve"> и </w:t>
      </w:r>
      <w:r w:rsidR="00EF6EDB">
        <w:t>S</w:t>
      </w:r>
      <w:r w:rsidR="00EF6EDB" w:rsidRPr="00EF6EDB">
        <w:rPr>
          <w:lang w:val="ru-RU"/>
        </w:rPr>
        <w:t>’</w:t>
      </w:r>
      <w:r w:rsidR="00EF6EDB" w:rsidRPr="00EF6EDB">
        <w:rPr>
          <w:vertAlign w:val="subscript"/>
          <w:lang w:val="ru-RU"/>
        </w:rPr>
        <w:t>0</w:t>
      </w:r>
      <w:r w:rsidR="00EF6EDB" w:rsidRPr="00EF6EDB">
        <w:rPr>
          <w:lang w:val="ru-RU"/>
        </w:rPr>
        <w:t xml:space="preserve"> в</w:t>
      </w:r>
      <w:r w:rsidR="00EF6EDB">
        <w:rPr>
          <w:lang w:val="ru-RU"/>
        </w:rPr>
        <w:t xml:space="preserve"> качестве </w:t>
      </w:r>
      <w:r w:rsidR="00EF6EDB">
        <w:t>S</w:t>
      </w:r>
      <w:r w:rsidR="00EF6EDB">
        <w:rPr>
          <w:vertAlign w:val="subscript"/>
          <w:lang w:val="ru-RU"/>
        </w:rPr>
        <w:t>1</w:t>
      </w:r>
      <w:r w:rsidR="00EF6EDB" w:rsidRPr="00F84D53">
        <w:rPr>
          <w:lang w:val="ru-RU"/>
        </w:rPr>
        <w:t>.</w:t>
      </w:r>
    </w:p>
    <w:p w:rsidR="00EF6EDB" w:rsidRDefault="0092513D" w:rsidP="00951956">
      <w:pPr>
        <w:rPr>
          <w:lang w:val="ru-RU"/>
        </w:rPr>
      </w:pPr>
      <w:r>
        <w:rPr>
          <w:lang w:val="ru-RU"/>
        </w:rPr>
        <w:t>По завершению 63 раундов преобразований выполняются 2 дополнительные операции:</w:t>
      </w:r>
    </w:p>
    <w:p w:rsidR="0092513D" w:rsidRPr="00A00480" w:rsidRDefault="0092513D" w:rsidP="00951956">
      <w:pPr>
        <w:rPr>
          <w:lang w:val="ru-RU"/>
        </w:rPr>
      </w:pPr>
      <w:r>
        <w:rPr>
          <w:lang w:val="ru-RU"/>
        </w:rPr>
        <w:t xml:space="preserve">значение </w:t>
      </w:r>
      <w:r>
        <w:t>S</w:t>
      </w:r>
      <w:r w:rsidRPr="00EF6EDB">
        <w:rPr>
          <w:lang w:val="ru-RU"/>
        </w:rPr>
        <w:t>’</w:t>
      </w:r>
      <w:r w:rsidRPr="00EF6EDB">
        <w:rPr>
          <w:vertAlign w:val="subscript"/>
          <w:lang w:val="ru-RU"/>
        </w:rPr>
        <w:t>0</w:t>
      </w:r>
      <w:r>
        <w:rPr>
          <w:lang w:val="ru-RU"/>
        </w:rPr>
        <w:t xml:space="preserve"> (т.е. значение регистра </w:t>
      </w:r>
      <w:r>
        <w:t>S</w:t>
      </w:r>
      <w:r w:rsidRPr="0092513D">
        <w:rPr>
          <w:vertAlign w:val="subscript"/>
          <w:lang w:val="ru-RU"/>
        </w:rPr>
        <w:t>0</w:t>
      </w:r>
      <w:r w:rsidRPr="0092513D">
        <w:rPr>
          <w:lang w:val="ru-RU"/>
        </w:rPr>
        <w:t xml:space="preserve"> </w:t>
      </w:r>
      <w:r>
        <w:rPr>
          <w:lang w:val="ru-RU"/>
        </w:rPr>
        <w:t>после выполнения приведенных на рисунке 1 действий) складывается по модуля 2</w:t>
      </w:r>
      <w:r w:rsidRPr="0092513D">
        <w:rPr>
          <w:vertAlign w:val="superscript"/>
          <w:lang w:val="ru-RU"/>
        </w:rPr>
        <w:t>128</w:t>
      </w:r>
      <w:r>
        <w:rPr>
          <w:lang w:val="ru-RU"/>
        </w:rPr>
        <w:t xml:space="preserve"> с </w:t>
      </w:r>
      <w:r>
        <w:t>K</w:t>
      </w:r>
      <w:r w:rsidRPr="0092513D">
        <w:rPr>
          <w:lang w:val="ru-RU"/>
        </w:rPr>
        <w:t>[</w:t>
      </w:r>
      <w:r>
        <w:t>b</w:t>
      </w:r>
      <w:r w:rsidRPr="0092513D">
        <w:rPr>
          <w:lang w:val="ru-RU"/>
        </w:rPr>
        <w:t>+8]</w:t>
      </w:r>
      <w:r>
        <w:rPr>
          <w:lang w:val="ru-RU"/>
        </w:rPr>
        <w:t xml:space="preserve">, а </w:t>
      </w:r>
      <w:r>
        <w:t>S</w:t>
      </w:r>
      <w:r w:rsidRPr="00EF6EDB">
        <w:rPr>
          <w:lang w:val="ru-RU"/>
        </w:rPr>
        <w:t>’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– </w:t>
      </w:r>
      <w:r>
        <w:t>c</w:t>
      </w:r>
      <w:r w:rsidRPr="0092513D">
        <w:rPr>
          <w:lang w:val="ru-RU"/>
        </w:rPr>
        <w:t xml:space="preserve"> </w:t>
      </w:r>
      <w:r>
        <w:t>K</w:t>
      </w:r>
      <w:r w:rsidRPr="0092513D">
        <w:rPr>
          <w:lang w:val="ru-RU"/>
        </w:rPr>
        <w:t>[</w:t>
      </w:r>
      <w:r>
        <w:t>b</w:t>
      </w:r>
      <w:r w:rsidRPr="0092513D">
        <w:rPr>
          <w:lang w:val="ru-RU"/>
        </w:rPr>
        <w:t>+9].</w:t>
      </w:r>
    </w:p>
    <w:p w:rsidR="00982AEC" w:rsidRPr="00982AEC" w:rsidRDefault="00982AEC" w:rsidP="00951956">
      <w:pPr>
        <w:rPr>
          <w:lang w:val="ru-RU"/>
        </w:rPr>
      </w:pPr>
      <w:r>
        <w:rPr>
          <w:lang w:val="ru-RU"/>
        </w:rPr>
        <w:t>Расшифровывание производится выполнением обратных операций в обратной последовательности.</w:t>
      </w:r>
    </w:p>
    <w:p w:rsidR="00502667" w:rsidRPr="002B0BAE" w:rsidRDefault="00982AEC">
      <w:pPr>
        <w:pStyle w:val="Heading2"/>
        <w:rPr>
          <w:lang w:val="ru-RU"/>
        </w:rPr>
      </w:pPr>
      <w:r>
        <w:rPr>
          <w:lang w:val="ru-RU"/>
        </w:rPr>
        <w:t>процедура расширения ключа</w:t>
      </w:r>
    </w:p>
    <w:p w:rsidR="001F24F5" w:rsidRDefault="00982AEC">
      <w:pPr>
        <w:rPr>
          <w:lang w:val="ru-RU"/>
        </w:rPr>
      </w:pPr>
      <w:r>
        <w:rPr>
          <w:lang w:val="ru-RU"/>
        </w:rPr>
        <w:t xml:space="preserve">Задача процедуры расширения ключа – формирование расширенного ключа, представляющего собой массив из </w:t>
      </w:r>
      <w:r w:rsidR="0087380D">
        <w:rPr>
          <w:lang w:val="ru-RU"/>
        </w:rPr>
        <w:t>512</w:t>
      </w:r>
      <w:r>
        <w:rPr>
          <w:lang w:val="ru-RU"/>
        </w:rPr>
        <w:t xml:space="preserve"> </w:t>
      </w:r>
      <w:r w:rsidR="0037332D">
        <w:rPr>
          <w:lang w:val="ru-RU"/>
        </w:rPr>
        <w:t>128</w:t>
      </w:r>
      <w:r>
        <w:rPr>
          <w:lang w:val="ru-RU"/>
        </w:rPr>
        <w:t xml:space="preserve">-битных слов. Причем для каждого из субалгоритмов должен быть отдельный массив расширенного ключа (процесс расширения ключа для каждого субалгоритма различен). Преимущество алгоритма в том, что знание одного из массивов расширенного ключа не позволяет вычислить значения других расширенных ключей, а также исходный ключ шифрования. Алгоритм шифрации использует </w:t>
      </w:r>
      <w:r w:rsidR="0037332D">
        <w:rPr>
          <w:lang w:val="ru-RU"/>
        </w:rPr>
        <w:t xml:space="preserve">переменный размер блока шифруемых данных от меньшего значения </w:t>
      </w:r>
      <w:r w:rsidR="0037332D">
        <w:t>N</w:t>
      </w:r>
      <w:r w:rsidR="0037332D" w:rsidRPr="0037332D">
        <w:rPr>
          <w:vertAlign w:val="subscript"/>
        </w:rPr>
        <w:t>c</w:t>
      </w:r>
      <w:r w:rsidR="0037332D" w:rsidRPr="0037332D">
        <w:rPr>
          <w:lang w:val="ru-RU"/>
        </w:rPr>
        <w:t xml:space="preserve"> </w:t>
      </w:r>
      <w:r w:rsidR="0037332D">
        <w:rPr>
          <w:lang w:val="ru-RU"/>
        </w:rPr>
        <w:t xml:space="preserve">к большему и так по кругу : 24 блока </w:t>
      </w:r>
      <w:r w:rsidR="0037332D">
        <w:t>HPC</w:t>
      </w:r>
      <w:r w:rsidR="0037332D" w:rsidRPr="0037332D">
        <w:rPr>
          <w:lang w:val="ru-RU"/>
        </w:rPr>
        <w:t>-</w:t>
      </w:r>
      <w:r w:rsidR="0037332D">
        <w:t>Long</w:t>
      </w:r>
      <w:r w:rsidR="0037332D">
        <w:rPr>
          <w:lang w:val="ru-RU"/>
        </w:rPr>
        <w:t xml:space="preserve"> (</w:t>
      </w:r>
      <w:r w:rsidR="0037332D">
        <w:t>N</w:t>
      </w:r>
      <w:r w:rsidR="0037332D" w:rsidRPr="0037332D">
        <w:rPr>
          <w:vertAlign w:val="subscript"/>
        </w:rPr>
        <w:t>c</w:t>
      </w:r>
      <w:r w:rsidR="0037332D" w:rsidRPr="0037332D">
        <w:rPr>
          <w:lang w:val="ru-RU"/>
        </w:rPr>
        <w:t>=2</w:t>
      </w:r>
      <w:r w:rsidR="0037332D">
        <w:rPr>
          <w:lang w:val="ru-RU"/>
        </w:rPr>
        <w:t xml:space="preserve">), затем 24 блока </w:t>
      </w:r>
      <w:r w:rsidR="0037332D">
        <w:t>HPC</w:t>
      </w:r>
      <w:r w:rsidR="0037332D" w:rsidRPr="0037332D">
        <w:rPr>
          <w:lang w:val="ru-RU"/>
        </w:rPr>
        <w:t>-</w:t>
      </w:r>
      <w:r w:rsidR="0037332D">
        <w:t>Extended</w:t>
      </w:r>
      <w:r w:rsidR="0037332D" w:rsidRPr="0037332D">
        <w:rPr>
          <w:lang w:val="ru-RU"/>
        </w:rPr>
        <w:t xml:space="preserve"> </w:t>
      </w:r>
      <w:r w:rsidR="0037332D">
        <w:rPr>
          <w:lang w:val="ru-RU"/>
        </w:rPr>
        <w:t>(</w:t>
      </w:r>
      <w:r w:rsidR="0037332D">
        <w:t>N</w:t>
      </w:r>
      <w:r w:rsidR="0037332D" w:rsidRPr="0037332D">
        <w:rPr>
          <w:vertAlign w:val="subscript"/>
        </w:rPr>
        <w:t>c</w:t>
      </w:r>
      <w:r w:rsidR="0037332D">
        <w:rPr>
          <w:lang w:val="ru-RU"/>
        </w:rPr>
        <w:t>=</w:t>
      </w:r>
      <w:r w:rsidR="0037332D" w:rsidRPr="0037332D">
        <w:rPr>
          <w:lang w:val="ru-RU"/>
        </w:rPr>
        <w:t>3</w:t>
      </w:r>
      <w:r w:rsidR="0037332D">
        <w:rPr>
          <w:lang w:val="ru-RU"/>
        </w:rPr>
        <w:t>) и т.д</w:t>
      </w:r>
      <w:r w:rsidR="0037332D" w:rsidRPr="0037332D">
        <w:rPr>
          <w:lang w:val="ru-RU"/>
        </w:rPr>
        <w:t xml:space="preserve">. </w:t>
      </w:r>
      <w:r w:rsidR="0037332D">
        <w:rPr>
          <w:lang w:val="ru-RU"/>
        </w:rPr>
        <w:t>Число 24 связано с особенностями потокового мультипроцессора</w:t>
      </w:r>
      <w:r w:rsidR="00AF24C8">
        <w:rPr>
          <w:lang w:val="ru-RU"/>
        </w:rPr>
        <w:t>, в дальнейшем это число будет увеличиваться, что положительно будет сказываться на скорост</w:t>
      </w:r>
      <w:r w:rsidR="004251B2">
        <w:rPr>
          <w:lang w:val="ru-RU"/>
        </w:rPr>
        <w:t>и</w:t>
      </w:r>
      <w:r w:rsidR="00AF24C8">
        <w:rPr>
          <w:lang w:val="ru-RU"/>
        </w:rPr>
        <w:t xml:space="preserve"> шифрации.</w:t>
      </w:r>
    </w:p>
    <w:p w:rsidR="001F24F5" w:rsidRDefault="001F24F5">
      <w:pPr>
        <w:rPr>
          <w:lang w:val="ru-RU"/>
        </w:rPr>
      </w:pPr>
      <w:r>
        <w:rPr>
          <w:lang w:val="ru-RU"/>
        </w:rPr>
        <w:t>Ниже приведены шаги алгоритма:</w:t>
      </w:r>
    </w:p>
    <w:p w:rsidR="001F24F5" w:rsidRPr="001F24F5" w:rsidRDefault="001F24F5" w:rsidP="001F24F5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Инициализация массива расширенного ключа </w:t>
      </w:r>
      <w:r>
        <w:t>K</w:t>
      </w:r>
      <w:r w:rsidRPr="001F24F5">
        <w:rPr>
          <w:lang w:val="ru-RU"/>
        </w:rPr>
        <w:t>[]</w:t>
      </w:r>
    </w:p>
    <w:p w:rsidR="001F24F5" w:rsidRDefault="001F24F5" w:rsidP="001F24F5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Производится побитовое сложение по модулю 2 ключа шифрования и проинициализированного массива расширенного ключа</w:t>
      </w:r>
      <w:r w:rsidR="00251117">
        <w:rPr>
          <w:lang w:val="ru-RU"/>
        </w:rPr>
        <w:t>.</w:t>
      </w:r>
    </w:p>
    <w:p w:rsidR="00251117" w:rsidRDefault="00251117" w:rsidP="001F24F5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Выполняется функция перемешивания данных расширенного ключа, которая обеспечивает влияние каждого бита ключа шифрования на значение каждого бита расширенного ключа. Далее приведена последовательность операций функции перемешивания.</w:t>
      </w:r>
    </w:p>
    <w:p w:rsidR="00251117" w:rsidRPr="00FA1906" w:rsidRDefault="00251117" w:rsidP="00251117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 xml:space="preserve">Выполняется инициализация регистров </w:t>
      </w:r>
      <w:r>
        <w:t>S</w:t>
      </w:r>
      <w:r w:rsidRPr="00251117">
        <w:rPr>
          <w:lang w:val="ru-RU"/>
        </w:rPr>
        <w:t>0…</w:t>
      </w:r>
      <w:r>
        <w:t>S</w:t>
      </w:r>
      <w:r w:rsidRPr="00251117">
        <w:rPr>
          <w:lang w:val="ru-RU"/>
        </w:rPr>
        <w:t xml:space="preserve">7 </w:t>
      </w:r>
      <w:r>
        <w:rPr>
          <w:lang w:val="ru-RU"/>
        </w:rPr>
        <w:t>следующим образом:</w:t>
      </w:r>
      <w:r>
        <w:rPr>
          <w:lang w:val="ru-RU"/>
        </w:rPr>
        <w:br/>
      </w:r>
      <w:r>
        <w:t>S</w:t>
      </w:r>
      <w:r w:rsidRPr="00251117">
        <w:rPr>
          <w:lang w:val="ru-RU"/>
        </w:rPr>
        <w:t>7=</w:t>
      </w:r>
      <w:r>
        <w:t>K</w:t>
      </w:r>
      <w:r w:rsidRPr="00251117">
        <w:rPr>
          <w:lang w:val="ru-RU"/>
        </w:rPr>
        <w:t>[</w:t>
      </w:r>
      <w:r w:rsidR="00FA1906" w:rsidRPr="00FA1906">
        <w:rPr>
          <w:lang w:val="ru-RU"/>
        </w:rPr>
        <w:t>511</w:t>
      </w:r>
      <w:r w:rsidRPr="00251117">
        <w:rPr>
          <w:lang w:val="ru-RU"/>
        </w:rPr>
        <w:t>],</w:t>
      </w:r>
      <w:r w:rsidR="00FA1906" w:rsidRPr="00FA1906">
        <w:rPr>
          <w:lang w:val="ru-RU"/>
        </w:rPr>
        <w:br/>
      </w:r>
      <w:r>
        <w:t>S</w:t>
      </w:r>
      <w:r w:rsidR="00FA1906" w:rsidRPr="00FA1906">
        <w:rPr>
          <w:lang w:val="ru-RU"/>
        </w:rPr>
        <w:t>6=</w:t>
      </w:r>
      <w:r w:rsidR="00FA1906">
        <w:t>K</w:t>
      </w:r>
      <w:r w:rsidR="00FA1906" w:rsidRPr="00FA1906">
        <w:rPr>
          <w:lang w:val="ru-RU"/>
        </w:rPr>
        <w:t>[510],</w:t>
      </w:r>
      <w:r w:rsidR="00FA1906" w:rsidRPr="00FA1906">
        <w:rPr>
          <w:lang w:val="ru-RU"/>
        </w:rPr>
        <w:br/>
      </w:r>
      <w:r w:rsidR="00FA1906">
        <w:t>S</w:t>
      </w:r>
      <w:r w:rsidR="00FA1906" w:rsidRPr="00FA1906">
        <w:rPr>
          <w:lang w:val="ru-RU"/>
        </w:rPr>
        <w:t>5=</w:t>
      </w:r>
      <w:r w:rsidR="00FA1906">
        <w:t>K</w:t>
      </w:r>
      <w:r w:rsidR="00FA1906" w:rsidRPr="00FA1906">
        <w:rPr>
          <w:lang w:val="ru-RU"/>
        </w:rPr>
        <w:t>[509],</w:t>
      </w:r>
      <w:r w:rsidR="00FA1906" w:rsidRPr="00FA1906">
        <w:rPr>
          <w:lang w:val="ru-RU"/>
        </w:rPr>
        <w:br/>
      </w:r>
      <w:r w:rsidR="00FA1906">
        <w:t>S</w:t>
      </w:r>
      <w:r w:rsidR="00FA1906" w:rsidRPr="00FA1906">
        <w:rPr>
          <w:lang w:val="ru-RU"/>
        </w:rPr>
        <w:t>4=</w:t>
      </w:r>
      <w:r w:rsidR="00FA1906">
        <w:t>K</w:t>
      </w:r>
      <w:r w:rsidR="00FA1906" w:rsidRPr="00FA1906">
        <w:rPr>
          <w:lang w:val="ru-RU"/>
        </w:rPr>
        <w:t>[508]</w:t>
      </w:r>
      <w:r w:rsidR="00FA1906">
        <w:rPr>
          <w:lang w:val="ru-RU"/>
        </w:rPr>
        <w:t>,</w:t>
      </w:r>
      <w:r w:rsidR="00FA1906" w:rsidRPr="00FA1906">
        <w:rPr>
          <w:lang w:val="ru-RU"/>
        </w:rPr>
        <w:br/>
      </w:r>
      <w:r w:rsidR="00FA1906">
        <w:t>S</w:t>
      </w:r>
      <w:r w:rsidR="00FA1906" w:rsidRPr="00FA1906">
        <w:rPr>
          <w:lang w:val="ru-RU"/>
        </w:rPr>
        <w:t>3=</w:t>
      </w:r>
      <w:r w:rsidR="00FA1906">
        <w:t>K</w:t>
      </w:r>
      <w:r w:rsidR="00FA1906" w:rsidRPr="00FA1906">
        <w:rPr>
          <w:lang w:val="ru-RU"/>
        </w:rPr>
        <w:t>[507]</w:t>
      </w:r>
      <w:r w:rsidR="00FA1906">
        <w:rPr>
          <w:lang w:val="ru-RU"/>
        </w:rPr>
        <w:t>,</w:t>
      </w:r>
      <w:r w:rsidR="00FA1906" w:rsidRPr="00FA1906">
        <w:rPr>
          <w:lang w:val="ru-RU"/>
        </w:rPr>
        <w:br/>
      </w:r>
      <w:r w:rsidR="00FA1906">
        <w:t>S</w:t>
      </w:r>
      <w:r w:rsidR="00FA1906" w:rsidRPr="00FA1906">
        <w:rPr>
          <w:lang w:val="ru-RU"/>
        </w:rPr>
        <w:t>2=</w:t>
      </w:r>
      <w:r w:rsidR="00FA1906">
        <w:t>K</w:t>
      </w:r>
      <w:r w:rsidR="00FA1906" w:rsidRPr="00FA1906">
        <w:rPr>
          <w:lang w:val="ru-RU"/>
        </w:rPr>
        <w:t>[506]</w:t>
      </w:r>
      <w:r w:rsidR="00FA1906">
        <w:rPr>
          <w:lang w:val="ru-RU"/>
        </w:rPr>
        <w:t>,</w:t>
      </w:r>
      <w:r w:rsidR="00FA1906" w:rsidRPr="00FA1906">
        <w:rPr>
          <w:lang w:val="ru-RU"/>
        </w:rPr>
        <w:br/>
      </w:r>
      <w:r w:rsidR="00FA1906">
        <w:t>S</w:t>
      </w:r>
      <w:r w:rsidR="00FA1906" w:rsidRPr="00FA1906">
        <w:rPr>
          <w:lang w:val="ru-RU"/>
        </w:rPr>
        <w:t>1=</w:t>
      </w:r>
      <w:r w:rsidR="00FA1906">
        <w:t>K</w:t>
      </w:r>
      <w:r w:rsidR="00FA1906" w:rsidRPr="00FA1906">
        <w:rPr>
          <w:lang w:val="ru-RU"/>
        </w:rPr>
        <w:t>[505]</w:t>
      </w:r>
      <w:r w:rsidR="00FA1906">
        <w:rPr>
          <w:lang w:val="ru-RU"/>
        </w:rPr>
        <w:t>,</w:t>
      </w:r>
      <w:r w:rsidR="00FA1906" w:rsidRPr="00FA1906">
        <w:rPr>
          <w:lang w:val="ru-RU"/>
        </w:rPr>
        <w:br/>
      </w:r>
      <w:r w:rsidR="00FA1906">
        <w:t>S</w:t>
      </w:r>
      <w:r w:rsidR="00FA1906" w:rsidRPr="00FA1906">
        <w:rPr>
          <w:lang w:val="ru-RU"/>
        </w:rPr>
        <w:t>0=</w:t>
      </w:r>
      <w:r w:rsidR="00FA1906">
        <w:t>K</w:t>
      </w:r>
      <w:r w:rsidR="00FA1906" w:rsidRPr="00FA1906">
        <w:rPr>
          <w:lang w:val="ru-RU"/>
        </w:rPr>
        <w:t>[504]</w:t>
      </w:r>
    </w:p>
    <w:p w:rsidR="00FA1906" w:rsidRDefault="000F4A86" w:rsidP="00251117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lastRenderedPageBreak/>
        <w:t>Для каждого слова расширенного ключа производятся вычисления, приведенные на рисунке 2, причем для усиления эфекта перемешивания этот этап выполняем в 9 раундов перемешивания (автор алгоритма рекомендует 3 раунда перемешивания).</w:t>
      </w:r>
    </w:p>
    <w:p w:rsidR="000F4A86" w:rsidRDefault="000F4A86" w:rsidP="00251117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На рисунке 2 мсользованы следующие обозначения:</w:t>
      </w:r>
    </w:p>
    <w:p w:rsidR="000F4A86" w:rsidRPr="00F17A55" w:rsidRDefault="000F4A86" w:rsidP="000F4A86">
      <w:pPr>
        <w:pStyle w:val="ListParagraph"/>
        <w:numPr>
          <w:ilvl w:val="2"/>
          <w:numId w:val="25"/>
        </w:numPr>
        <w:rPr>
          <w:lang w:val="ru-RU"/>
        </w:rPr>
      </w:pPr>
      <w:r>
        <w:t xml:space="preserve">| </w:t>
      </w:r>
      <w:r>
        <w:rPr>
          <w:lang w:val="ru-RU"/>
        </w:rPr>
        <w:t xml:space="preserve">- операция побитового логического </w:t>
      </w:r>
      <w:r>
        <w:t>“</w:t>
      </w:r>
      <w:r>
        <w:rPr>
          <w:lang w:val="ru-RU"/>
        </w:rPr>
        <w:t>или</w:t>
      </w:r>
      <w:r>
        <w:t>”</w:t>
      </w:r>
    </w:p>
    <w:p w:rsidR="00F17A55" w:rsidRDefault="00F17A55" w:rsidP="000F4A86">
      <w:pPr>
        <w:pStyle w:val="ListParagraph"/>
        <w:numPr>
          <w:ilvl w:val="2"/>
          <w:numId w:val="25"/>
        </w:numPr>
        <w:rPr>
          <w:lang w:val="ru-RU"/>
        </w:rPr>
      </w:pPr>
      <w:r w:rsidRPr="00F17A55">
        <w:rPr>
          <w:lang w:val="ru-RU"/>
        </w:rPr>
        <w:t xml:space="preserve">&amp; - </w:t>
      </w:r>
      <w:r>
        <w:rPr>
          <w:lang w:val="ru-RU"/>
        </w:rPr>
        <w:t>операция логического и по модулю 2</w:t>
      </w:r>
    </w:p>
    <w:p w:rsidR="000F4A86" w:rsidRDefault="000F4A86" w:rsidP="000F4A86">
      <w:pPr>
        <w:pStyle w:val="ListParagraph"/>
        <w:numPr>
          <w:ilvl w:val="2"/>
          <w:numId w:val="25"/>
        </w:numPr>
        <w:rPr>
          <w:lang w:val="ru-RU"/>
        </w:rPr>
      </w:pPr>
      <w:r>
        <w:t>i</w:t>
      </w:r>
      <w:r w:rsidRPr="00F17A55">
        <w:rPr>
          <w:lang w:val="ru-RU"/>
        </w:rPr>
        <w:t xml:space="preserve"> </w:t>
      </w:r>
      <w:r w:rsidR="00F17A55" w:rsidRPr="00F17A55">
        <w:rPr>
          <w:lang w:val="ru-RU"/>
        </w:rPr>
        <w:t>–</w:t>
      </w:r>
      <w:r w:rsidRPr="00F17A55">
        <w:rPr>
          <w:lang w:val="ru-RU"/>
        </w:rPr>
        <w:t xml:space="preserve"> </w:t>
      </w:r>
      <w:r w:rsidR="00F17A55">
        <w:rPr>
          <w:lang w:val="ru-RU"/>
        </w:rPr>
        <w:t>номер вычисляемого слова расширенного ключа</w:t>
      </w:r>
    </w:p>
    <w:p w:rsidR="00F17A55" w:rsidRDefault="00F17A55" w:rsidP="000F4A86">
      <w:pPr>
        <w:pStyle w:val="ListParagraph"/>
        <w:numPr>
          <w:ilvl w:val="2"/>
          <w:numId w:val="25"/>
        </w:numPr>
        <w:rPr>
          <w:lang w:val="ru-RU"/>
        </w:rPr>
      </w:pPr>
      <w:r>
        <w:t>j</w:t>
      </w:r>
      <w:r w:rsidRPr="00F17A55">
        <w:rPr>
          <w:lang w:val="ru-RU"/>
        </w:rPr>
        <w:t xml:space="preserve"> – </w:t>
      </w:r>
      <w:r>
        <w:rPr>
          <w:lang w:val="ru-RU"/>
        </w:rPr>
        <w:t>номер раунда выполнения этапа 3</w:t>
      </w:r>
    </w:p>
    <w:p w:rsidR="00F17A55" w:rsidRPr="00F17A55" w:rsidRDefault="00F17A55" w:rsidP="00F17A55">
      <w:pPr>
        <w:pStyle w:val="ListParagraph"/>
        <w:numPr>
          <w:ilvl w:val="2"/>
          <w:numId w:val="25"/>
        </w:numPr>
        <w:rPr>
          <w:lang w:val="ru-RU"/>
        </w:rPr>
      </w:pPr>
      <w:r>
        <w:t>kc</w:t>
      </w:r>
      <w:r w:rsidRPr="00F17A55">
        <w:rPr>
          <w:vertAlign w:val="subscript"/>
        </w:rPr>
        <w:t>n</w:t>
      </w:r>
      <w:r w:rsidRPr="00F17A55">
        <w:rPr>
          <w:lang w:val="ru-RU"/>
        </w:rPr>
        <w:t xml:space="preserve"> – </w:t>
      </w:r>
      <w:r>
        <w:rPr>
          <w:lang w:val="ru-RU"/>
        </w:rPr>
        <w:t>текущие значения слов расширенного ключа, выбираемых определенным образом:</w:t>
      </w:r>
      <w:r>
        <w:rPr>
          <w:lang w:val="ru-RU"/>
        </w:rPr>
        <w:br/>
      </w:r>
      <w:r>
        <w:t>kc</w:t>
      </w:r>
      <w:r w:rsidRPr="00CD3F32">
        <w:rPr>
          <w:vertAlign w:val="subscript"/>
          <w:lang w:val="ru-RU"/>
        </w:rPr>
        <w:t>1</w:t>
      </w:r>
      <w:r w:rsidRPr="00F17A55">
        <w:rPr>
          <w:lang w:val="ru-RU"/>
        </w:rPr>
        <w:t xml:space="preserve"> = </w:t>
      </w:r>
      <w:r>
        <w:t>K</w:t>
      </w:r>
      <w:r w:rsidRPr="00F17A55">
        <w:rPr>
          <w:lang w:val="ru-RU"/>
        </w:rPr>
        <w:t>[</w:t>
      </w:r>
      <w:r>
        <w:t>i</w:t>
      </w:r>
      <w:r w:rsidRPr="00F17A55">
        <w:rPr>
          <w:lang w:val="ru-RU"/>
        </w:rPr>
        <w:t>]</w:t>
      </w:r>
      <w:r w:rsidRPr="00F17A55">
        <w:rPr>
          <w:lang w:val="ru-RU"/>
        </w:rPr>
        <w:br/>
      </w:r>
      <w:r>
        <w:t>kc</w:t>
      </w:r>
      <w:r w:rsidRPr="00CD3F32">
        <w:rPr>
          <w:vertAlign w:val="subscript"/>
          <w:lang w:val="ru-RU"/>
        </w:rPr>
        <w:t>2</w:t>
      </w:r>
      <w:r w:rsidRPr="00F17A55">
        <w:rPr>
          <w:lang w:val="ru-RU"/>
        </w:rPr>
        <w:t xml:space="preserve"> = </w:t>
      </w:r>
      <w:r>
        <w:t>K</w:t>
      </w:r>
      <w:r w:rsidRPr="00F17A55">
        <w:rPr>
          <w:lang w:val="ru-RU"/>
        </w:rPr>
        <w:t>[(</w:t>
      </w:r>
      <w:r>
        <w:t>i</w:t>
      </w:r>
      <w:r w:rsidRPr="00F17A55">
        <w:rPr>
          <w:lang w:val="ru-RU"/>
        </w:rPr>
        <w:t>+83)&amp;</w:t>
      </w:r>
      <w:r>
        <w:rPr>
          <w:lang w:val="ru-RU"/>
        </w:rPr>
        <w:t>511</w:t>
      </w:r>
      <w:r w:rsidRPr="00F17A55">
        <w:rPr>
          <w:lang w:val="ru-RU"/>
        </w:rPr>
        <w:t>]</w:t>
      </w:r>
      <w:r>
        <w:rPr>
          <w:lang w:val="ru-RU"/>
        </w:rPr>
        <w:br/>
      </w:r>
      <w:r>
        <w:t>kc</w:t>
      </w:r>
      <w:r w:rsidRPr="00CD3F32">
        <w:rPr>
          <w:vertAlign w:val="subscript"/>
          <w:lang w:val="ru-RU"/>
        </w:rPr>
        <w:t>3</w:t>
      </w:r>
      <w:r w:rsidRPr="00F17A55">
        <w:rPr>
          <w:lang w:val="ru-RU"/>
        </w:rPr>
        <w:t xml:space="preserve"> = </w:t>
      </w:r>
      <w:r>
        <w:t>K</w:t>
      </w:r>
      <w:r w:rsidRPr="00F17A55">
        <w:rPr>
          <w:lang w:val="ru-RU"/>
        </w:rPr>
        <w:t>[&lt;</w:t>
      </w:r>
      <w:r>
        <w:t>S</w:t>
      </w:r>
      <w:r w:rsidRPr="00F17A55">
        <w:rPr>
          <w:vertAlign w:val="subscript"/>
          <w:lang w:val="ru-RU"/>
        </w:rPr>
        <w:t>0</w:t>
      </w:r>
      <w:r w:rsidRPr="00F17A55">
        <w:rPr>
          <w:lang w:val="ru-RU"/>
        </w:rPr>
        <w:t>&gt;&amp;255]</w:t>
      </w:r>
    </w:p>
    <w:p w:rsidR="00441C3B" w:rsidRDefault="00441C3B">
      <w:pPr>
        <w:rPr>
          <w:lang w:val="ru-RU"/>
        </w:rPr>
      </w:pPr>
      <w:r>
        <w:rPr>
          <w:lang w:val="ru-RU"/>
        </w:rPr>
        <w:br w:type="page"/>
      </w:r>
    </w:p>
    <w:p w:rsidR="00441C3B" w:rsidRDefault="00441C3B" w:rsidP="00441C3B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279400</wp:posOffset>
            </wp:positionV>
            <wp:extent cx="5286375" cy="487680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C3B" w:rsidRDefault="00441C3B" w:rsidP="00441C3B">
      <w:pPr>
        <w:jc w:val="center"/>
        <w:rPr>
          <w:lang w:val="ru-RU"/>
        </w:rPr>
      </w:pPr>
    </w:p>
    <w:p w:rsidR="00441C3B" w:rsidRDefault="00F17A55" w:rsidP="00441C3B">
      <w:pPr>
        <w:jc w:val="center"/>
        <w:rPr>
          <w:lang w:val="ru-RU"/>
        </w:rPr>
      </w:pPr>
      <w:r w:rsidRPr="00441C3B">
        <w:rPr>
          <w:lang w:val="ru-RU"/>
        </w:rPr>
        <w:t>Рисунок 2 – Алгоритм раунда расширения ключа</w:t>
      </w:r>
    </w:p>
    <w:p w:rsidR="00441C3B" w:rsidRDefault="00441C3B">
      <w:pPr>
        <w:rPr>
          <w:lang w:val="ru-RU"/>
        </w:rPr>
      </w:pPr>
      <w:r>
        <w:rPr>
          <w:lang w:val="ru-RU"/>
        </w:rPr>
        <w:br w:type="page"/>
      </w:r>
    </w:p>
    <w:p w:rsidR="00F17A55" w:rsidRPr="00F17A55" w:rsidRDefault="00A00480" w:rsidP="00F17A55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lastRenderedPageBreak/>
        <w:t>Оптимальный максимальный р</w:t>
      </w:r>
      <w:r w:rsidR="00252330">
        <w:rPr>
          <w:lang w:val="ru-RU"/>
        </w:rPr>
        <w:t xml:space="preserve">азмер ключа шифрования </w:t>
      </w:r>
      <w:r w:rsidR="0087380D">
        <w:rPr>
          <w:lang w:val="ru-RU"/>
        </w:rPr>
        <w:t>65536</w:t>
      </w:r>
      <w:r w:rsidR="00252330">
        <w:rPr>
          <w:lang w:val="ru-RU"/>
        </w:rPr>
        <w:t xml:space="preserve"> бит</w:t>
      </w:r>
      <w:r w:rsidR="0087380D">
        <w:rPr>
          <w:lang w:val="ru-RU"/>
        </w:rPr>
        <w:t xml:space="preserve"> (64кБ), что является более чем достаточным размером с учетом того, что на рынке на данный момент присутствуют решения с килобитным максимальным ключом. 64кБ  - </w:t>
      </w:r>
      <w:r w:rsidR="008B72CA">
        <w:rPr>
          <w:lang w:val="ru-RU"/>
        </w:rPr>
        <w:t xml:space="preserve">оптимальный </w:t>
      </w:r>
      <w:r w:rsidR="0087380D">
        <w:rPr>
          <w:lang w:val="ru-RU"/>
        </w:rPr>
        <w:t xml:space="preserve">максимум для выбранного процессора, но 64 кБ не является предельным максимальным значением, можно и больше, тогда ключ разбивается на </w:t>
      </w:r>
      <w:r w:rsidR="00736A57">
        <w:rPr>
          <w:lang w:val="ru-RU"/>
        </w:rPr>
        <w:t>64кБ</w:t>
      </w:r>
      <w:r w:rsidR="0087380D">
        <w:rPr>
          <w:lang w:val="ru-RU"/>
        </w:rPr>
        <w:t xml:space="preserve"> фрагменты</w:t>
      </w:r>
      <w:r w:rsidR="00736A57">
        <w:rPr>
          <w:lang w:val="ru-RU"/>
        </w:rPr>
        <w:t>. Д</w:t>
      </w:r>
      <w:r w:rsidR="0087380D">
        <w:rPr>
          <w:lang w:val="ru-RU"/>
        </w:rPr>
        <w:t xml:space="preserve">ля </w:t>
      </w:r>
      <w:r w:rsidR="00736A57">
        <w:rPr>
          <w:lang w:val="ru-RU"/>
        </w:rPr>
        <w:t xml:space="preserve">ключа, либо фрагментов, загруженных в локальную память потокового процессора производится логическое разбиение на 128 словные фрагменты для </w:t>
      </w:r>
      <w:r w:rsidR="0087380D">
        <w:rPr>
          <w:lang w:val="ru-RU"/>
        </w:rPr>
        <w:t>которых повторяются шаги 2 и 3</w:t>
      </w:r>
      <w:r w:rsidR="00736A57">
        <w:rPr>
          <w:lang w:val="ru-RU"/>
        </w:rPr>
        <w:t>.</w:t>
      </w:r>
    </w:p>
    <w:p w:rsidR="00502667" w:rsidRPr="00982AEC" w:rsidRDefault="00C0165A">
      <w:pPr>
        <w:pStyle w:val="Heading2"/>
        <w:rPr>
          <w:lang w:val="ru-RU"/>
        </w:rPr>
      </w:pPr>
      <w:r>
        <w:rPr>
          <w:lang w:val="ru-RU"/>
        </w:rPr>
        <w:t>Достоинства и недостатки алгоритма</w:t>
      </w:r>
    </w:p>
    <w:p w:rsidR="00502667" w:rsidRPr="005D6DDF" w:rsidRDefault="00C0165A">
      <w:pPr>
        <w:rPr>
          <w:lang w:val="ru-RU"/>
        </w:rPr>
      </w:pPr>
      <w:r>
        <w:rPr>
          <w:lang w:val="ru-RU"/>
        </w:rPr>
        <w:t xml:space="preserve">Раунд алгоритма </w:t>
      </w:r>
      <w:r>
        <w:t>HPC</w:t>
      </w:r>
      <w:r w:rsidRPr="00C0165A">
        <w:rPr>
          <w:lang w:val="ru-RU"/>
        </w:rPr>
        <w:t xml:space="preserve"> </w:t>
      </w:r>
      <w:r>
        <w:rPr>
          <w:lang w:val="ru-RU"/>
        </w:rPr>
        <w:t xml:space="preserve">состоит из огромного количества операций. В сравнении, например, с раундом стандарта симметричного шифрования ГОСТ 28147-89 алгоритм </w:t>
      </w:r>
      <w:r>
        <w:t>HPC</w:t>
      </w:r>
      <w:r w:rsidRPr="00C0165A">
        <w:rPr>
          <w:lang w:val="ru-RU"/>
        </w:rPr>
        <w:t xml:space="preserve"> </w:t>
      </w:r>
      <w:r>
        <w:rPr>
          <w:lang w:val="ru-RU"/>
        </w:rPr>
        <w:t xml:space="preserve">выглядит чрезвычайно сложным. Тем не менее, поскольку подавляющее большинство действий выполняется с 128 битными операндами на 128 битном процессоре ожидается большая производительность, причем с учетом того, что на рынке в основном присутствуют 64 битные процессоры общего назначения это накладывает определенные сложности при взломе. При анализе криптостойкости не были выявлены слабые стороны, однако сложность алгоритма и последующая ее модернизация </w:t>
      </w:r>
      <w:r w:rsidR="00B854D7">
        <w:rPr>
          <w:lang w:val="ru-RU"/>
        </w:rPr>
        <w:t>теоретически дает поле для творчества, но увеличенное число раундов и битность, 64 килобитный ключ и неизвестность алгоритма для взломщика позволяют считать алгоритм криптостойким.</w:t>
      </w:r>
      <w:r w:rsidR="00F773C1">
        <w:rPr>
          <w:lang w:val="ru-RU"/>
        </w:rPr>
        <w:t xml:space="preserve"> Другим недостатком алгоритма является медленная процедура расширения ключа шифрования, которая не может выполняться параллельно с самим шифрованием данных, что потребует некоторого изящества (а значит времени) при оптимизации.</w:t>
      </w:r>
      <w:r w:rsidR="005D6DDF">
        <w:rPr>
          <w:lang w:val="ru-RU"/>
        </w:rPr>
        <w:t xml:space="preserve"> К достоинствам алгоритма стоит отнести и тот факт, что он был отвергнут Американским правительством, являясь при этом более криптостойким чем </w:t>
      </w:r>
      <w:r w:rsidR="005D6DDF">
        <w:t>AES</w:t>
      </w:r>
      <w:r w:rsidR="005D6DDF">
        <w:rPr>
          <w:lang w:val="ru-RU"/>
        </w:rPr>
        <w:t>.</w:t>
      </w:r>
    </w:p>
    <w:p w:rsidR="00502667" w:rsidRPr="00BA4406" w:rsidRDefault="00C3705B">
      <w:pPr>
        <w:pStyle w:val="Heading1"/>
        <w:rPr>
          <w:lang w:val="ru-RU"/>
        </w:rPr>
      </w:pPr>
      <w:bookmarkStart w:id="2" w:name="_Toc347863957"/>
      <w:r>
        <w:rPr>
          <w:lang w:val="ru-RU"/>
        </w:rPr>
        <w:lastRenderedPageBreak/>
        <w:t xml:space="preserve">Модифицированный </w:t>
      </w:r>
      <w:r w:rsidR="00BA4406">
        <w:t>DFC</w:t>
      </w:r>
      <w:r w:rsidR="00BA4406">
        <w:rPr>
          <w:lang w:val="ru-RU"/>
        </w:rPr>
        <w:t>(серверное усиление шифрации)</w:t>
      </w:r>
      <w:bookmarkEnd w:id="2"/>
    </w:p>
    <w:p w:rsidR="0042228F" w:rsidRPr="00A00480" w:rsidRDefault="0042228F" w:rsidP="0042228F">
      <w:pPr>
        <w:pStyle w:val="Heading2"/>
        <w:rPr>
          <w:lang w:val="ru-RU"/>
        </w:rPr>
      </w:pPr>
      <w:r>
        <w:rPr>
          <w:lang w:val="ru-RU"/>
        </w:rPr>
        <w:t>Описание</w:t>
      </w:r>
      <w:r w:rsidRPr="00A00480">
        <w:rPr>
          <w:lang w:val="ru-RU"/>
        </w:rPr>
        <w:t xml:space="preserve"> </w:t>
      </w:r>
      <w:r>
        <w:rPr>
          <w:lang w:val="ru-RU"/>
        </w:rPr>
        <w:t>алгоритма</w:t>
      </w:r>
    </w:p>
    <w:p w:rsidR="00502667" w:rsidRPr="0096159C" w:rsidRDefault="00311D6B" w:rsidP="0042228F">
      <w:pPr>
        <w:rPr>
          <w:lang w:val="ru-RU"/>
        </w:rPr>
      </w:pPr>
      <w:r>
        <w:t>DFC</w:t>
      </w:r>
      <w:r w:rsidRPr="00A00480">
        <w:rPr>
          <w:lang w:val="ru-RU"/>
        </w:rPr>
        <w:t xml:space="preserve"> – </w:t>
      </w:r>
      <w:proofErr w:type="spellStart"/>
      <w:r>
        <w:t>Decorrelated</w:t>
      </w:r>
      <w:proofErr w:type="spellEnd"/>
      <w:r w:rsidRPr="00A00480">
        <w:rPr>
          <w:lang w:val="ru-RU"/>
        </w:rPr>
        <w:t xml:space="preserve"> </w:t>
      </w:r>
      <w:r>
        <w:t>Fast</w:t>
      </w:r>
      <w:r w:rsidRPr="00A00480">
        <w:rPr>
          <w:lang w:val="ru-RU"/>
        </w:rPr>
        <w:t xml:space="preserve"> </w:t>
      </w:r>
      <w:r>
        <w:t>Cipher</w:t>
      </w:r>
      <w:r w:rsidRPr="00A00480">
        <w:rPr>
          <w:lang w:val="ru-RU"/>
        </w:rPr>
        <w:t xml:space="preserve"> </w:t>
      </w:r>
      <w:r>
        <w:rPr>
          <w:lang w:val="ru-RU"/>
        </w:rPr>
        <w:t>быстрый</w:t>
      </w:r>
      <w:r w:rsidRPr="00A00480">
        <w:rPr>
          <w:lang w:val="ru-RU"/>
        </w:rPr>
        <w:t xml:space="preserve"> </w:t>
      </w:r>
      <w:r>
        <w:rPr>
          <w:lang w:val="ru-RU"/>
        </w:rPr>
        <w:t>шифр</w:t>
      </w:r>
      <w:r w:rsidRPr="00A00480">
        <w:rPr>
          <w:lang w:val="ru-RU"/>
        </w:rPr>
        <w:t xml:space="preserve"> </w:t>
      </w:r>
      <w:r>
        <w:rPr>
          <w:lang w:val="ru-RU"/>
        </w:rPr>
        <w:t>без</w:t>
      </w:r>
      <w:r w:rsidRPr="00A00480">
        <w:rPr>
          <w:lang w:val="ru-RU"/>
        </w:rPr>
        <w:t xml:space="preserve"> </w:t>
      </w:r>
      <w:r>
        <w:rPr>
          <w:lang w:val="ru-RU"/>
        </w:rPr>
        <w:t>взаимосвязей</w:t>
      </w:r>
      <w:r w:rsidRPr="00A00480">
        <w:rPr>
          <w:lang w:val="ru-RU"/>
        </w:rPr>
        <w:t xml:space="preserve">. </w:t>
      </w:r>
      <w:r>
        <w:rPr>
          <w:lang w:val="ru-RU"/>
        </w:rPr>
        <w:t xml:space="preserve">Серверное усиление предполагается при использовании двойной шифрации </w:t>
      </w:r>
      <w:r>
        <w:t>HPC</w:t>
      </w:r>
      <w:r w:rsidRPr="00311D6B">
        <w:rPr>
          <w:lang w:val="ru-RU"/>
        </w:rPr>
        <w:t>(</w:t>
      </w:r>
      <w:r>
        <w:t>DFC</w:t>
      </w:r>
      <w:r w:rsidRPr="00311D6B">
        <w:rPr>
          <w:lang w:val="ru-RU"/>
        </w:rPr>
        <w:t xml:space="preserve">) </w:t>
      </w:r>
      <w:r>
        <w:rPr>
          <w:lang w:val="ru-RU"/>
        </w:rPr>
        <w:t>алгоритмами.</w:t>
      </w:r>
      <w:r w:rsidR="002A7B49" w:rsidRPr="002A7B49">
        <w:rPr>
          <w:lang w:val="ru-RU"/>
        </w:rPr>
        <w:t xml:space="preserve"> </w:t>
      </w:r>
      <w:r w:rsidR="002A7B49">
        <w:rPr>
          <w:lang w:val="ru-RU"/>
        </w:rPr>
        <w:t xml:space="preserve">Усиление предполагает </w:t>
      </w:r>
      <w:r w:rsidR="0096159C">
        <w:rPr>
          <w:lang w:val="ru-RU"/>
        </w:rPr>
        <w:t xml:space="preserve">взлом операционной системы сервера и дискредитацию ключей либо бинарного кода </w:t>
      </w:r>
      <w:r w:rsidR="0096159C">
        <w:t>HPC</w:t>
      </w:r>
      <w:r w:rsidR="0096159C" w:rsidRPr="0096159C">
        <w:rPr>
          <w:lang w:val="ru-RU"/>
        </w:rPr>
        <w:t xml:space="preserve"> </w:t>
      </w:r>
      <w:r w:rsidR="0096159C">
        <w:rPr>
          <w:lang w:val="ru-RU"/>
        </w:rPr>
        <w:t>алгоритма.</w:t>
      </w:r>
      <w:r w:rsidR="007531D4">
        <w:rPr>
          <w:lang w:val="ru-RU"/>
        </w:rPr>
        <w:t xml:space="preserve"> Также предполагается хранить ключи, шифры, исходники, бинарные коды на сервере под этим усилением.</w:t>
      </w:r>
    </w:p>
    <w:p w:rsidR="00502667" w:rsidRPr="00BA4406" w:rsidRDefault="00BA4406">
      <w:pPr>
        <w:pStyle w:val="Heading1"/>
        <w:rPr>
          <w:lang w:val="ru-RU"/>
        </w:rPr>
      </w:pPr>
      <w:bookmarkStart w:id="3" w:name="_Toc347863958"/>
      <w:r>
        <w:rPr>
          <w:lang w:val="ru-RU"/>
        </w:rPr>
        <w:lastRenderedPageBreak/>
        <w:t xml:space="preserve">Модифицированный </w:t>
      </w:r>
      <w:r>
        <w:t>E</w:t>
      </w:r>
      <w:r w:rsidRPr="00BA4406">
        <w:rPr>
          <w:lang w:val="ru-RU"/>
        </w:rPr>
        <w:t>2 (</w:t>
      </w:r>
      <w:r>
        <w:rPr>
          <w:lang w:val="ru-RU"/>
        </w:rPr>
        <w:t>мобильное усиление шифрации</w:t>
      </w:r>
      <w:r w:rsidRPr="00BA4406">
        <w:rPr>
          <w:lang w:val="ru-RU"/>
        </w:rPr>
        <w:t>)</w:t>
      </w:r>
      <w:bookmarkEnd w:id="3"/>
    </w:p>
    <w:p w:rsidR="00311D6B" w:rsidRPr="00311D6B" w:rsidRDefault="00311D6B" w:rsidP="00311D6B">
      <w:pPr>
        <w:pStyle w:val="Heading2"/>
        <w:rPr>
          <w:lang w:val="ru-RU"/>
        </w:rPr>
      </w:pPr>
      <w:r>
        <w:rPr>
          <w:lang w:val="ru-RU"/>
        </w:rPr>
        <w:t>Описание</w:t>
      </w:r>
      <w:r w:rsidRPr="00311D6B">
        <w:rPr>
          <w:lang w:val="ru-RU"/>
        </w:rPr>
        <w:t xml:space="preserve"> </w:t>
      </w:r>
      <w:r>
        <w:rPr>
          <w:lang w:val="ru-RU"/>
        </w:rPr>
        <w:t>алгоритма</w:t>
      </w:r>
    </w:p>
    <w:p w:rsidR="00311D6B" w:rsidRPr="00130F4C" w:rsidRDefault="00311D6B" w:rsidP="00311D6B">
      <w:pPr>
        <w:rPr>
          <w:lang w:val="ru-RU"/>
        </w:rPr>
      </w:pPr>
      <w:r>
        <w:rPr>
          <w:lang w:val="ru-RU"/>
        </w:rPr>
        <w:t xml:space="preserve">Алгоритм </w:t>
      </w:r>
      <w:r>
        <w:t>E</w:t>
      </w:r>
      <w:r w:rsidRPr="00311D6B">
        <w:rPr>
          <w:lang w:val="ru-RU"/>
        </w:rPr>
        <w:t>2</w:t>
      </w:r>
      <w:r>
        <w:rPr>
          <w:lang w:val="ru-RU"/>
        </w:rPr>
        <w:t xml:space="preserve"> – алгоритм симметричного шифрования на основе сети Фейстеля. Мобильное усиление предполагается при использовании двойной шифрации </w:t>
      </w:r>
      <w:r>
        <w:t>HPC</w:t>
      </w:r>
      <w:r w:rsidRPr="00311D6B">
        <w:rPr>
          <w:lang w:val="ru-RU"/>
        </w:rPr>
        <w:t>(</w:t>
      </w:r>
      <w:r>
        <w:t>E</w:t>
      </w:r>
      <w:r w:rsidRPr="00311D6B">
        <w:rPr>
          <w:lang w:val="ru-RU"/>
        </w:rPr>
        <w:t xml:space="preserve">2) </w:t>
      </w:r>
      <w:r>
        <w:rPr>
          <w:lang w:val="ru-RU"/>
        </w:rPr>
        <w:t>алгоритмами.</w:t>
      </w:r>
      <w:r w:rsidR="00130F4C">
        <w:rPr>
          <w:lang w:val="ru-RU"/>
        </w:rPr>
        <w:t xml:space="preserve"> Усиление предполагает факт дискредитации ключей и бинарного кода алгоритма </w:t>
      </w:r>
      <w:r w:rsidR="00130F4C">
        <w:t>HPC</w:t>
      </w:r>
      <w:r w:rsidR="00130F4C" w:rsidRPr="00130F4C">
        <w:rPr>
          <w:lang w:val="ru-RU"/>
        </w:rPr>
        <w:t>.</w:t>
      </w:r>
    </w:p>
    <w:p w:rsidR="00502667" w:rsidRPr="00BA4406" w:rsidRDefault="00BA4406">
      <w:pPr>
        <w:pStyle w:val="Heading1"/>
        <w:rPr>
          <w:lang w:val="ru-RU"/>
        </w:rPr>
      </w:pPr>
      <w:bookmarkStart w:id="4" w:name="_Toc347863959"/>
      <w:r>
        <w:rPr>
          <w:lang w:val="ru-RU"/>
        </w:rPr>
        <w:lastRenderedPageBreak/>
        <w:t xml:space="preserve">Модифицированный </w:t>
      </w:r>
      <w:r>
        <w:t>CAST</w:t>
      </w:r>
      <w:r w:rsidRPr="00BA4406">
        <w:rPr>
          <w:lang w:val="ru-RU"/>
        </w:rPr>
        <w:t>-256(</w:t>
      </w:r>
      <w:r>
        <w:rPr>
          <w:lang w:val="ru-RU"/>
        </w:rPr>
        <w:t>усиление шифрации для энергонезависимой памяти</w:t>
      </w:r>
      <w:r w:rsidRPr="00BA4406">
        <w:rPr>
          <w:lang w:val="ru-RU"/>
        </w:rPr>
        <w:t>)</w:t>
      </w:r>
      <w:bookmarkEnd w:id="4"/>
    </w:p>
    <w:p w:rsidR="00D36DBF" w:rsidRPr="00311D6B" w:rsidRDefault="00D36DBF" w:rsidP="00D36DBF">
      <w:pPr>
        <w:pStyle w:val="Heading2"/>
        <w:rPr>
          <w:lang w:val="ru-RU"/>
        </w:rPr>
      </w:pPr>
      <w:r>
        <w:rPr>
          <w:lang w:val="ru-RU"/>
        </w:rPr>
        <w:t>Описание</w:t>
      </w:r>
      <w:r w:rsidRPr="00311D6B">
        <w:rPr>
          <w:lang w:val="ru-RU"/>
        </w:rPr>
        <w:t xml:space="preserve"> </w:t>
      </w:r>
      <w:r>
        <w:rPr>
          <w:lang w:val="ru-RU"/>
        </w:rPr>
        <w:t>алгоритма</w:t>
      </w:r>
    </w:p>
    <w:p w:rsidR="0016434B" w:rsidRDefault="00D36DBF" w:rsidP="00684A6F">
      <w:pPr>
        <w:rPr>
          <w:lang w:val="ru-RU"/>
        </w:rPr>
      </w:pPr>
      <w:r>
        <w:rPr>
          <w:lang w:val="ru-RU"/>
        </w:rPr>
        <w:t xml:space="preserve">Алгоритм </w:t>
      </w:r>
      <w:r>
        <w:t>CAST</w:t>
      </w:r>
      <w:r w:rsidRPr="00D36DBF">
        <w:rPr>
          <w:lang w:val="ru-RU"/>
        </w:rPr>
        <w:t>-256</w:t>
      </w:r>
      <w:r>
        <w:rPr>
          <w:lang w:val="ru-RU"/>
        </w:rPr>
        <w:t xml:space="preserve"> – алгоритм симметричного шифрования на основе сети Фейстеля</w:t>
      </w:r>
      <w:r w:rsidRPr="00D36DBF">
        <w:rPr>
          <w:lang w:val="ru-RU"/>
        </w:rPr>
        <w:t xml:space="preserve"> </w:t>
      </w:r>
      <w:r>
        <w:rPr>
          <w:lang w:val="ru-RU"/>
        </w:rPr>
        <w:t xml:space="preserve">с фиксированным размером ключей шифрования: 128, 160, 192, 224 и 256 битов. Усиление предполагается при использовании двойной шифрации </w:t>
      </w:r>
      <w:r>
        <w:t>HPC</w:t>
      </w:r>
      <w:r w:rsidRPr="00311D6B">
        <w:rPr>
          <w:lang w:val="ru-RU"/>
        </w:rPr>
        <w:t>(</w:t>
      </w:r>
      <w:r>
        <w:t>CAST</w:t>
      </w:r>
      <w:r w:rsidRPr="00D36DBF">
        <w:rPr>
          <w:lang w:val="ru-RU"/>
        </w:rPr>
        <w:t>-256</w:t>
      </w:r>
      <w:r w:rsidRPr="00311D6B">
        <w:rPr>
          <w:lang w:val="ru-RU"/>
        </w:rPr>
        <w:t xml:space="preserve">) </w:t>
      </w:r>
      <w:r>
        <w:rPr>
          <w:lang w:val="ru-RU"/>
        </w:rPr>
        <w:t xml:space="preserve">алгоритмами. Усиление предполагает факт утери зашифрованных данных вместе с ключами и бинарным кодом шифра на одном носителе информации и тем самым временную дискредитацию </w:t>
      </w:r>
      <w:r>
        <w:t>HPC</w:t>
      </w:r>
      <w:r w:rsidRPr="00A00480">
        <w:rPr>
          <w:lang w:val="ru-RU"/>
        </w:rPr>
        <w:t xml:space="preserve"> </w:t>
      </w:r>
      <w:r>
        <w:rPr>
          <w:lang w:val="ru-RU"/>
        </w:rPr>
        <w:t>алгоритма</w:t>
      </w:r>
    </w:p>
    <w:p w:rsidR="004251B2" w:rsidRDefault="004251B2" w:rsidP="004251B2">
      <w:pPr>
        <w:rPr>
          <w:lang w:val="ru-RU"/>
        </w:rPr>
      </w:pPr>
    </w:p>
    <w:p w:rsidR="0016434B" w:rsidRPr="00A00480" w:rsidRDefault="0016434B" w:rsidP="004251B2">
      <w:pPr>
        <w:rPr>
          <w:lang w:val="ru-RU"/>
        </w:rPr>
        <w:sectPr w:rsidR="0016434B" w:rsidRPr="00A00480">
          <w:headerReference w:type="default" r:id="rId16"/>
          <w:pgSz w:w="12240" w:h="15840" w:code="1"/>
          <w:pgMar w:top="2520" w:right="1512" w:bottom="1800" w:left="1512" w:header="1080" w:footer="720" w:gutter="0"/>
          <w:pgNumType w:start="0"/>
          <w:cols w:space="720"/>
          <w:titlePg/>
          <w:docGrid w:linePitch="360"/>
        </w:sectPr>
      </w:pPr>
    </w:p>
    <w:p w:rsidR="00DA542B" w:rsidRDefault="008E56DC" w:rsidP="00DA542B">
      <w:pPr>
        <w:pStyle w:val="Heading1"/>
        <w:rPr>
          <w:lang w:val="ru-RU"/>
        </w:rPr>
      </w:pPr>
      <w:bookmarkStart w:id="5" w:name="_Toc347863960"/>
      <w:r>
        <w:rPr>
          <w:lang w:val="ru-RU"/>
        </w:rPr>
        <w:lastRenderedPageBreak/>
        <w:t>Апаратная реализация</w:t>
      </w:r>
      <w:bookmarkEnd w:id="5"/>
    </w:p>
    <w:p w:rsidR="004251B2" w:rsidRPr="00311D6B" w:rsidRDefault="009E3EAB" w:rsidP="004251B2">
      <w:pPr>
        <w:pStyle w:val="Heading2"/>
        <w:rPr>
          <w:lang w:val="ru-RU"/>
        </w:rPr>
      </w:pPr>
      <w:r>
        <w:rPr>
          <w:lang w:val="ru-RU"/>
        </w:rPr>
        <w:t>аппаратная часть для</w:t>
      </w:r>
      <w:r w:rsidR="004251B2">
        <w:rPr>
          <w:lang w:val="ru-RU"/>
        </w:rPr>
        <w:t xml:space="preserve"> реализации</w:t>
      </w:r>
      <w:r w:rsidR="004251B2" w:rsidRPr="00311D6B">
        <w:rPr>
          <w:lang w:val="ru-RU"/>
        </w:rPr>
        <w:t xml:space="preserve"> </w:t>
      </w:r>
      <w:r w:rsidR="004251B2">
        <w:rPr>
          <w:lang w:val="ru-RU"/>
        </w:rPr>
        <w:t>алгоритмов шифрации</w:t>
      </w:r>
    </w:p>
    <w:p w:rsidR="00B7606A" w:rsidRDefault="00B7606A">
      <w:pPr>
        <w:rPr>
          <w:lang w:val="ru-RU"/>
        </w:rPr>
      </w:pPr>
      <w:r>
        <w:rPr>
          <w:lang w:val="ru-RU"/>
        </w:rPr>
        <w:t xml:space="preserve">Реализация алгоритмов возможна на процессорах </w:t>
      </w:r>
      <w:proofErr w:type="spellStart"/>
      <w:r>
        <w:t>nVidia</w:t>
      </w:r>
      <w:proofErr w:type="spellEnd"/>
      <w:r w:rsidRPr="00B7606A">
        <w:rPr>
          <w:lang w:val="ru-RU"/>
        </w:rPr>
        <w:t xml:space="preserve"> </w:t>
      </w:r>
      <w:r>
        <w:rPr>
          <w:lang w:val="ru-RU"/>
        </w:rPr>
        <w:t xml:space="preserve">с поддержкой технологии </w:t>
      </w:r>
      <w:r>
        <w:t>CUDA</w:t>
      </w:r>
      <w:r>
        <w:rPr>
          <w:lang w:val="ru-RU"/>
        </w:rPr>
        <w:t>.</w:t>
      </w:r>
    </w:p>
    <w:p w:rsidR="00B7606A" w:rsidRDefault="00B7606A">
      <w:pPr>
        <w:rPr>
          <w:lang w:val="ru-RU"/>
        </w:rPr>
      </w:pPr>
      <w:r>
        <w:rPr>
          <w:lang w:val="ru-RU"/>
        </w:rPr>
        <w:t>Полный список: (</w:t>
      </w:r>
      <w:r w:rsidR="00D3795C">
        <w:fldChar w:fldCharType="begin"/>
      </w:r>
      <w:r w:rsidR="00D3795C" w:rsidRPr="00A00480">
        <w:rPr>
          <w:lang w:val="ru-RU"/>
        </w:rPr>
        <w:instrText xml:space="preserve"> </w:instrText>
      </w:r>
      <w:r w:rsidR="00D3795C">
        <w:instrText>HYPERLINK</w:instrText>
      </w:r>
      <w:r w:rsidR="00D3795C" w:rsidRPr="00A00480">
        <w:rPr>
          <w:lang w:val="ru-RU"/>
        </w:rPr>
        <w:instrText xml:space="preserve"> "</w:instrText>
      </w:r>
      <w:r w:rsidR="00D3795C">
        <w:instrText>https</w:instrText>
      </w:r>
      <w:r w:rsidR="00D3795C" w:rsidRPr="00A00480">
        <w:rPr>
          <w:lang w:val="ru-RU"/>
        </w:rPr>
        <w:instrText>://</w:instrText>
      </w:r>
      <w:r w:rsidR="00D3795C">
        <w:instrText>developer</w:instrText>
      </w:r>
      <w:r w:rsidR="00D3795C" w:rsidRPr="00A00480">
        <w:rPr>
          <w:lang w:val="ru-RU"/>
        </w:rPr>
        <w:instrText>.</w:instrText>
      </w:r>
      <w:r w:rsidR="00D3795C">
        <w:instrText>nvidia</w:instrText>
      </w:r>
      <w:r w:rsidR="00D3795C" w:rsidRPr="00A00480">
        <w:rPr>
          <w:lang w:val="ru-RU"/>
        </w:rPr>
        <w:instrText>.</w:instrText>
      </w:r>
      <w:r w:rsidR="00D3795C">
        <w:instrText>com</w:instrText>
      </w:r>
      <w:r w:rsidR="00D3795C" w:rsidRPr="00A00480">
        <w:rPr>
          <w:lang w:val="ru-RU"/>
        </w:rPr>
        <w:instrText>/</w:instrText>
      </w:r>
      <w:r w:rsidR="00D3795C">
        <w:instrText>cuda</w:instrText>
      </w:r>
      <w:r w:rsidR="00D3795C" w:rsidRPr="00A00480">
        <w:rPr>
          <w:lang w:val="ru-RU"/>
        </w:rPr>
        <w:instrText>-</w:instrText>
      </w:r>
      <w:r w:rsidR="00D3795C">
        <w:instrText>gpus</w:instrText>
      </w:r>
      <w:r w:rsidR="00D3795C" w:rsidRPr="00A00480">
        <w:rPr>
          <w:lang w:val="ru-RU"/>
        </w:rPr>
        <w:instrText xml:space="preserve">" </w:instrText>
      </w:r>
      <w:r w:rsidR="00D3795C">
        <w:fldChar w:fldCharType="separate"/>
      </w:r>
      <w:r w:rsidRPr="00066421">
        <w:rPr>
          <w:rStyle w:val="Hyperlink"/>
          <w:lang w:val="ru-RU"/>
        </w:rPr>
        <w:t>https://developer.nvidia.com/cuda-gpus</w:t>
      </w:r>
      <w:r w:rsidR="00D3795C">
        <w:rPr>
          <w:rStyle w:val="Hyperlink"/>
          <w:lang w:val="ru-RU"/>
        </w:rPr>
        <w:fldChar w:fldCharType="end"/>
      </w:r>
      <w:r>
        <w:rPr>
          <w:lang w:val="ru-RU"/>
        </w:rPr>
        <w:t>)</w:t>
      </w:r>
    </w:p>
    <w:p w:rsidR="00502667" w:rsidRDefault="00B7606A">
      <w:pPr>
        <w:rPr>
          <w:lang w:val="ru-RU"/>
        </w:rPr>
      </w:pPr>
      <w:r>
        <w:rPr>
          <w:lang w:val="ru-RU"/>
        </w:rPr>
        <w:t xml:space="preserve">Бюджетные карты для ноутбуков и десктоп компьютеров: </w:t>
      </w:r>
      <w:r w:rsidRPr="00B7606A">
        <w:rPr>
          <w:lang w:val="ru-RU"/>
        </w:rPr>
        <w:t>(</w:t>
      </w:r>
      <w:hyperlink r:id="rId17" w:history="1">
        <w:r w:rsidRPr="00066421">
          <w:rPr>
            <w:rStyle w:val="Hyperlink"/>
            <w:lang w:val="ru-RU"/>
          </w:rPr>
          <w:t>http://www.nvidia.com/object/geforce_family.html</w:t>
        </w:r>
      </w:hyperlink>
      <w:r w:rsidRPr="00B7606A">
        <w:rPr>
          <w:lang w:val="ru-RU"/>
        </w:rPr>
        <w:t xml:space="preserve"> - </w:t>
      </w:r>
      <w:r>
        <w:rPr>
          <w:lang w:val="ru-RU"/>
        </w:rPr>
        <w:t>полный список</w:t>
      </w:r>
      <w:r w:rsidRPr="00B7606A">
        <w:rPr>
          <w:lang w:val="ru-RU"/>
        </w:rPr>
        <w:t>)</w:t>
      </w:r>
      <w:r>
        <w:rPr>
          <w:lang w:val="ru-RU"/>
        </w:rPr>
        <w:t xml:space="preserve">. </w:t>
      </w:r>
    </w:p>
    <w:p w:rsidR="00B7606A" w:rsidRPr="00B7606A" w:rsidRDefault="00B7606A">
      <w:pPr>
        <w:rPr>
          <w:lang w:val="ru-RU"/>
        </w:rPr>
      </w:pPr>
      <w:r>
        <w:rPr>
          <w:lang w:val="ru-RU"/>
        </w:rPr>
        <w:t xml:space="preserve">Мобильные решения на базе процессора </w:t>
      </w:r>
      <w:r w:rsidRPr="00B7606A">
        <w:rPr>
          <w:lang w:val="ru-RU"/>
        </w:rPr>
        <w:t>NVIDIA Tegra 4</w:t>
      </w:r>
      <w:r>
        <w:rPr>
          <w:lang w:val="ru-RU"/>
        </w:rPr>
        <w:t xml:space="preserve"> </w:t>
      </w:r>
      <w:r>
        <w:t>c</w:t>
      </w:r>
      <w:r w:rsidRPr="00B7606A">
        <w:rPr>
          <w:lang w:val="ru-RU"/>
        </w:rPr>
        <w:t xml:space="preserve"> </w:t>
      </w:r>
      <w:r>
        <w:t>Android</w:t>
      </w:r>
      <w:r w:rsidRPr="00B7606A">
        <w:rPr>
          <w:lang w:val="ru-RU"/>
        </w:rPr>
        <w:t xml:space="preserve"> </w:t>
      </w:r>
      <w:r>
        <w:t>OS</w:t>
      </w:r>
      <w:r w:rsidRPr="00B7606A">
        <w:rPr>
          <w:lang w:val="ru-RU"/>
        </w:rPr>
        <w:t>:</w:t>
      </w:r>
    </w:p>
    <w:p w:rsidR="00B7606A" w:rsidRDefault="00B7606A">
      <w:pPr>
        <w:rPr>
          <w:lang w:val="ru-RU"/>
        </w:rPr>
      </w:pPr>
      <w:r>
        <w:rPr>
          <w:lang w:val="ru-RU"/>
        </w:rPr>
        <w:t xml:space="preserve">Смартфоны: </w:t>
      </w:r>
      <w:r w:rsidR="00D3795C">
        <w:fldChar w:fldCharType="begin"/>
      </w:r>
      <w:r w:rsidR="00D3795C" w:rsidRPr="00A00480">
        <w:rPr>
          <w:lang w:val="ru-RU"/>
        </w:rPr>
        <w:instrText xml:space="preserve"> </w:instrText>
      </w:r>
      <w:r w:rsidR="00D3795C">
        <w:instrText>HYPERLINK</w:instrText>
      </w:r>
      <w:r w:rsidR="00D3795C" w:rsidRPr="00A00480">
        <w:rPr>
          <w:lang w:val="ru-RU"/>
        </w:rPr>
        <w:instrText xml:space="preserve"> "</w:instrText>
      </w:r>
      <w:r w:rsidR="00D3795C">
        <w:instrText>http</w:instrText>
      </w:r>
      <w:r w:rsidR="00D3795C" w:rsidRPr="00A00480">
        <w:rPr>
          <w:lang w:val="ru-RU"/>
        </w:rPr>
        <w:instrText>://</w:instrText>
      </w:r>
      <w:r w:rsidR="00D3795C">
        <w:instrText>www</w:instrText>
      </w:r>
      <w:r w:rsidR="00D3795C" w:rsidRPr="00A00480">
        <w:rPr>
          <w:lang w:val="ru-RU"/>
        </w:rPr>
        <w:instrText>.</w:instrText>
      </w:r>
      <w:r w:rsidR="00D3795C">
        <w:instrText>nvidia</w:instrText>
      </w:r>
      <w:r w:rsidR="00D3795C" w:rsidRPr="00A00480">
        <w:rPr>
          <w:lang w:val="ru-RU"/>
        </w:rPr>
        <w:instrText>.</w:instrText>
      </w:r>
      <w:r w:rsidR="00D3795C">
        <w:instrText>com</w:instrText>
      </w:r>
      <w:r w:rsidR="00D3795C" w:rsidRPr="00A00480">
        <w:rPr>
          <w:lang w:val="ru-RU"/>
        </w:rPr>
        <w:instrText>/</w:instrText>
      </w:r>
      <w:r w:rsidR="00D3795C">
        <w:instrText>object</w:instrText>
      </w:r>
      <w:r w:rsidR="00D3795C" w:rsidRPr="00A00480">
        <w:rPr>
          <w:lang w:val="ru-RU"/>
        </w:rPr>
        <w:instrText>/</w:instrText>
      </w:r>
      <w:r w:rsidR="00D3795C">
        <w:instrText>tegra</w:instrText>
      </w:r>
      <w:r w:rsidR="00D3795C" w:rsidRPr="00A00480">
        <w:rPr>
          <w:lang w:val="ru-RU"/>
        </w:rPr>
        <w:instrText>-</w:instrText>
      </w:r>
      <w:r w:rsidR="00D3795C">
        <w:instrText>superphones</w:instrText>
      </w:r>
      <w:r w:rsidR="00D3795C" w:rsidRPr="00A00480">
        <w:rPr>
          <w:lang w:val="ru-RU"/>
        </w:rPr>
        <w:instrText>.</w:instrText>
      </w:r>
      <w:r w:rsidR="00D3795C">
        <w:instrText>html</w:instrText>
      </w:r>
      <w:r w:rsidR="00D3795C" w:rsidRPr="00A00480">
        <w:rPr>
          <w:lang w:val="ru-RU"/>
        </w:rPr>
        <w:instrText xml:space="preserve">" </w:instrText>
      </w:r>
      <w:r w:rsidR="00D3795C">
        <w:fldChar w:fldCharType="separate"/>
      </w:r>
      <w:r w:rsidRPr="00066421">
        <w:rPr>
          <w:rStyle w:val="Hyperlink"/>
          <w:lang w:val="ru-RU"/>
        </w:rPr>
        <w:t>http://www.nvidia.com/object/tegra-superphones.html</w:t>
      </w:r>
      <w:r w:rsidR="00D3795C">
        <w:rPr>
          <w:rStyle w:val="Hyperlink"/>
          <w:lang w:val="ru-RU"/>
        </w:rPr>
        <w:fldChar w:fldCharType="end"/>
      </w:r>
    </w:p>
    <w:p w:rsidR="00B7606A" w:rsidRPr="00A00480" w:rsidRDefault="00B7606A">
      <w:pPr>
        <w:rPr>
          <w:lang w:val="ru-RU"/>
        </w:rPr>
      </w:pPr>
      <w:r>
        <w:rPr>
          <w:lang w:val="ru-RU"/>
        </w:rPr>
        <w:t xml:space="preserve">Планшетники: </w:t>
      </w:r>
      <w:r w:rsidR="00D3795C">
        <w:fldChar w:fldCharType="begin"/>
      </w:r>
      <w:r w:rsidR="00D3795C" w:rsidRPr="00A00480">
        <w:rPr>
          <w:lang w:val="ru-RU"/>
        </w:rPr>
        <w:instrText xml:space="preserve"> </w:instrText>
      </w:r>
      <w:r w:rsidR="00D3795C">
        <w:instrText>HYPERLINK</w:instrText>
      </w:r>
      <w:r w:rsidR="00D3795C" w:rsidRPr="00A00480">
        <w:rPr>
          <w:lang w:val="ru-RU"/>
        </w:rPr>
        <w:instrText xml:space="preserve"> "</w:instrText>
      </w:r>
      <w:r w:rsidR="00D3795C">
        <w:instrText>http</w:instrText>
      </w:r>
      <w:r w:rsidR="00D3795C" w:rsidRPr="00A00480">
        <w:rPr>
          <w:lang w:val="ru-RU"/>
        </w:rPr>
        <w:instrText>://</w:instrText>
      </w:r>
      <w:r w:rsidR="00D3795C">
        <w:instrText>www</w:instrText>
      </w:r>
      <w:r w:rsidR="00D3795C" w:rsidRPr="00A00480">
        <w:rPr>
          <w:lang w:val="ru-RU"/>
        </w:rPr>
        <w:instrText>.</w:instrText>
      </w:r>
      <w:r w:rsidR="00D3795C">
        <w:instrText>nvidia</w:instrText>
      </w:r>
      <w:r w:rsidR="00D3795C" w:rsidRPr="00A00480">
        <w:rPr>
          <w:lang w:val="ru-RU"/>
        </w:rPr>
        <w:instrText>.</w:instrText>
      </w:r>
      <w:r w:rsidR="00D3795C">
        <w:instrText>com</w:instrText>
      </w:r>
      <w:r w:rsidR="00D3795C" w:rsidRPr="00A00480">
        <w:rPr>
          <w:lang w:val="ru-RU"/>
        </w:rPr>
        <w:instrText>/</w:instrText>
      </w:r>
      <w:r w:rsidR="00D3795C">
        <w:instrText>object</w:instrText>
      </w:r>
      <w:r w:rsidR="00D3795C" w:rsidRPr="00A00480">
        <w:rPr>
          <w:lang w:val="ru-RU"/>
        </w:rPr>
        <w:instrText>/</w:instrText>
      </w:r>
      <w:r w:rsidR="00D3795C">
        <w:instrText>tegra</w:instrText>
      </w:r>
      <w:r w:rsidR="00D3795C" w:rsidRPr="00A00480">
        <w:rPr>
          <w:lang w:val="ru-RU"/>
        </w:rPr>
        <w:instrText>-</w:instrText>
      </w:r>
      <w:r w:rsidR="00D3795C">
        <w:instrText>supertablets</w:instrText>
      </w:r>
      <w:r w:rsidR="00D3795C" w:rsidRPr="00A00480">
        <w:rPr>
          <w:lang w:val="ru-RU"/>
        </w:rPr>
        <w:instrText>.</w:instrText>
      </w:r>
      <w:r w:rsidR="00D3795C">
        <w:instrText>html</w:instrText>
      </w:r>
      <w:r w:rsidR="00D3795C" w:rsidRPr="00A00480">
        <w:rPr>
          <w:lang w:val="ru-RU"/>
        </w:rPr>
        <w:instrText xml:space="preserve">" </w:instrText>
      </w:r>
      <w:r w:rsidR="00D3795C">
        <w:fldChar w:fldCharType="separate"/>
      </w:r>
      <w:r w:rsidR="009E3EAB" w:rsidRPr="00066421">
        <w:rPr>
          <w:rStyle w:val="Hyperlink"/>
          <w:lang w:val="ru-RU"/>
        </w:rPr>
        <w:t>http://www.nvidia.com/object/tegra-supertablets.html</w:t>
      </w:r>
      <w:r w:rsidR="00D3795C">
        <w:rPr>
          <w:rStyle w:val="Hyperlink"/>
          <w:lang w:val="ru-RU"/>
        </w:rPr>
        <w:fldChar w:fldCharType="end"/>
      </w:r>
    </w:p>
    <w:p w:rsidR="009E3EAB" w:rsidRPr="009E3EAB" w:rsidRDefault="009E3EAB">
      <w:pPr>
        <w:rPr>
          <w:lang w:val="ru-RU"/>
        </w:rPr>
      </w:pPr>
      <w:r>
        <w:rPr>
          <w:lang w:val="ru-RU"/>
        </w:rPr>
        <w:t xml:space="preserve">Для сервера с высокой нагрузкой можно будет применить </w:t>
      </w:r>
    </w:p>
    <w:p w:rsidR="009E3EAB" w:rsidRPr="00311D6B" w:rsidRDefault="009E3EAB" w:rsidP="009E3EAB">
      <w:pPr>
        <w:pStyle w:val="Heading2"/>
        <w:rPr>
          <w:lang w:val="ru-RU"/>
        </w:rPr>
      </w:pPr>
      <w:r>
        <w:rPr>
          <w:lang w:val="ru-RU"/>
        </w:rPr>
        <w:t>параметры вычислителя</w:t>
      </w:r>
    </w:p>
    <w:p w:rsidR="009E3EAB" w:rsidRDefault="009E3EAB">
      <w:pPr>
        <w:rPr>
          <w:lang w:val="ru-RU"/>
        </w:rPr>
      </w:pPr>
      <w:r>
        <w:rPr>
          <w:lang w:val="ru-RU"/>
        </w:rPr>
        <w:t xml:space="preserve">Первоначальная реализация алгоритмов выполняется на видеокарте </w:t>
      </w:r>
      <w:r>
        <w:t>GeForce</w:t>
      </w:r>
      <w:r w:rsidRPr="009E3EAB">
        <w:rPr>
          <w:lang w:val="ru-RU"/>
        </w:rPr>
        <w:t xml:space="preserve"> </w:t>
      </w:r>
      <w:r>
        <w:t>GT</w:t>
      </w:r>
      <w:r w:rsidRPr="009E3EAB">
        <w:rPr>
          <w:lang w:val="ru-RU"/>
        </w:rPr>
        <w:t xml:space="preserve"> 440</w:t>
      </w:r>
      <w:r>
        <w:rPr>
          <w:lang w:val="ru-RU"/>
        </w:rPr>
        <w:t xml:space="preserve"> со следующими параметрами: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4613"/>
        <w:gridCol w:w="4603"/>
      </w:tblGrid>
      <w:tr w:rsidR="009E3EAB" w:rsidTr="009E3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Default="009E3EAB">
            <w:pPr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4716" w:type="dxa"/>
          </w:tcPr>
          <w:p w:rsidR="009E3EAB" w:rsidRDefault="009E3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9E3EAB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Default="009E3EAB">
            <w:pPr>
              <w:rPr>
                <w:lang w:val="ru-RU"/>
              </w:rPr>
            </w:pPr>
            <w:r w:rsidRPr="009E3EAB">
              <w:t>Compute capability</w:t>
            </w:r>
          </w:p>
        </w:tc>
        <w:tc>
          <w:tcPr>
            <w:tcW w:w="4716" w:type="dxa"/>
          </w:tcPr>
          <w:p w:rsidR="009E3EAB" w:rsidRDefault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E3EAB">
              <w:t>2.1</w:t>
            </w:r>
          </w:p>
        </w:tc>
      </w:tr>
      <w:tr w:rsidR="009E3EAB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Default="009E3EAB">
            <w:pPr>
              <w:rPr>
                <w:lang w:val="ru-RU"/>
              </w:rPr>
            </w:pPr>
            <w:r w:rsidRPr="009E3EAB">
              <w:t>Name</w:t>
            </w:r>
          </w:p>
        </w:tc>
        <w:tc>
          <w:tcPr>
            <w:tcW w:w="4716" w:type="dxa"/>
          </w:tcPr>
          <w:p w:rsidR="009E3EAB" w:rsidRDefault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E3EAB">
              <w:t>GeForce GT 440</w:t>
            </w:r>
          </w:p>
        </w:tc>
      </w:tr>
      <w:tr w:rsidR="009E3EAB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Default="009E3EAB">
            <w:pPr>
              <w:rPr>
                <w:lang w:val="ru-RU"/>
              </w:rPr>
            </w:pPr>
            <w:r w:rsidRPr="009E3EAB">
              <w:t>Total Global Memory</w:t>
            </w:r>
          </w:p>
        </w:tc>
        <w:tc>
          <w:tcPr>
            <w:tcW w:w="4716" w:type="dxa"/>
          </w:tcPr>
          <w:p w:rsidR="009E3EAB" w:rsidRDefault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E3EAB">
              <w:t>1073741824</w:t>
            </w:r>
          </w:p>
        </w:tc>
      </w:tr>
      <w:tr w:rsidR="009E3EAB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Default="009E3EAB">
            <w:pPr>
              <w:rPr>
                <w:lang w:val="ru-RU"/>
              </w:rPr>
            </w:pPr>
            <w:r w:rsidRPr="009E3EAB">
              <w:t>Total Constant Memory</w:t>
            </w:r>
          </w:p>
        </w:tc>
        <w:tc>
          <w:tcPr>
            <w:tcW w:w="4716" w:type="dxa"/>
          </w:tcPr>
          <w:p w:rsidR="009E3EAB" w:rsidRDefault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E3EAB">
              <w:t>65536</w:t>
            </w:r>
          </w:p>
        </w:tc>
      </w:tr>
      <w:tr w:rsidR="009E3EAB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Default="009E3EAB">
            <w:pPr>
              <w:rPr>
                <w:lang w:val="ru-RU"/>
              </w:rPr>
            </w:pPr>
            <w:r w:rsidRPr="009E3EAB">
              <w:t>Shared Memory per block</w:t>
            </w:r>
          </w:p>
        </w:tc>
        <w:tc>
          <w:tcPr>
            <w:tcW w:w="4716" w:type="dxa"/>
          </w:tcPr>
          <w:p w:rsidR="009E3EAB" w:rsidRDefault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E3EAB">
              <w:t>49152</w:t>
            </w:r>
          </w:p>
        </w:tc>
      </w:tr>
      <w:tr w:rsidR="009E3EAB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Default="009E3EAB">
            <w:pPr>
              <w:rPr>
                <w:lang w:val="ru-RU"/>
              </w:rPr>
            </w:pPr>
            <w:r w:rsidRPr="009E3EAB">
              <w:t>Registers per block</w:t>
            </w:r>
          </w:p>
        </w:tc>
        <w:tc>
          <w:tcPr>
            <w:tcW w:w="4716" w:type="dxa"/>
          </w:tcPr>
          <w:p w:rsidR="009E3EAB" w:rsidRDefault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E3EAB">
              <w:t>32768</w:t>
            </w:r>
          </w:p>
        </w:tc>
      </w:tr>
      <w:tr w:rsidR="009E3EAB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Default="009E3EAB">
            <w:pPr>
              <w:rPr>
                <w:lang w:val="ru-RU"/>
              </w:rPr>
            </w:pPr>
            <w:r w:rsidRPr="009E3EAB">
              <w:t>Warp size</w:t>
            </w:r>
          </w:p>
        </w:tc>
        <w:tc>
          <w:tcPr>
            <w:tcW w:w="4716" w:type="dxa"/>
          </w:tcPr>
          <w:p w:rsidR="009E3EAB" w:rsidRDefault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E3EAB">
              <w:t>32</w:t>
            </w:r>
          </w:p>
        </w:tc>
      </w:tr>
      <w:tr w:rsidR="009E3EAB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Default="009E3EAB">
            <w:pPr>
              <w:rPr>
                <w:lang w:val="ru-RU"/>
              </w:rPr>
            </w:pPr>
            <w:r w:rsidRPr="009E3EAB">
              <w:t>Max threads per block</w:t>
            </w:r>
          </w:p>
        </w:tc>
        <w:tc>
          <w:tcPr>
            <w:tcW w:w="4716" w:type="dxa"/>
          </w:tcPr>
          <w:p w:rsidR="009E3EAB" w:rsidRDefault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E3EAB">
              <w:t>1024</w:t>
            </w:r>
          </w:p>
        </w:tc>
      </w:tr>
      <w:tr w:rsidR="009E3EAB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Default="009E3EAB">
            <w:pPr>
              <w:rPr>
                <w:lang w:val="ru-RU"/>
              </w:rPr>
            </w:pPr>
            <w:r w:rsidRPr="009E3EAB">
              <w:t>Clock Rate</w:t>
            </w:r>
          </w:p>
        </w:tc>
        <w:tc>
          <w:tcPr>
            <w:tcW w:w="4716" w:type="dxa"/>
          </w:tcPr>
          <w:p w:rsidR="009E3EAB" w:rsidRDefault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E3EAB">
              <w:t>1620000</w:t>
            </w:r>
          </w:p>
        </w:tc>
      </w:tr>
      <w:tr w:rsidR="009E3EAB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Default="009E3EAB">
            <w:pPr>
              <w:rPr>
                <w:lang w:val="ru-RU"/>
              </w:rPr>
            </w:pPr>
            <w:r w:rsidRPr="009E3EAB">
              <w:t>Multiprocessor Count</w:t>
            </w:r>
          </w:p>
        </w:tc>
        <w:tc>
          <w:tcPr>
            <w:tcW w:w="4716" w:type="dxa"/>
          </w:tcPr>
          <w:p w:rsidR="009E3EAB" w:rsidRDefault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E3EAB">
              <w:t>2</w:t>
            </w:r>
          </w:p>
        </w:tc>
      </w:tr>
      <w:tr w:rsidR="009E3EAB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Pr="009E3EAB" w:rsidRDefault="009E3EAB">
            <w:r>
              <w:t>Total Processors</w:t>
            </w:r>
          </w:p>
        </w:tc>
        <w:tc>
          <w:tcPr>
            <w:tcW w:w="4716" w:type="dxa"/>
          </w:tcPr>
          <w:p w:rsidR="009E3EAB" w:rsidRPr="009E3EAB" w:rsidRDefault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2x2x24=96</w:t>
            </w:r>
          </w:p>
        </w:tc>
      </w:tr>
      <w:tr w:rsidR="009E3EAB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Default="009B13C3">
            <w:pPr>
              <w:rPr>
                <w:lang w:val="ru-RU"/>
              </w:rPr>
            </w:pPr>
            <w:r w:rsidRPr="009E3EAB">
              <w:rPr>
                <w:lang w:val="ru-RU"/>
              </w:rPr>
              <w:t>Max Threads Dim</w:t>
            </w:r>
          </w:p>
        </w:tc>
        <w:tc>
          <w:tcPr>
            <w:tcW w:w="4716" w:type="dxa"/>
          </w:tcPr>
          <w:p w:rsidR="009E3EAB" w:rsidRDefault="009B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E3EAB">
              <w:rPr>
                <w:lang w:val="ru-RU"/>
              </w:rPr>
              <w:t>1024 1024 64</w:t>
            </w:r>
          </w:p>
        </w:tc>
      </w:tr>
      <w:tr w:rsidR="009E3EAB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E3EAB" w:rsidRDefault="009B13C3">
            <w:pPr>
              <w:rPr>
                <w:lang w:val="ru-RU"/>
              </w:rPr>
            </w:pPr>
            <w:r w:rsidRPr="009E3EAB">
              <w:rPr>
                <w:lang w:val="ru-RU"/>
              </w:rPr>
              <w:t>Max Grid Size</w:t>
            </w:r>
          </w:p>
        </w:tc>
        <w:tc>
          <w:tcPr>
            <w:tcW w:w="4716" w:type="dxa"/>
          </w:tcPr>
          <w:p w:rsidR="009E3EAB" w:rsidRDefault="009B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E3EAB">
              <w:rPr>
                <w:lang w:val="ru-RU"/>
              </w:rPr>
              <w:t>65535 65535 65535</w:t>
            </w:r>
          </w:p>
        </w:tc>
      </w:tr>
      <w:tr w:rsidR="009B13C3" w:rsidTr="009E3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9B13C3" w:rsidRDefault="009B13C3">
            <w:pPr>
              <w:rPr>
                <w:lang w:val="ru-RU"/>
              </w:rPr>
            </w:pPr>
          </w:p>
        </w:tc>
        <w:tc>
          <w:tcPr>
            <w:tcW w:w="4716" w:type="dxa"/>
          </w:tcPr>
          <w:p w:rsidR="009B13C3" w:rsidRDefault="009B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9B13C3" w:rsidRDefault="009B13C3" w:rsidP="009E3EAB"/>
    <w:p w:rsidR="00357166" w:rsidRPr="00311D6B" w:rsidRDefault="00357166" w:rsidP="00357166">
      <w:pPr>
        <w:pStyle w:val="Heading2"/>
        <w:rPr>
          <w:lang w:val="ru-RU"/>
        </w:rPr>
      </w:pPr>
      <w:r>
        <w:rPr>
          <w:lang w:val="ru-RU"/>
        </w:rPr>
        <w:t xml:space="preserve">версия </w:t>
      </w:r>
      <w:r>
        <w:t>CUDA</w:t>
      </w:r>
    </w:p>
    <w:p w:rsidR="009B13C3" w:rsidRDefault="00357166" w:rsidP="009E3EAB">
      <w:pPr>
        <w:rPr>
          <w:lang w:val="ru-RU"/>
        </w:rPr>
      </w:pPr>
      <w:r>
        <w:rPr>
          <w:lang w:val="ru-RU"/>
        </w:rPr>
        <w:t>На момент написания используется версия 4.2 (5.0 уже вышла</w:t>
      </w:r>
      <w:r w:rsidR="008D6ACF">
        <w:rPr>
          <w:lang w:val="ru-RU"/>
        </w:rPr>
        <w:t xml:space="preserve"> но пока есть сложности с установкой</w:t>
      </w:r>
      <w:r>
        <w:rPr>
          <w:lang w:val="ru-RU"/>
        </w:rPr>
        <w:t>)</w:t>
      </w:r>
    </w:p>
    <w:p w:rsidR="00837E88" w:rsidRPr="00837E88" w:rsidRDefault="00837E88" w:rsidP="00837E88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примеры ноутбуков поддерживающих </w:t>
      </w:r>
      <w:r>
        <w:t>CUDA</w:t>
      </w:r>
    </w:p>
    <w:p w:rsidR="00837E88" w:rsidRPr="00837E88" w:rsidRDefault="00837E88" w:rsidP="00837E88">
      <w:pPr>
        <w:rPr>
          <w:b/>
          <w:bCs/>
          <w:noProof/>
          <w:lang w:val="ru-RU"/>
        </w:rPr>
      </w:pPr>
    </w:p>
    <w:p w:rsidR="00837E88" w:rsidRPr="00837E88" w:rsidRDefault="00837E88" w:rsidP="00837E88">
      <w:pPr>
        <w:rPr>
          <w:b/>
          <w:bCs/>
          <w:noProof/>
          <w:lang w:val="ru-RU"/>
        </w:rPr>
      </w:pPr>
      <w:r w:rsidRPr="00837E88">
        <w:rPr>
          <w:b/>
          <w:bCs/>
          <w:noProof/>
          <w:lang w:val="ru-RU"/>
        </w:rPr>
        <w:t>Ноутбук MSI GT70 ON - 59 990 рублей</w:t>
      </w:r>
    </w:p>
    <w:p w:rsidR="00837E88" w:rsidRPr="00837E88" w:rsidRDefault="00837E88" w:rsidP="00837E88">
      <w:pPr>
        <w:rPr>
          <w:b/>
          <w:bCs/>
          <w:noProof/>
          <w:lang w:val="ru-RU"/>
        </w:rPr>
      </w:pPr>
      <w:r w:rsidRPr="00837E88">
        <w:rPr>
          <w:b/>
          <w:bCs/>
          <w:noProof/>
          <w:lang w:val="ru-RU"/>
        </w:rPr>
        <w:t>Core i7 3630QM 2.4 ГГц (в режиме Turbo Boost 3.3 ГГц) и супермощной дискретной видеокарты GeForce GTX 670MХ с 3Гб памяти</w:t>
      </w: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>CUDA 960 cores</w:t>
      </w: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 xml:space="preserve">http://www.digital.ru/goods/notebooks/msi/708525.htm </w:t>
      </w:r>
    </w:p>
    <w:p w:rsidR="00837E88" w:rsidRPr="00837E88" w:rsidRDefault="00837E88" w:rsidP="00837E88">
      <w:pPr>
        <w:rPr>
          <w:b/>
          <w:bCs/>
          <w:noProof/>
        </w:rPr>
      </w:pP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 xml:space="preserve">Sony S1512X1RB - 56 490 </w:t>
      </w:r>
      <w:r w:rsidRPr="00837E88">
        <w:rPr>
          <w:b/>
          <w:bCs/>
          <w:noProof/>
          <w:lang w:val="ru-RU"/>
        </w:rPr>
        <w:t>рублей</w:t>
      </w: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>Intel Core i7</w:t>
      </w: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>GeForce® GT 640M LE</w:t>
      </w: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>CUDA 384 cores</w:t>
      </w: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>http://www.digital.ru/goods/notebooks/sony/709024.htm</w:t>
      </w:r>
    </w:p>
    <w:p w:rsidR="00837E88" w:rsidRPr="00837E88" w:rsidRDefault="00837E88" w:rsidP="00837E88">
      <w:pPr>
        <w:rPr>
          <w:b/>
          <w:bCs/>
          <w:noProof/>
        </w:rPr>
      </w:pP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 xml:space="preserve">SONY SVS1512U1R 45 990 </w:t>
      </w:r>
      <w:r w:rsidRPr="00837E88">
        <w:rPr>
          <w:b/>
          <w:bCs/>
          <w:noProof/>
          <w:lang w:val="ru-RU"/>
        </w:rPr>
        <w:t>рублей</w:t>
      </w: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>Intel Core i5-3210M</w:t>
      </w: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>GeForce® GT 640M LE</w:t>
      </w: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>CUDA 384 cores</w:t>
      </w: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>http://www.digital.ru/goods/notebooks/sony/710072.htm</w:t>
      </w:r>
    </w:p>
    <w:p w:rsidR="00837E88" w:rsidRPr="00837E88" w:rsidRDefault="00837E88" w:rsidP="00837E88">
      <w:pPr>
        <w:rPr>
          <w:b/>
          <w:bCs/>
          <w:noProof/>
        </w:rPr>
      </w:pP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 xml:space="preserve">NVIDIA GeForce GT 640M - 25 990 </w:t>
      </w:r>
      <w:r w:rsidRPr="00837E88">
        <w:rPr>
          <w:b/>
          <w:bCs/>
          <w:noProof/>
          <w:lang w:val="ru-RU"/>
        </w:rPr>
        <w:t>рублей</w:t>
      </w:r>
    </w:p>
    <w:p w:rsidR="00837E88" w:rsidRPr="00837E88" w:rsidRDefault="00837E88" w:rsidP="00837E88">
      <w:pPr>
        <w:rPr>
          <w:b/>
          <w:bCs/>
          <w:noProof/>
        </w:rPr>
      </w:pPr>
      <w:r w:rsidRPr="00837E88">
        <w:rPr>
          <w:b/>
          <w:bCs/>
          <w:noProof/>
        </w:rPr>
        <w:t>Intel Core i5 3210M</w:t>
      </w:r>
    </w:p>
    <w:p w:rsidR="00837E88" w:rsidRPr="00837E88" w:rsidRDefault="00837E88" w:rsidP="00837E88">
      <w:pPr>
        <w:rPr>
          <w:b/>
          <w:bCs/>
          <w:noProof/>
          <w:lang w:val="ru-RU"/>
        </w:rPr>
      </w:pPr>
      <w:r w:rsidRPr="00837E88">
        <w:rPr>
          <w:b/>
          <w:bCs/>
          <w:noProof/>
          <w:lang w:val="ru-RU"/>
        </w:rPr>
        <w:t>GeForce® GT 640M</w:t>
      </w:r>
    </w:p>
    <w:p w:rsidR="00837E88" w:rsidRPr="00837E88" w:rsidRDefault="00837E88" w:rsidP="00837E88">
      <w:pPr>
        <w:rPr>
          <w:b/>
          <w:bCs/>
          <w:noProof/>
          <w:lang w:val="ru-RU"/>
        </w:rPr>
      </w:pPr>
      <w:r w:rsidRPr="00837E88">
        <w:rPr>
          <w:b/>
          <w:bCs/>
          <w:noProof/>
          <w:lang w:val="ru-RU"/>
        </w:rPr>
        <w:t>CUDA 384 cores</w:t>
      </w:r>
    </w:p>
    <w:p w:rsidR="00A00480" w:rsidRDefault="00837E88" w:rsidP="00837E88">
      <w:pPr>
        <w:rPr>
          <w:b/>
          <w:bCs/>
          <w:noProof/>
          <w:lang w:val="ru-RU"/>
        </w:rPr>
      </w:pPr>
      <w:r w:rsidRPr="00837E88">
        <w:rPr>
          <w:b/>
          <w:bCs/>
          <w:noProof/>
          <w:lang w:val="ru-RU"/>
        </w:rPr>
        <w:t>http://www.digital.ru/goods/notebooks/acer/709662.htm</w:t>
      </w:r>
    </w:p>
    <w:p w:rsidR="00837E88" w:rsidRPr="00A00480" w:rsidRDefault="00837E88" w:rsidP="00A00480">
      <w:pPr>
        <w:rPr>
          <w:b/>
          <w:bCs/>
          <w:noProof/>
          <w:lang w:val="ru-RU"/>
        </w:rPr>
      </w:pPr>
    </w:p>
    <w:p w:rsidR="00A00480" w:rsidRPr="00A00480" w:rsidRDefault="00A00480" w:rsidP="00A00480">
      <w:pPr>
        <w:rPr>
          <w:lang w:val="ru-RU"/>
        </w:rPr>
        <w:sectPr w:rsidR="00A00480" w:rsidRPr="00A00480">
          <w:headerReference w:type="default" r:id="rId18"/>
          <w:headerReference w:type="first" r:id="rId19"/>
          <w:pgSz w:w="12240" w:h="15840" w:code="1"/>
          <w:pgMar w:top="2520" w:right="1512" w:bottom="1800" w:left="1512" w:header="1080" w:footer="720" w:gutter="0"/>
          <w:pgNumType w:start="0"/>
          <w:cols w:space="720"/>
          <w:titlePg/>
          <w:docGrid w:linePitch="360"/>
        </w:sectPr>
      </w:pPr>
    </w:p>
    <w:p w:rsidR="00C5231C" w:rsidRDefault="00C5231C" w:rsidP="00C5231C">
      <w:pPr>
        <w:pStyle w:val="Heading1"/>
        <w:rPr>
          <w:lang w:val="ru-RU"/>
        </w:rPr>
      </w:pPr>
      <w:bookmarkStart w:id="6" w:name="_Toc347863961"/>
      <w:r>
        <w:rPr>
          <w:lang w:val="ru-RU"/>
        </w:rPr>
        <w:lastRenderedPageBreak/>
        <w:t>Варианты использования</w:t>
      </w:r>
      <w:bookmarkEnd w:id="6"/>
    </w:p>
    <w:p w:rsidR="00CC0C61" w:rsidRPr="00837E88" w:rsidRDefault="00CC0C61" w:rsidP="00CC0C61">
      <w:pPr>
        <w:pStyle w:val="Heading2"/>
        <w:rPr>
          <w:lang w:val="ru-RU"/>
        </w:rPr>
      </w:pPr>
      <w:r>
        <w:rPr>
          <w:lang w:val="ru-RU"/>
        </w:rPr>
        <w:t>список актеров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4603"/>
        <w:gridCol w:w="4613"/>
      </w:tblGrid>
      <w:tr w:rsidR="00CC0C61" w:rsidTr="00EF6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:rsidR="00CC0C61" w:rsidRPr="001959AA" w:rsidRDefault="00CC0C61" w:rsidP="00EF65A0">
            <w:pPr>
              <w:rPr>
                <w:lang w:val="ru-RU"/>
              </w:rPr>
            </w:pPr>
            <w:r>
              <w:rPr>
                <w:lang w:val="ru-RU"/>
              </w:rPr>
              <w:t>Актер</w:t>
            </w:r>
          </w:p>
        </w:tc>
        <w:tc>
          <w:tcPr>
            <w:tcW w:w="4613" w:type="dxa"/>
          </w:tcPr>
          <w:p w:rsidR="00CC0C61" w:rsidRDefault="00CC0C61" w:rsidP="00EF6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C0C61" w:rsidTr="00EF6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:rsidR="00CC0C61" w:rsidRDefault="00CC0C61" w:rsidP="00EF65A0">
            <w:pPr>
              <w:rPr>
                <w:lang w:val="ru-RU"/>
              </w:rPr>
            </w:pPr>
            <w:r>
              <w:rPr>
                <w:lang w:val="ru-RU"/>
              </w:rPr>
              <w:t>Властелин колец</w:t>
            </w:r>
          </w:p>
        </w:tc>
        <w:tc>
          <w:tcPr>
            <w:tcW w:w="4613" w:type="dxa"/>
          </w:tcPr>
          <w:p w:rsidR="00CC0C61" w:rsidRDefault="00CC0C61" w:rsidP="00EF6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Генерация алгоритма шифрования, изменение параметров для генерации криптомодуля</w:t>
            </w:r>
          </w:p>
        </w:tc>
      </w:tr>
      <w:tr w:rsidR="00CC0C61" w:rsidTr="00EF6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:rsidR="00CC0C61" w:rsidRDefault="00CC0C61" w:rsidP="00EF65A0">
            <w:pPr>
              <w:rPr>
                <w:lang w:val="ru-RU"/>
              </w:rPr>
            </w:pPr>
            <w:r>
              <w:rPr>
                <w:lang w:val="ru-RU"/>
              </w:rPr>
              <w:t>Доверенные лица</w:t>
            </w:r>
          </w:p>
        </w:tc>
        <w:tc>
          <w:tcPr>
            <w:tcW w:w="4613" w:type="dxa"/>
          </w:tcPr>
          <w:p w:rsidR="00CC0C61" w:rsidRDefault="00CC0C61" w:rsidP="00EF6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Ввод секретных слов по которым строится алгоритм, секретные слова никогда не должны повторяться</w:t>
            </w:r>
          </w:p>
        </w:tc>
      </w:tr>
      <w:tr w:rsidR="00CC0C61" w:rsidTr="00EF6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:rsidR="00CC0C61" w:rsidRDefault="00CC0C61" w:rsidP="00EF65A0">
            <w:pPr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4613" w:type="dxa"/>
          </w:tcPr>
          <w:p w:rsidR="00CC0C61" w:rsidRDefault="00CC0C61" w:rsidP="00EF6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Разработка алгоритмов шифрации и скриптов генерации</w:t>
            </w:r>
          </w:p>
        </w:tc>
      </w:tr>
      <w:tr w:rsidR="00CC0C61" w:rsidTr="00EF6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:rsidR="00CC0C61" w:rsidRDefault="00CC0C61" w:rsidP="00EF65A0">
            <w:pPr>
              <w:rPr>
                <w:lang w:val="ru-RU"/>
              </w:rPr>
            </w:pPr>
            <w:r>
              <w:rPr>
                <w:lang w:val="ru-RU"/>
              </w:rPr>
              <w:t>Системный администратор</w:t>
            </w:r>
          </w:p>
        </w:tc>
        <w:tc>
          <w:tcPr>
            <w:tcW w:w="4613" w:type="dxa"/>
          </w:tcPr>
          <w:p w:rsidR="00CC0C61" w:rsidRDefault="00CC0C61" w:rsidP="00EF6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Поддерживает актуальность криптомодулей, генерирует ключи шифрования, настраивает взаимодействие крипто сервера с роутером, отслеживает работоспособность системы и оповещает Властелина Колец в случае подозрительной сетевой активности</w:t>
            </w:r>
          </w:p>
        </w:tc>
      </w:tr>
    </w:tbl>
    <w:p w:rsidR="00CC0C61" w:rsidRPr="00837E88" w:rsidRDefault="00CC0C61" w:rsidP="00CC0C61">
      <w:pPr>
        <w:pStyle w:val="Heading2"/>
        <w:rPr>
          <w:lang w:val="ru-RU"/>
        </w:rPr>
      </w:pPr>
      <w:r>
        <w:rPr>
          <w:lang w:val="ru-RU"/>
        </w:rPr>
        <w:t>список систем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4614"/>
        <w:gridCol w:w="4602"/>
      </w:tblGrid>
      <w:tr w:rsidR="00CC0C61" w:rsidTr="00CC0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CC0C61" w:rsidRPr="00CC0C61" w:rsidRDefault="00CC0C61" w:rsidP="009E3EAB">
            <w:pPr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4716" w:type="dxa"/>
          </w:tcPr>
          <w:p w:rsidR="00CC0C61" w:rsidRDefault="00CC0C61" w:rsidP="009E3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C0C61" w:rsidTr="00CC0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CC0C61" w:rsidRPr="00CC0C61" w:rsidRDefault="00CC0C61" w:rsidP="009E3EAB">
            <w:r>
              <w:t>Router</w:t>
            </w:r>
          </w:p>
        </w:tc>
        <w:tc>
          <w:tcPr>
            <w:tcW w:w="4716" w:type="dxa"/>
          </w:tcPr>
          <w:p w:rsidR="00CC0C61" w:rsidRPr="00CC0C61" w:rsidRDefault="00CC0C61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Сетевое оборудование</w:t>
            </w:r>
          </w:p>
        </w:tc>
      </w:tr>
      <w:tr w:rsidR="00CC0C61" w:rsidTr="00CC0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CC0C61" w:rsidRPr="00CC0C61" w:rsidRDefault="00CC0C61" w:rsidP="009E3EAB">
            <w:r>
              <w:t>CPU Crypto Server</w:t>
            </w:r>
          </w:p>
        </w:tc>
        <w:tc>
          <w:tcPr>
            <w:tcW w:w="4716" w:type="dxa"/>
          </w:tcPr>
          <w:p w:rsidR="00CC0C61" w:rsidRDefault="00CC0C61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Сервер шифрования</w:t>
            </w:r>
          </w:p>
        </w:tc>
      </w:tr>
      <w:tr w:rsidR="00CC0C61" w:rsidTr="00CC0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CC0C61" w:rsidRPr="00CC0C61" w:rsidRDefault="00CC0C61" w:rsidP="009E3EAB">
            <w:r>
              <w:t>GPU Crypto Server</w:t>
            </w:r>
          </w:p>
        </w:tc>
        <w:tc>
          <w:tcPr>
            <w:tcW w:w="4716" w:type="dxa"/>
          </w:tcPr>
          <w:p w:rsidR="00CC0C61" w:rsidRDefault="00CC0C61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Вычислитель сервера шифрования</w:t>
            </w:r>
          </w:p>
        </w:tc>
      </w:tr>
      <w:tr w:rsidR="00CC0C61" w:rsidTr="00CC0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CC0C61" w:rsidRPr="00CC0C61" w:rsidRDefault="00CC0C61" w:rsidP="009E3EAB">
            <w:r>
              <w:t>CPU Crypto Key Generator</w:t>
            </w:r>
          </w:p>
        </w:tc>
        <w:tc>
          <w:tcPr>
            <w:tcW w:w="4716" w:type="dxa"/>
          </w:tcPr>
          <w:p w:rsidR="00CC0C61" w:rsidRDefault="00CC0C61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Обычгый компьютер</w:t>
            </w:r>
          </w:p>
        </w:tc>
      </w:tr>
    </w:tbl>
    <w:p w:rsidR="00CC0C61" w:rsidRDefault="00CC0C61" w:rsidP="009E3EAB">
      <w:pPr>
        <w:rPr>
          <w:lang w:val="ru-RU"/>
        </w:rPr>
      </w:pPr>
    </w:p>
    <w:p w:rsidR="00CC0C61" w:rsidRPr="00837E88" w:rsidRDefault="00CC0C61" w:rsidP="00CC0C61">
      <w:pPr>
        <w:pStyle w:val="Heading2"/>
        <w:rPr>
          <w:lang w:val="ru-RU"/>
        </w:rPr>
      </w:pPr>
      <w:r>
        <w:rPr>
          <w:lang w:val="ru-RU"/>
        </w:rPr>
        <w:t xml:space="preserve">список </w:t>
      </w:r>
      <w:r>
        <w:rPr>
          <w:lang w:val="ru-RU"/>
        </w:rPr>
        <w:t>программ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4613"/>
        <w:gridCol w:w="4603"/>
      </w:tblGrid>
      <w:tr w:rsidR="00CC0C61" w:rsidTr="00CC0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CC0C61" w:rsidRDefault="00CC0C61" w:rsidP="009E3EAB">
            <w:pPr>
              <w:rPr>
                <w:lang w:val="ru-RU"/>
              </w:rPr>
            </w:pPr>
            <w:r>
              <w:rPr>
                <w:lang w:val="ru-RU"/>
              </w:rPr>
              <w:t>Программа</w:t>
            </w:r>
          </w:p>
        </w:tc>
        <w:tc>
          <w:tcPr>
            <w:tcW w:w="4716" w:type="dxa"/>
          </w:tcPr>
          <w:p w:rsidR="00CC0C61" w:rsidRDefault="00CC0C61" w:rsidP="009E3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C0C61" w:rsidTr="00CC0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CC0C61" w:rsidRDefault="00633F79" w:rsidP="009E3EAB">
            <w:pPr>
              <w:rPr>
                <w:lang w:val="ru-RU"/>
              </w:rPr>
            </w:pPr>
            <w:r>
              <w:rPr>
                <w:lang w:val="ru-RU"/>
              </w:rPr>
              <w:t>Генератор криптографического модуля</w:t>
            </w:r>
          </w:p>
        </w:tc>
        <w:tc>
          <w:tcPr>
            <w:tcW w:w="4716" w:type="dxa"/>
          </w:tcPr>
          <w:p w:rsidR="00CC0C61" w:rsidRDefault="00633F79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Позволяет генерировать криптографические бинарные модули</w:t>
            </w:r>
          </w:p>
        </w:tc>
      </w:tr>
      <w:tr w:rsidR="00CC0C61" w:rsidTr="00CC0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CC0C61" w:rsidRDefault="00633F79" w:rsidP="009E3EAB">
            <w:pPr>
              <w:rPr>
                <w:lang w:val="ru-RU"/>
              </w:rPr>
            </w:pPr>
            <w:r>
              <w:rPr>
                <w:lang w:val="ru-RU"/>
              </w:rPr>
              <w:t>Веб интерфейс ввода секретных фраз</w:t>
            </w:r>
          </w:p>
        </w:tc>
        <w:tc>
          <w:tcPr>
            <w:tcW w:w="4716" w:type="dxa"/>
          </w:tcPr>
          <w:p w:rsidR="00CC0C61" w:rsidRDefault="00633F79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Простой вебинтерфейс для ввода секретных фраз, работает кратковременно и только в защищенной сети</w:t>
            </w:r>
          </w:p>
        </w:tc>
      </w:tr>
      <w:tr w:rsidR="00CC0C61" w:rsidTr="00CC0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CC0C61" w:rsidRDefault="00633F79" w:rsidP="009E3EAB">
            <w:pPr>
              <w:rPr>
                <w:lang w:val="ru-RU"/>
              </w:rPr>
            </w:pPr>
            <w:r>
              <w:rPr>
                <w:lang w:val="ru-RU"/>
              </w:rPr>
              <w:t>Генератор ключей</w:t>
            </w:r>
          </w:p>
        </w:tc>
        <w:tc>
          <w:tcPr>
            <w:tcW w:w="4716" w:type="dxa"/>
          </w:tcPr>
          <w:p w:rsidR="00CC0C61" w:rsidRDefault="00633F79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Генреатор ключей, программа для системного администратора</w:t>
            </w:r>
          </w:p>
        </w:tc>
      </w:tr>
      <w:tr w:rsidR="00CC0C61" w:rsidTr="00CC0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CC0C61" w:rsidRDefault="00633F79" w:rsidP="009E3EAB">
            <w:pPr>
              <w:rPr>
                <w:lang w:val="ru-RU"/>
              </w:rPr>
            </w:pPr>
            <w:r>
              <w:rPr>
                <w:lang w:val="ru-RU"/>
              </w:rPr>
              <w:t>Настройка крипто сервера</w:t>
            </w:r>
          </w:p>
        </w:tc>
        <w:tc>
          <w:tcPr>
            <w:tcW w:w="4716" w:type="dxa"/>
          </w:tcPr>
          <w:p w:rsidR="00CC0C61" w:rsidRDefault="00633F79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Настройка крипто сервера для системного администратора</w:t>
            </w:r>
          </w:p>
        </w:tc>
      </w:tr>
    </w:tbl>
    <w:p w:rsidR="00CC0C61" w:rsidRDefault="00CC0C61" w:rsidP="009E3EAB">
      <w:pPr>
        <w:rPr>
          <w:lang w:val="ru-RU"/>
        </w:rPr>
      </w:pPr>
    </w:p>
    <w:p w:rsidR="00CC0C61" w:rsidRDefault="00CC0C61" w:rsidP="009E3EAB">
      <w:pPr>
        <w:rPr>
          <w:lang w:val="ru-RU"/>
        </w:rPr>
      </w:pPr>
    </w:p>
    <w:p w:rsidR="0016434B" w:rsidRDefault="001959AA" w:rsidP="00C5231C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-8327</wp:posOffset>
            </wp:positionV>
            <wp:extent cx="5054600" cy="7315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8AB">
        <w:rPr>
          <w:lang w:val="ru-RU"/>
        </w:rPr>
        <w:t>Рисунок 3 – Варианты использования системы</w:t>
      </w:r>
    </w:p>
    <w:p w:rsidR="00C5231C" w:rsidRDefault="00C5231C" w:rsidP="00C5231C">
      <w:pPr>
        <w:jc w:val="center"/>
        <w:rPr>
          <w:lang w:val="ru-RU"/>
        </w:rPr>
      </w:pPr>
    </w:p>
    <w:p w:rsidR="0016434B" w:rsidRDefault="00633F79" w:rsidP="00C5231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-869183</wp:posOffset>
            </wp:positionV>
            <wp:extent cx="5852160" cy="66020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8AB">
        <w:rPr>
          <w:lang w:val="ru-RU"/>
        </w:rPr>
        <w:t>Рисунок 4 – Макеты приложений</w:t>
      </w:r>
    </w:p>
    <w:p w:rsidR="00CC0C61" w:rsidRDefault="00CC0C61" w:rsidP="009E3EAB">
      <w:pPr>
        <w:rPr>
          <w:lang w:val="ru-RU"/>
        </w:rPr>
      </w:pPr>
    </w:p>
    <w:p w:rsidR="00CC0C61" w:rsidRDefault="004A3B2B" w:rsidP="004A3B2B">
      <w:pPr>
        <w:pStyle w:val="Heading2"/>
        <w:rPr>
          <w:lang w:val="ru-RU"/>
        </w:rPr>
      </w:pPr>
      <w:r>
        <w:rPr>
          <w:lang w:val="ru-RU"/>
        </w:rPr>
        <w:t>основные программные сущности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4602"/>
        <w:gridCol w:w="4614"/>
      </w:tblGrid>
      <w:tr w:rsidR="006338AB" w:rsidTr="0063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Default="006338AB" w:rsidP="009E3EAB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4716" w:type="dxa"/>
          </w:tcPr>
          <w:p w:rsidR="006338AB" w:rsidRDefault="006338AB" w:rsidP="009E3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6338AB" w:rsidTr="0063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Pr="006338AB" w:rsidRDefault="006338AB" w:rsidP="006338AB">
            <w:pPr>
              <w:ind w:left="0"/>
            </w:pPr>
            <w:proofErr w:type="spellStart"/>
            <w:r>
              <w:t>SecretString</w:t>
            </w:r>
            <w:proofErr w:type="spellEnd"/>
          </w:p>
        </w:tc>
        <w:tc>
          <w:tcPr>
            <w:tcW w:w="4716" w:type="dxa"/>
          </w:tcPr>
          <w:p w:rsidR="006338AB" w:rsidRPr="00DB005D" w:rsidRDefault="00DB005D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Секретные строки по которым вычисляются хэш суммы, используемые в генерации кода</w:t>
            </w:r>
          </w:p>
        </w:tc>
      </w:tr>
      <w:tr w:rsidR="006338AB" w:rsidTr="0063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Pr="006338AB" w:rsidRDefault="006338AB" w:rsidP="006338AB">
            <w:pPr>
              <w:ind w:left="0"/>
              <w:rPr>
                <w:lang w:val="ru-RU"/>
              </w:rPr>
            </w:pPr>
            <w:r>
              <w:rPr>
                <w:lang w:val="ru-RU"/>
              </w:rPr>
              <w:t>Исходный код модуля</w:t>
            </w:r>
          </w:p>
        </w:tc>
        <w:tc>
          <w:tcPr>
            <w:tcW w:w="4716" w:type="dxa"/>
          </w:tcPr>
          <w:p w:rsidR="006338AB" w:rsidRPr="00DB005D" w:rsidRDefault="00DB005D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  <w:r>
              <w:t xml:space="preserve">CUDA </w:t>
            </w:r>
            <w:r>
              <w:rPr>
                <w:lang w:val="ru-RU"/>
              </w:rPr>
              <w:t>модуля</w:t>
            </w:r>
          </w:p>
        </w:tc>
      </w:tr>
      <w:tr w:rsidR="006338AB" w:rsidTr="0063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Default="006338AB" w:rsidP="006338AB">
            <w:pPr>
              <w:ind w:left="0"/>
              <w:rPr>
                <w:lang w:val="ru-RU"/>
              </w:rPr>
            </w:pPr>
            <w:r>
              <w:rPr>
                <w:lang w:val="ru-RU"/>
              </w:rPr>
              <w:t>Скрипт построения модуля</w:t>
            </w:r>
          </w:p>
        </w:tc>
        <w:tc>
          <w:tcPr>
            <w:tcW w:w="4716" w:type="dxa"/>
          </w:tcPr>
          <w:p w:rsidR="006338AB" w:rsidRPr="00DA543F" w:rsidRDefault="00DA543F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Скрипт для компиляции и построения бинарного </w:t>
            </w:r>
            <w:r>
              <w:t>CUDA</w:t>
            </w:r>
            <w:r w:rsidRPr="00DA5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ядра</w:t>
            </w:r>
          </w:p>
        </w:tc>
      </w:tr>
      <w:tr w:rsidR="006338AB" w:rsidTr="0063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Default="006338AB" w:rsidP="006338AB">
            <w:pPr>
              <w:ind w:left="0"/>
              <w:rPr>
                <w:lang w:val="ru-RU"/>
              </w:rPr>
            </w:pPr>
            <w:r>
              <w:rPr>
                <w:lang w:val="ru-RU"/>
              </w:rPr>
              <w:t>Секретные параметры для построения</w:t>
            </w:r>
          </w:p>
        </w:tc>
        <w:tc>
          <w:tcPr>
            <w:tcW w:w="4716" w:type="dxa"/>
          </w:tcPr>
          <w:p w:rsidR="006338AB" w:rsidRDefault="00DA543F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 скрипта построения</w:t>
            </w:r>
          </w:p>
        </w:tc>
      </w:tr>
      <w:tr w:rsidR="006338AB" w:rsidTr="0063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Default="006338AB" w:rsidP="006338AB">
            <w:pPr>
              <w:ind w:left="0"/>
              <w:rPr>
                <w:lang w:val="ru-RU"/>
              </w:rPr>
            </w:pPr>
            <w:r>
              <w:rPr>
                <w:lang w:val="ru-RU"/>
              </w:rPr>
              <w:t>Бинарный модуль</w:t>
            </w:r>
          </w:p>
        </w:tc>
        <w:tc>
          <w:tcPr>
            <w:tcW w:w="4716" w:type="dxa"/>
          </w:tcPr>
          <w:p w:rsidR="006338AB" w:rsidRPr="00DA543F" w:rsidRDefault="00DA543F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CUDA</w:t>
            </w:r>
            <w:r w:rsidRPr="00DA5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ядра – бинарные 128битные модули шифрования</w:t>
            </w:r>
          </w:p>
        </w:tc>
      </w:tr>
      <w:tr w:rsidR="006338AB" w:rsidTr="0063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Default="006338AB" w:rsidP="006338AB">
            <w:pPr>
              <w:ind w:left="0"/>
              <w:rPr>
                <w:lang w:val="ru-RU"/>
              </w:rPr>
            </w:pPr>
            <w:r>
              <w:rPr>
                <w:lang w:val="ru-RU"/>
              </w:rPr>
              <w:t>Ключи шифрования</w:t>
            </w:r>
          </w:p>
        </w:tc>
        <w:tc>
          <w:tcPr>
            <w:tcW w:w="4716" w:type="dxa"/>
          </w:tcPr>
          <w:p w:rsidR="006338AB" w:rsidRDefault="00DA543F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Ключи</w:t>
            </w:r>
          </w:p>
        </w:tc>
      </w:tr>
      <w:tr w:rsidR="006338AB" w:rsidTr="0063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Pr="006338AB" w:rsidRDefault="006338AB" w:rsidP="006338AB">
            <w:pPr>
              <w:ind w:left="0"/>
            </w:pPr>
            <w:proofErr w:type="spellStart"/>
            <w:r>
              <w:t>DecoderGPU</w:t>
            </w:r>
            <w:proofErr w:type="spellEnd"/>
          </w:p>
        </w:tc>
        <w:tc>
          <w:tcPr>
            <w:tcW w:w="4716" w:type="dxa"/>
          </w:tcPr>
          <w:p w:rsidR="006338AB" w:rsidRPr="00DA543F" w:rsidRDefault="00DA543F" w:rsidP="00DA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Программа декодирования, работающая на </w:t>
            </w:r>
            <w:r>
              <w:t>CUDA</w:t>
            </w:r>
            <w:r w:rsidRPr="00DA5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вычислителе</w:t>
            </w:r>
          </w:p>
        </w:tc>
      </w:tr>
      <w:tr w:rsidR="006338AB" w:rsidTr="0063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Pr="006338AB" w:rsidRDefault="006338AB" w:rsidP="006338AB">
            <w:pPr>
              <w:ind w:left="0"/>
            </w:pPr>
            <w:proofErr w:type="spellStart"/>
            <w:r>
              <w:t>EncoderGPU</w:t>
            </w:r>
            <w:proofErr w:type="spellEnd"/>
          </w:p>
        </w:tc>
        <w:tc>
          <w:tcPr>
            <w:tcW w:w="4716" w:type="dxa"/>
          </w:tcPr>
          <w:p w:rsidR="006338AB" w:rsidRDefault="00DA543F" w:rsidP="00DA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Программа кодирования</w:t>
            </w:r>
            <w:r>
              <w:rPr>
                <w:lang w:val="ru-RU"/>
              </w:rPr>
              <w:t xml:space="preserve">, работающая на </w:t>
            </w:r>
            <w:r>
              <w:t>CUDA</w:t>
            </w:r>
            <w:r w:rsidRPr="00DA5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вычислителе</w:t>
            </w:r>
          </w:p>
        </w:tc>
      </w:tr>
      <w:tr w:rsidR="006338AB" w:rsidTr="0063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Pr="006338AB" w:rsidRDefault="006338AB" w:rsidP="006338AB">
            <w:pPr>
              <w:ind w:left="0"/>
            </w:pPr>
            <w:proofErr w:type="spellStart"/>
            <w:r>
              <w:t>DecoderCPU</w:t>
            </w:r>
            <w:proofErr w:type="spellEnd"/>
          </w:p>
        </w:tc>
        <w:tc>
          <w:tcPr>
            <w:tcW w:w="4716" w:type="dxa"/>
          </w:tcPr>
          <w:p w:rsidR="006338AB" w:rsidRPr="00DA543F" w:rsidRDefault="00DA543F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Программа декодирования, работающая на</w:t>
            </w:r>
            <w:r>
              <w:rPr>
                <w:lang w:val="ru-RU"/>
              </w:rPr>
              <w:t xml:space="preserve"> </w:t>
            </w:r>
            <w:r>
              <w:t>CPU</w:t>
            </w:r>
            <w:r w:rsidRPr="00DA543F">
              <w:rPr>
                <w:lang w:val="ru-RU"/>
              </w:rPr>
              <w:t xml:space="preserve"> </w:t>
            </w:r>
            <w:r w:rsidR="00A57716">
              <w:rPr>
                <w:lang w:val="ru-RU"/>
              </w:rPr>
              <w:t>крипто сервера</w:t>
            </w:r>
          </w:p>
        </w:tc>
      </w:tr>
      <w:tr w:rsidR="006338AB" w:rsidTr="0063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Pr="006338AB" w:rsidRDefault="006338AB" w:rsidP="006338AB">
            <w:pPr>
              <w:ind w:left="0"/>
            </w:pPr>
            <w:proofErr w:type="spellStart"/>
            <w:r>
              <w:t>EncoderCPU</w:t>
            </w:r>
            <w:proofErr w:type="spellEnd"/>
          </w:p>
        </w:tc>
        <w:tc>
          <w:tcPr>
            <w:tcW w:w="4716" w:type="dxa"/>
          </w:tcPr>
          <w:p w:rsidR="006338AB" w:rsidRDefault="00DA543F" w:rsidP="00DA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Программа кодирования, работающая на </w:t>
            </w:r>
            <w:r>
              <w:t>CPU</w:t>
            </w:r>
            <w:r w:rsidRPr="00DA543F">
              <w:rPr>
                <w:lang w:val="ru-RU"/>
              </w:rPr>
              <w:t xml:space="preserve"> </w:t>
            </w:r>
            <w:r w:rsidR="00A57716">
              <w:rPr>
                <w:lang w:val="ru-RU"/>
              </w:rPr>
              <w:t>крипто сервера</w:t>
            </w:r>
          </w:p>
        </w:tc>
      </w:tr>
      <w:tr w:rsidR="006338AB" w:rsidTr="0063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Pr="006338AB" w:rsidRDefault="006338AB" w:rsidP="006338AB">
            <w:pPr>
              <w:ind w:left="0"/>
            </w:pPr>
            <w:r>
              <w:t>Decoder</w:t>
            </w:r>
          </w:p>
        </w:tc>
        <w:tc>
          <w:tcPr>
            <w:tcW w:w="4716" w:type="dxa"/>
          </w:tcPr>
          <w:p w:rsidR="006338AB" w:rsidRDefault="00DA543F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Модуль декодирования на сетевом устройстве</w:t>
            </w:r>
          </w:p>
        </w:tc>
      </w:tr>
      <w:tr w:rsidR="006338AB" w:rsidTr="0063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Pr="006338AB" w:rsidRDefault="006338AB" w:rsidP="006338AB">
            <w:pPr>
              <w:ind w:left="0"/>
            </w:pPr>
            <w:r>
              <w:t>Encoder</w:t>
            </w:r>
          </w:p>
        </w:tc>
        <w:tc>
          <w:tcPr>
            <w:tcW w:w="4716" w:type="dxa"/>
          </w:tcPr>
          <w:p w:rsidR="006338AB" w:rsidRDefault="00DA543F" w:rsidP="00DA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Модуль кодирования на сетевом устройстве</w:t>
            </w:r>
          </w:p>
        </w:tc>
      </w:tr>
      <w:tr w:rsidR="006338AB" w:rsidTr="0063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:rsidR="006338AB" w:rsidRDefault="006338AB" w:rsidP="009E3EAB">
            <w:pPr>
              <w:rPr>
                <w:lang w:val="ru-RU"/>
              </w:rPr>
            </w:pPr>
          </w:p>
        </w:tc>
        <w:tc>
          <w:tcPr>
            <w:tcW w:w="4716" w:type="dxa"/>
          </w:tcPr>
          <w:p w:rsidR="006338AB" w:rsidRDefault="006338AB" w:rsidP="009E3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CC0C61" w:rsidRDefault="00CC0C61" w:rsidP="009E3EAB">
      <w:pPr>
        <w:rPr>
          <w:lang w:val="ru-RU"/>
        </w:rPr>
      </w:pPr>
    </w:p>
    <w:p w:rsidR="00CC0C61" w:rsidRDefault="00CC0C61" w:rsidP="009E3EAB">
      <w:pPr>
        <w:rPr>
          <w:lang w:val="ru-RU"/>
        </w:rPr>
      </w:pPr>
    </w:p>
    <w:p w:rsidR="00CC0C61" w:rsidRDefault="00CC0C61" w:rsidP="009E3EAB">
      <w:pPr>
        <w:rPr>
          <w:lang w:val="ru-RU"/>
        </w:rPr>
      </w:pPr>
    </w:p>
    <w:p w:rsidR="00CC0C61" w:rsidRPr="00357166" w:rsidRDefault="00CC0C61" w:rsidP="009E3EAB">
      <w:pPr>
        <w:rPr>
          <w:lang w:val="ru-RU"/>
        </w:rPr>
      </w:pPr>
    </w:p>
    <w:sectPr w:rsidR="00CC0C61" w:rsidRPr="00357166">
      <w:headerReference w:type="default" r:id="rId22"/>
      <w:footerReference w:type="default" r:id="rId23"/>
      <w:pgSz w:w="12240" w:h="15840" w:code="1"/>
      <w:pgMar w:top="2520" w:right="1512" w:bottom="1800" w:left="1512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95C" w:rsidRDefault="00D3795C">
      <w:pPr>
        <w:spacing w:after="0" w:line="240" w:lineRule="auto"/>
      </w:pPr>
      <w:r>
        <w:separator/>
      </w:r>
    </w:p>
  </w:endnote>
  <w:endnote w:type="continuationSeparator" w:id="0">
    <w:p w:rsidR="00D3795C" w:rsidRDefault="00D3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AEC" w:rsidRDefault="00982AE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E23A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95C" w:rsidRDefault="00D3795C">
      <w:pPr>
        <w:spacing w:after="0" w:line="240" w:lineRule="auto"/>
      </w:pPr>
      <w:r>
        <w:separator/>
      </w:r>
    </w:p>
  </w:footnote>
  <w:footnote w:type="continuationSeparator" w:id="0">
    <w:p w:rsidR="00D3795C" w:rsidRDefault="00D37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AEC" w:rsidRDefault="00982AEC">
    <w:pPr>
      <w:pStyle w:val="HeaderShaded"/>
    </w:pPr>
    <w:r>
      <w:rPr>
        <w:lang w:val="ru-RU"/>
      </w:rPr>
      <w:t>Содержание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480" w:rsidRDefault="00684A6F" w:rsidP="00A00480">
    <w:pPr>
      <w:pStyle w:val="HeaderShaded"/>
    </w:pPr>
    <w:r>
      <w:rPr>
        <w:lang w:val="ru-RU"/>
      </w:rPr>
      <w:t>Алгоритмы шифровани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1B2" w:rsidRDefault="00BB1CE7">
    <w:pPr>
      <w:pStyle w:val="HeaderShaded"/>
    </w:pPr>
    <w:r>
      <w:rPr>
        <w:lang w:val="ru-RU"/>
      </w:rPr>
      <w:t>Алгоритмы шифрования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480" w:rsidRDefault="00837E88">
    <w:pPr>
      <w:pStyle w:val="HeaderShaded"/>
    </w:pPr>
    <w:r>
      <w:rPr>
        <w:lang w:val="ru-RU"/>
      </w:rPr>
      <w:t>Апаратная реализация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E88" w:rsidRDefault="00837E88" w:rsidP="00A00480">
    <w:pPr>
      <w:pStyle w:val="HeaderShaded"/>
    </w:pPr>
    <w:r>
      <w:rPr>
        <w:lang w:val="ru-RU"/>
      </w:rPr>
      <w:t>апаратная реализация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AEC" w:rsidRDefault="00A00480">
    <w:pPr>
      <w:pStyle w:val="HeaderShaded"/>
    </w:pPr>
    <w:r>
      <w:rPr>
        <w:lang w:val="ru-RU"/>
      </w:rPr>
      <w:t>Варианты использования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59F1E55"/>
    <w:multiLevelType w:val="hybridMultilevel"/>
    <w:tmpl w:val="7ED4F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B30A3E"/>
    <w:multiLevelType w:val="hybridMultilevel"/>
    <w:tmpl w:val="26C82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8C"/>
    <w:rsid w:val="00007B76"/>
    <w:rsid w:val="000F4A86"/>
    <w:rsid w:val="00130F4C"/>
    <w:rsid w:val="00145BCA"/>
    <w:rsid w:val="0016434B"/>
    <w:rsid w:val="001769E1"/>
    <w:rsid w:val="001959AA"/>
    <w:rsid w:val="001B1BE6"/>
    <w:rsid w:val="001F24F5"/>
    <w:rsid w:val="00214AFA"/>
    <w:rsid w:val="00251117"/>
    <w:rsid w:val="00252330"/>
    <w:rsid w:val="002A7B49"/>
    <w:rsid w:val="002B0BAE"/>
    <w:rsid w:val="002E13FD"/>
    <w:rsid w:val="00311D6B"/>
    <w:rsid w:val="00357166"/>
    <w:rsid w:val="0037332D"/>
    <w:rsid w:val="0042228F"/>
    <w:rsid w:val="004251B2"/>
    <w:rsid w:val="00441C3B"/>
    <w:rsid w:val="004A3ADE"/>
    <w:rsid w:val="004A3B2B"/>
    <w:rsid w:val="00502667"/>
    <w:rsid w:val="005D6DDF"/>
    <w:rsid w:val="006338AB"/>
    <w:rsid w:val="00633F79"/>
    <w:rsid w:val="00642A84"/>
    <w:rsid w:val="00684A6F"/>
    <w:rsid w:val="00685FD2"/>
    <w:rsid w:val="006A520B"/>
    <w:rsid w:val="006F61AA"/>
    <w:rsid w:val="00736A57"/>
    <w:rsid w:val="007531D4"/>
    <w:rsid w:val="0079288C"/>
    <w:rsid w:val="007C229A"/>
    <w:rsid w:val="007E23A7"/>
    <w:rsid w:val="00837E88"/>
    <w:rsid w:val="00853759"/>
    <w:rsid w:val="00867D52"/>
    <w:rsid w:val="00873566"/>
    <w:rsid w:val="0087380D"/>
    <w:rsid w:val="008A6DF2"/>
    <w:rsid w:val="008B72CA"/>
    <w:rsid w:val="008D39A5"/>
    <w:rsid w:val="008D6ACF"/>
    <w:rsid w:val="008E56DC"/>
    <w:rsid w:val="008F7694"/>
    <w:rsid w:val="00924381"/>
    <w:rsid w:val="0092513D"/>
    <w:rsid w:val="00951956"/>
    <w:rsid w:val="0096159C"/>
    <w:rsid w:val="00982AEC"/>
    <w:rsid w:val="009B13C3"/>
    <w:rsid w:val="009B1C61"/>
    <w:rsid w:val="009E3EAB"/>
    <w:rsid w:val="00A00480"/>
    <w:rsid w:val="00A57716"/>
    <w:rsid w:val="00A852E1"/>
    <w:rsid w:val="00AC2C7B"/>
    <w:rsid w:val="00AF24C8"/>
    <w:rsid w:val="00B65577"/>
    <w:rsid w:val="00B7606A"/>
    <w:rsid w:val="00B854D7"/>
    <w:rsid w:val="00B94DB9"/>
    <w:rsid w:val="00BA4406"/>
    <w:rsid w:val="00BB1CE7"/>
    <w:rsid w:val="00C0165A"/>
    <w:rsid w:val="00C043BF"/>
    <w:rsid w:val="00C3705B"/>
    <w:rsid w:val="00C5231C"/>
    <w:rsid w:val="00CC0C61"/>
    <w:rsid w:val="00CD3F32"/>
    <w:rsid w:val="00CF50EA"/>
    <w:rsid w:val="00D36DBF"/>
    <w:rsid w:val="00D3795C"/>
    <w:rsid w:val="00D461B5"/>
    <w:rsid w:val="00D658CD"/>
    <w:rsid w:val="00DA542B"/>
    <w:rsid w:val="00DA543F"/>
    <w:rsid w:val="00DB005D"/>
    <w:rsid w:val="00DD0CE2"/>
    <w:rsid w:val="00E44928"/>
    <w:rsid w:val="00E56DC8"/>
    <w:rsid w:val="00EB51C2"/>
    <w:rsid w:val="00EF6EDB"/>
    <w:rsid w:val="00F17A55"/>
    <w:rsid w:val="00F4251E"/>
    <w:rsid w:val="00F773C1"/>
    <w:rsid w:val="00F800EA"/>
    <w:rsid w:val="00F84D53"/>
    <w:rsid w:val="00F85CD0"/>
    <w:rsid w:val="00FA1906"/>
    <w:rsid w:val="00FD30B1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073E2E-4283-4571-A898-3ADCF26D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noProof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pPr>
      <w:spacing w:after="40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www.nvidia.com/object/geforce_family.html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\AppData\Roaming\Microsoft\Templates\Annual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0C6E06E14443A1A8352A884EDB4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8B906-9ADD-4E32-ADBE-09C7FC64797A}"/>
      </w:docPartPr>
      <w:docPartBody>
        <w:p w:rsidR="00E304AB" w:rsidRDefault="004D0EAF">
          <w:pPr>
            <w:pStyle w:val="750C6E06E14443A1A8352A884EDB42E6"/>
          </w:pPr>
          <w:r>
            <w:t>Annual</w:t>
          </w:r>
          <w:r>
            <w:br/>
            <w:t>Report</w:t>
          </w:r>
        </w:p>
      </w:docPartBody>
    </w:docPart>
    <w:docPart>
      <w:docPartPr>
        <w:name w:val="6C70EE9DED0B47A5B897CCA23989C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5F4FC-B620-4E2B-9135-249474079C67}"/>
      </w:docPartPr>
      <w:docPartBody>
        <w:p w:rsidR="00E304AB" w:rsidRDefault="004D0EAF">
          <w:pPr>
            <w:pStyle w:val="6C70EE9DED0B47A5B897CCA23989C6BF"/>
          </w:pPr>
          <w:r>
            <w:t>[Year]</w:t>
          </w:r>
        </w:p>
      </w:docPartBody>
    </w:docPart>
    <w:docPart>
      <w:docPartPr>
        <w:name w:val="EF8461C66FE54F49B2BDD21CA17C8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1A28C-97B7-4005-97EA-B3A5ACC8AAE9}"/>
      </w:docPartPr>
      <w:docPartBody>
        <w:p w:rsidR="00E304AB" w:rsidRDefault="004D0EAF">
          <w:pPr>
            <w:pStyle w:val="EF8461C66FE54F49B2BDD21CA17C87A0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AF"/>
    <w:rsid w:val="004D0EAF"/>
    <w:rsid w:val="00862BB4"/>
    <w:rsid w:val="00E3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77A96D5415492D8404289577C3955B">
    <w:name w:val="8C77A96D5415492D8404289577C3955B"/>
  </w:style>
  <w:style w:type="paragraph" w:customStyle="1" w:styleId="BA5CC347B8C34C5DBAF0E13DE7F0A49D">
    <w:name w:val="BA5CC347B8C34C5DBAF0E13DE7F0A49D"/>
  </w:style>
  <w:style w:type="paragraph" w:customStyle="1" w:styleId="FD759C503FB04C6B94E3BA283D092C2D">
    <w:name w:val="FD759C503FB04C6B94E3BA283D092C2D"/>
  </w:style>
  <w:style w:type="paragraph" w:customStyle="1" w:styleId="5934019C160A4ADB80E9E8D993E8B78F">
    <w:name w:val="5934019C160A4ADB80E9E8D993E8B78F"/>
  </w:style>
  <w:style w:type="paragraph" w:customStyle="1" w:styleId="2EB96027890943F6BC13E96141827A9A">
    <w:name w:val="2EB96027890943F6BC13E96141827A9A"/>
  </w:style>
  <w:style w:type="paragraph" w:customStyle="1" w:styleId="33AE1FB7AABE4E9BBD720F23FC5FC4B9">
    <w:name w:val="33AE1FB7AABE4E9BBD720F23FC5FC4B9"/>
  </w:style>
  <w:style w:type="paragraph" w:customStyle="1" w:styleId="AA8898BFA11543B092B857F5853AE552">
    <w:name w:val="AA8898BFA11543B092B857F5853AE552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  <w14:ligatures w14:val="none"/>
    </w:rPr>
  </w:style>
  <w:style w:type="paragraph" w:customStyle="1" w:styleId="64DC80BD2A33484F989B46F9DC25C373">
    <w:name w:val="64DC80BD2A33484F989B46F9DC25C373"/>
  </w:style>
  <w:style w:type="paragraph" w:customStyle="1" w:styleId="FE1A9BC9A02747F0AFDC31518483D413">
    <w:name w:val="FE1A9BC9A02747F0AFDC31518483D413"/>
  </w:style>
  <w:style w:type="paragraph" w:customStyle="1" w:styleId="37025B29236641D9826B4B1C9DE39763">
    <w:name w:val="37025B29236641D9826B4B1C9DE39763"/>
  </w:style>
  <w:style w:type="paragraph" w:customStyle="1" w:styleId="B75E7C07B07345BA8E6C580A66547467">
    <w:name w:val="B75E7C07B07345BA8E6C580A66547467"/>
  </w:style>
  <w:style w:type="paragraph" w:customStyle="1" w:styleId="6041EFD2813343DC8D79D9541C3867E3">
    <w:name w:val="6041EFD2813343DC8D79D9541C3867E3"/>
  </w:style>
  <w:style w:type="paragraph" w:customStyle="1" w:styleId="D947B927D63342F9AF1305DB405676AE">
    <w:name w:val="D947B927D63342F9AF1305DB405676AE"/>
  </w:style>
  <w:style w:type="paragraph" w:customStyle="1" w:styleId="1301DFEFF10E48F481365DDCDCD43A10">
    <w:name w:val="1301DFEFF10E48F481365DDCDCD43A10"/>
  </w:style>
  <w:style w:type="paragraph" w:customStyle="1" w:styleId="CF3C443C6F1E496498A2698A836C81A5">
    <w:name w:val="CF3C443C6F1E496498A2698A836C81A5"/>
  </w:style>
  <w:style w:type="paragraph" w:customStyle="1" w:styleId="6D5BD551A4554813A65B730B0BF521F6">
    <w:name w:val="6D5BD551A4554813A65B730B0BF521F6"/>
  </w:style>
  <w:style w:type="paragraph" w:customStyle="1" w:styleId="1B4B0BA9A3B042CE93B3B03CB6EC622F">
    <w:name w:val="1B4B0BA9A3B042CE93B3B03CB6EC622F"/>
  </w:style>
  <w:style w:type="paragraph" w:customStyle="1" w:styleId="D75E3D55F7144F4EB52952E5C27E5D55">
    <w:name w:val="D75E3D55F7144F4EB52952E5C27E5D55"/>
  </w:style>
  <w:style w:type="paragraph" w:customStyle="1" w:styleId="AAAB0E8C074C4D92929B5615AF9F639D">
    <w:name w:val="AAAB0E8C074C4D92929B5615AF9F639D"/>
  </w:style>
  <w:style w:type="paragraph" w:customStyle="1" w:styleId="CCB6D6E99922455C8A162E195B778046">
    <w:name w:val="CCB6D6E99922455C8A162E195B778046"/>
  </w:style>
  <w:style w:type="paragraph" w:customStyle="1" w:styleId="D72D09F9D6204CD4B59A6B45AA5DED7F">
    <w:name w:val="D72D09F9D6204CD4B59A6B45AA5DED7F"/>
  </w:style>
  <w:style w:type="paragraph" w:customStyle="1" w:styleId="4F3ECAAF4B254FFFA4CEAFCFE790D0B3">
    <w:name w:val="4F3ECAAF4B254FFFA4CEAFCFE790D0B3"/>
  </w:style>
  <w:style w:type="paragraph" w:customStyle="1" w:styleId="094E4AE3F0D3481496E5944C8CDC8737">
    <w:name w:val="094E4AE3F0D3481496E5944C8CDC8737"/>
  </w:style>
  <w:style w:type="paragraph" w:customStyle="1" w:styleId="7FC519E560DB4CA89901D46197E4BB10">
    <w:name w:val="7FC519E560DB4CA89901D46197E4BB10"/>
  </w:style>
  <w:style w:type="paragraph" w:customStyle="1" w:styleId="750C6E06E14443A1A8352A884EDB42E6">
    <w:name w:val="750C6E06E14443A1A8352A884EDB42E6"/>
  </w:style>
  <w:style w:type="paragraph" w:customStyle="1" w:styleId="6C70EE9DED0B47A5B897CCA23989C6BF">
    <w:name w:val="6C70EE9DED0B47A5B897CCA23989C6BF"/>
  </w:style>
  <w:style w:type="paragraph" w:customStyle="1" w:styleId="EF8461C66FE54F49B2BDD21CA17C87A0">
    <w:name w:val="EF8461C66FE54F49B2BDD21CA17C8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2013-02-02T00:00:00</PublishDate>
  <Abstract>Описание алгоритма шифрования, способа реализации, вариантов использования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CE0DA4-C2E0-4721-ABE5-FB097F6D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</Template>
  <TotalTime>1069</TotalTime>
  <Pages>1</Pages>
  <Words>2077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Шифрование</vt:lpstr>
    </vt:vector>
  </TitlesOfParts>
  <Company/>
  <LinksUpToDate>false</LinksUpToDate>
  <CharactersWithSpaces>13895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Шифрование</dc:title>
  <dc:creator>Ilya Juhnowski</dc:creator>
  <cp:lastModifiedBy>Ilya Juhnowski</cp:lastModifiedBy>
  <cp:revision>62</cp:revision>
  <cp:lastPrinted>2013-02-05T17:44:00Z</cp:lastPrinted>
  <dcterms:created xsi:type="dcterms:W3CDTF">2013-02-02T15:18:00Z</dcterms:created>
  <dcterms:modified xsi:type="dcterms:W3CDTF">2013-02-05T17:46:00Z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