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4BE" w:rsidRPr="003C64BE" w:rsidRDefault="003C64BE" w:rsidP="003C64BE">
      <w:pPr>
        <w:widowControl w:val="0"/>
        <w:spacing w:after="0" w:line="240" w:lineRule="auto"/>
        <w:ind w:firstLine="40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3C64BE" w:rsidRPr="003C64BE" w:rsidRDefault="003C64BE" w:rsidP="003C64BE">
      <w:pPr>
        <w:spacing w:after="0" w:line="240" w:lineRule="auto"/>
        <w:ind w:right="1"/>
        <w:jc w:val="center"/>
        <w:outlineLvl w:val="7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Нижегородский государственный технический университет </w:t>
      </w:r>
    </w:p>
    <w:p w:rsidR="003C64BE" w:rsidRPr="003C64BE" w:rsidRDefault="003C64BE" w:rsidP="003C64BE">
      <w:pPr>
        <w:spacing w:after="0" w:line="240" w:lineRule="auto"/>
        <w:ind w:right="1"/>
        <w:jc w:val="center"/>
        <w:outlineLvl w:val="7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iCs/>
          <w:sz w:val="28"/>
          <w:szCs w:val="28"/>
          <w:lang w:eastAsia="ru-RU"/>
        </w:rPr>
        <w:t>им. Р.Е. Алексеева</w:t>
      </w:r>
    </w:p>
    <w:p w:rsidR="003C64BE" w:rsidRPr="003C64BE" w:rsidRDefault="003C64BE" w:rsidP="00370EC4">
      <w:pPr>
        <w:autoSpaceDE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3C64BE" w:rsidRPr="00A7021F" w:rsidRDefault="00A7021F" w:rsidP="003C64BE">
      <w:pPr>
        <w:autoSpaceDE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u w:val="single"/>
          <w:lang w:eastAsia="ar-SA"/>
        </w:rPr>
      </w:pP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 w:rsidR="003C64BE" w:rsidRPr="00A7021F"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>Кафедра «</w:t>
      </w:r>
      <w:r w:rsidR="00DC3AD8" w:rsidRPr="00A7021F"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>Биоинженерия и ядерная медицина</w:t>
      </w:r>
      <w:r w:rsidR="003C64BE" w:rsidRPr="00A7021F"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>»</w:t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</w:p>
    <w:p w:rsidR="003C64BE" w:rsidRPr="003C64BE" w:rsidRDefault="003C64BE" w:rsidP="003C64BE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3C64BE" w:rsidRPr="003C64BE" w:rsidRDefault="003C64BE" w:rsidP="003C64BE">
      <w:pPr>
        <w:widowControl w:val="0"/>
        <w:spacing w:after="0" w:line="240" w:lineRule="auto"/>
        <w:ind w:firstLine="5103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>УТВЕРЖДАЮ:</w:t>
      </w:r>
    </w:p>
    <w:p w:rsidR="003C64BE" w:rsidRDefault="003C64BE" w:rsidP="003C64BE">
      <w:pPr>
        <w:widowControl w:val="0"/>
        <w:spacing w:after="0" w:line="240" w:lineRule="auto"/>
        <w:ind w:firstLine="5103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 xml:space="preserve">Директор </w:t>
      </w:r>
      <w:proofErr w:type="spellStart"/>
      <w:r w:rsidR="00DC3AD8">
        <w:rPr>
          <w:rFonts w:ascii="Times New Roman" w:eastAsia="Times New Roman" w:hAnsi="Times New Roman"/>
          <w:sz w:val="28"/>
          <w:szCs w:val="28"/>
          <w:lang w:eastAsia="ru-RU"/>
        </w:rPr>
        <w:t>ИЯЭиТФ</w:t>
      </w:r>
      <w:proofErr w:type="spellEnd"/>
    </w:p>
    <w:p w:rsidR="003B2266" w:rsidRPr="003C64BE" w:rsidRDefault="003B2266" w:rsidP="003C64BE">
      <w:pPr>
        <w:widowControl w:val="0"/>
        <w:spacing w:after="0" w:line="240" w:lineRule="auto"/>
        <w:ind w:firstLine="5103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2266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_______________</w:t>
      </w:r>
      <w:r w:rsidRPr="003B226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Хробостов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А.Е.</w:t>
      </w:r>
    </w:p>
    <w:p w:rsidR="003C64BE" w:rsidRPr="003C64BE" w:rsidRDefault="003C64BE" w:rsidP="003C64BE">
      <w:pPr>
        <w:widowControl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                                      «___» __________________20</w:t>
      </w:r>
      <w:r w:rsidR="00D506EF">
        <w:rPr>
          <w:rFonts w:ascii="Times New Roman" w:eastAsia="Times New Roman" w:hAnsi="Times New Roman"/>
          <w:sz w:val="28"/>
          <w:szCs w:val="28"/>
          <w:lang w:eastAsia="ru-RU"/>
        </w:rPr>
        <w:t>15</w:t>
      </w: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 xml:space="preserve"> г.</w:t>
      </w:r>
    </w:p>
    <w:p w:rsidR="003C64BE" w:rsidRPr="003C64BE" w:rsidRDefault="003C64BE" w:rsidP="003C64BE">
      <w:pPr>
        <w:widowControl w:val="0"/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3C64BE" w:rsidRPr="003C64BE" w:rsidRDefault="003C64BE" w:rsidP="003C64BE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b/>
          <w:sz w:val="28"/>
          <w:szCs w:val="28"/>
          <w:lang w:eastAsia="ru-RU"/>
        </w:rPr>
        <w:t>РАБОЧАЯ ПРОГРАММА</w:t>
      </w:r>
      <w:r w:rsidR="008E0862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ДИСЦИПЛИНЫ</w:t>
      </w:r>
    </w:p>
    <w:p w:rsidR="00F31D0C" w:rsidRDefault="00F31D0C" w:rsidP="00DC3AD8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3C64BE" w:rsidRPr="00F31D0C" w:rsidRDefault="00AC3BC4" w:rsidP="00F31D0C">
      <w:pPr>
        <w:widowControl w:val="0"/>
        <w:spacing w:after="0" w:line="240" w:lineRule="auto"/>
        <w:ind w:firstLine="403"/>
        <w:jc w:val="center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AC3BC4">
        <w:rPr>
          <w:rFonts w:ascii="Times New Roman" w:eastAsia="Times New Roman" w:hAnsi="Times New Roman"/>
          <w:b/>
          <w:iCs/>
          <w:sz w:val="28"/>
          <w:szCs w:val="28"/>
          <w:u w:val="single"/>
          <w:lang w:eastAsia="ru-RU"/>
        </w:rPr>
        <w:t>Современные проблемы биомедицинской и экологической инженерии</w:t>
      </w:r>
    </w:p>
    <w:p w:rsidR="00F31D0C" w:rsidRPr="0005465A" w:rsidRDefault="00F31D0C" w:rsidP="00F31D0C">
      <w:pPr>
        <w:widowControl w:val="0"/>
        <w:spacing w:after="0" w:line="240" w:lineRule="auto"/>
        <w:ind w:firstLine="403"/>
        <w:jc w:val="center"/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</w:pPr>
      <w:r w:rsidRPr="0005465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наименование дисциплины</w:t>
      </w:r>
    </w:p>
    <w:p w:rsidR="00A7021F" w:rsidRDefault="00A7021F" w:rsidP="00370EC4">
      <w:pPr>
        <w:widowControl w:val="0"/>
        <w:pBdr>
          <w:bottom w:val="single" w:sz="12" w:space="0" w:color="auto"/>
        </w:pBdr>
        <w:spacing w:after="0" w:line="360" w:lineRule="auto"/>
        <w:ind w:firstLine="40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31D0C" w:rsidRDefault="00F31D0C" w:rsidP="00370EC4">
      <w:pPr>
        <w:widowControl w:val="0"/>
        <w:pBdr>
          <w:bottom w:val="single" w:sz="12" w:space="0" w:color="auto"/>
        </w:pBdr>
        <w:spacing w:after="0" w:line="360" w:lineRule="auto"/>
        <w:ind w:firstLine="40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7021F" w:rsidRPr="00F31D0C" w:rsidRDefault="00A7021F" w:rsidP="00370EC4">
      <w:pPr>
        <w:widowControl w:val="0"/>
        <w:pBdr>
          <w:bottom w:val="single" w:sz="12" w:space="0" w:color="auto"/>
        </w:pBdr>
        <w:spacing w:after="0" w:line="360" w:lineRule="auto"/>
        <w:ind w:firstLine="40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F31D0C">
        <w:rPr>
          <w:rFonts w:ascii="Times New Roman" w:eastAsia="Times New Roman" w:hAnsi="Times New Roman"/>
          <w:b/>
          <w:sz w:val="28"/>
          <w:szCs w:val="28"/>
          <w:lang w:eastAsia="ru-RU"/>
        </w:rPr>
        <w:t>12.0</w:t>
      </w:r>
      <w:r w:rsidR="00B8570F">
        <w:rPr>
          <w:rFonts w:ascii="Times New Roman" w:eastAsia="Times New Roman" w:hAnsi="Times New Roman"/>
          <w:b/>
          <w:sz w:val="28"/>
          <w:szCs w:val="28"/>
          <w:lang w:eastAsia="ru-RU"/>
        </w:rPr>
        <w:t>4</w:t>
      </w:r>
      <w:r w:rsidRPr="00F31D0C">
        <w:rPr>
          <w:rFonts w:ascii="Times New Roman" w:eastAsia="Times New Roman" w:hAnsi="Times New Roman"/>
          <w:b/>
          <w:sz w:val="28"/>
          <w:szCs w:val="28"/>
          <w:lang w:eastAsia="ru-RU"/>
        </w:rPr>
        <w:t>.04 Биот</w:t>
      </w:r>
      <w:r w:rsidR="00F31D0C">
        <w:rPr>
          <w:rFonts w:ascii="Times New Roman" w:eastAsia="Times New Roman" w:hAnsi="Times New Roman"/>
          <w:b/>
          <w:sz w:val="28"/>
          <w:szCs w:val="28"/>
          <w:lang w:eastAsia="ru-RU"/>
        </w:rPr>
        <w:t>ехнические системы и технологии</w:t>
      </w:r>
    </w:p>
    <w:p w:rsidR="003C64BE" w:rsidRPr="00F31D0C" w:rsidRDefault="003C64BE" w:rsidP="003C64BE">
      <w:pPr>
        <w:widowControl w:val="0"/>
        <w:spacing w:after="0" w:line="240" w:lineRule="auto"/>
        <w:ind w:firstLine="403"/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F31D0C">
        <w:rPr>
          <w:rFonts w:ascii="Times New Roman" w:eastAsia="Times New Roman" w:hAnsi="Times New Roman"/>
          <w:sz w:val="20"/>
          <w:szCs w:val="24"/>
          <w:lang w:eastAsia="ru-RU"/>
        </w:rPr>
        <w:t>код и название направления</w:t>
      </w:r>
    </w:p>
    <w:p w:rsidR="003C64BE" w:rsidRPr="003C64BE" w:rsidRDefault="003C64BE" w:rsidP="003C64BE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</w:p>
    <w:p w:rsidR="003C64BE" w:rsidRPr="00B21E5C" w:rsidRDefault="00B8570F" w:rsidP="00A7021F">
      <w:pPr>
        <w:widowControl w:val="0"/>
        <w:pBdr>
          <w:bottom w:val="single" w:sz="12" w:space="2" w:color="auto"/>
        </w:pBdr>
        <w:spacing w:after="0" w:line="360" w:lineRule="auto"/>
        <w:ind w:firstLine="40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B8570F">
        <w:rPr>
          <w:rFonts w:ascii="Times New Roman" w:eastAsia="Times New Roman" w:hAnsi="Times New Roman"/>
          <w:sz w:val="28"/>
          <w:szCs w:val="28"/>
          <w:lang w:eastAsia="ru-RU"/>
        </w:rPr>
        <w:t>Медико-биологические аппараты, системы и комплексы</w:t>
      </w:r>
    </w:p>
    <w:p w:rsidR="003C64BE" w:rsidRPr="00F31D0C" w:rsidRDefault="00F31D0C" w:rsidP="003C64BE">
      <w:pPr>
        <w:widowControl w:val="0"/>
        <w:spacing w:after="0" w:line="240" w:lineRule="auto"/>
        <w:ind w:firstLine="403"/>
        <w:jc w:val="center"/>
        <w:rPr>
          <w:rFonts w:ascii="Times New Roman" w:eastAsia="Times New Roman" w:hAnsi="Times New Roman"/>
          <w:sz w:val="18"/>
          <w:szCs w:val="28"/>
          <w:lang w:eastAsia="ru-RU"/>
        </w:rPr>
      </w:pPr>
      <w:r w:rsidRPr="00F31D0C">
        <w:rPr>
          <w:rFonts w:ascii="Times New Roman" w:eastAsia="Times New Roman" w:hAnsi="Times New Roman"/>
          <w:sz w:val="18"/>
          <w:szCs w:val="28"/>
          <w:lang w:eastAsia="ru-RU"/>
        </w:rPr>
        <w:t>профиль подготовки</w:t>
      </w:r>
    </w:p>
    <w:p w:rsidR="00F31D0C" w:rsidRDefault="00F31D0C" w:rsidP="003C64BE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:rsidR="003C64BE" w:rsidRPr="003C64BE" w:rsidRDefault="003C64BE" w:rsidP="003C64BE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 xml:space="preserve">Квалификация (степень) </w:t>
      </w:r>
    </w:p>
    <w:p w:rsidR="003C64BE" w:rsidRPr="00F31D0C" w:rsidRDefault="00B8570F" w:rsidP="00B8570F">
      <w:pPr>
        <w:widowControl w:val="0"/>
        <w:spacing w:after="0" w:line="240" w:lineRule="auto"/>
        <w:ind w:firstLine="400"/>
        <w:jc w:val="center"/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ab/>
        <w:t>Магистр</w:t>
      </w:r>
      <w:r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ab/>
      </w:r>
    </w:p>
    <w:p w:rsidR="003C64BE" w:rsidRPr="003C64BE" w:rsidRDefault="003C64BE" w:rsidP="003C64BE">
      <w:pPr>
        <w:widowControl w:val="0"/>
        <w:spacing w:after="120" w:line="240" w:lineRule="auto"/>
        <w:ind w:firstLine="40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C64BE" w:rsidRPr="003C64BE" w:rsidRDefault="003C64BE" w:rsidP="003C64BE">
      <w:pPr>
        <w:widowControl w:val="0"/>
        <w:pBdr>
          <w:bottom w:val="single" w:sz="12" w:space="1" w:color="auto"/>
        </w:pBdr>
        <w:spacing w:after="120" w:line="240" w:lineRule="auto"/>
        <w:ind w:firstLine="40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>Форма обучения</w:t>
      </w:r>
    </w:p>
    <w:p w:rsidR="003C64BE" w:rsidRPr="00F31D0C" w:rsidRDefault="00F31D0C" w:rsidP="003C64BE">
      <w:pPr>
        <w:widowControl w:val="0"/>
        <w:pBdr>
          <w:bottom w:val="single" w:sz="12" w:space="1" w:color="auto"/>
        </w:pBdr>
        <w:spacing w:after="120" w:line="240" w:lineRule="auto"/>
        <w:ind w:firstLine="400"/>
        <w:jc w:val="center"/>
        <w:rPr>
          <w:rFonts w:ascii="Times New Roman" w:eastAsia="Times New Roman" w:hAnsi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О</w:t>
      </w:r>
      <w:r w:rsidR="00A7021F" w:rsidRPr="00F31D0C">
        <w:rPr>
          <w:rFonts w:ascii="Times New Roman" w:eastAsia="Times New Roman" w:hAnsi="Times New Roman"/>
          <w:b/>
          <w:sz w:val="28"/>
          <w:szCs w:val="24"/>
          <w:lang w:eastAsia="ru-RU"/>
        </w:rPr>
        <w:t>чная</w:t>
      </w:r>
    </w:p>
    <w:p w:rsidR="003C64BE" w:rsidRPr="003C64BE" w:rsidRDefault="003C64BE" w:rsidP="003C64BE">
      <w:pPr>
        <w:widowControl w:val="0"/>
        <w:spacing w:after="120" w:line="240" w:lineRule="auto"/>
        <w:ind w:firstLine="400"/>
        <w:jc w:val="center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3C64BE">
        <w:rPr>
          <w:rFonts w:ascii="Times New Roman" w:eastAsia="Times New Roman" w:hAnsi="Times New Roman"/>
          <w:i/>
          <w:sz w:val="24"/>
          <w:szCs w:val="24"/>
          <w:lang w:eastAsia="ru-RU"/>
        </w:rPr>
        <w:t>(очная, очно-заочная, заочная)</w:t>
      </w:r>
    </w:p>
    <w:p w:rsidR="003C64BE" w:rsidRDefault="003C64BE" w:rsidP="003C64BE">
      <w:pPr>
        <w:widowControl w:val="0"/>
        <w:spacing w:after="0" w:line="360" w:lineRule="auto"/>
        <w:ind w:firstLine="40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7021F" w:rsidRDefault="00A7021F" w:rsidP="003C64BE">
      <w:pPr>
        <w:widowControl w:val="0"/>
        <w:spacing w:after="0" w:line="360" w:lineRule="auto"/>
        <w:ind w:firstLine="40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7021F" w:rsidRDefault="00A7021F" w:rsidP="003C64BE">
      <w:pPr>
        <w:widowControl w:val="0"/>
        <w:spacing w:after="0" w:line="360" w:lineRule="auto"/>
        <w:ind w:firstLine="40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A63B4" w:rsidRDefault="00DA63B4" w:rsidP="003C64BE">
      <w:pPr>
        <w:widowControl w:val="0"/>
        <w:spacing w:after="0" w:line="360" w:lineRule="auto"/>
        <w:ind w:firstLine="40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A63B4" w:rsidRPr="003C64BE" w:rsidRDefault="00DA63B4" w:rsidP="003C64BE">
      <w:pPr>
        <w:widowControl w:val="0"/>
        <w:spacing w:after="0" w:line="360" w:lineRule="auto"/>
        <w:ind w:firstLine="40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A63B4" w:rsidRDefault="003C64BE" w:rsidP="00DA63B4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>Нижний Новгород</w:t>
      </w:r>
    </w:p>
    <w:p w:rsidR="00DC3AD8" w:rsidRDefault="003C64BE" w:rsidP="00DA63B4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>20</w:t>
      </w:r>
      <w:r w:rsidR="00B21E5C">
        <w:rPr>
          <w:rFonts w:ascii="Times New Roman" w:eastAsia="Times New Roman" w:hAnsi="Times New Roman"/>
          <w:sz w:val="28"/>
          <w:szCs w:val="28"/>
          <w:lang w:eastAsia="ru-RU"/>
        </w:rPr>
        <w:t>15</w:t>
      </w:r>
      <w:r w:rsidR="00DC3AD8">
        <w:rPr>
          <w:rFonts w:ascii="Times New Roman" w:eastAsia="Times New Roman" w:hAnsi="Times New Roman"/>
          <w:sz w:val="24"/>
          <w:szCs w:val="24"/>
        </w:rPr>
        <w:br w:type="page"/>
      </w:r>
    </w:p>
    <w:p w:rsidR="003C64BE" w:rsidRPr="00370EC4" w:rsidRDefault="003C64BE" w:rsidP="007738E9">
      <w:pPr>
        <w:widowControl w:val="0"/>
        <w:spacing w:after="0" w:line="360" w:lineRule="auto"/>
        <w:ind w:firstLine="4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4"/>
          <w:szCs w:val="24"/>
        </w:rPr>
        <w:lastRenderedPageBreak/>
        <w:t>Составители рабочей программы</w:t>
      </w:r>
      <w:r w:rsidR="00E92F0C">
        <w:rPr>
          <w:rFonts w:ascii="Times New Roman" w:eastAsia="Times New Roman" w:hAnsi="Times New Roman"/>
          <w:sz w:val="24"/>
          <w:szCs w:val="24"/>
        </w:rPr>
        <w:t xml:space="preserve"> дисциплины</w:t>
      </w:r>
    </w:p>
    <w:p w:rsidR="00D506EF" w:rsidRPr="003C64BE" w:rsidRDefault="00A7021F" w:rsidP="00D506EF">
      <w:pPr>
        <w:tabs>
          <w:tab w:val="num" w:pos="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AC3BC4">
        <w:rPr>
          <w:rFonts w:ascii="Times New Roman" w:eastAsia="Times New Roman" w:hAnsi="Times New Roman"/>
          <w:sz w:val="24"/>
          <w:szCs w:val="24"/>
          <w:u w:val="single"/>
        </w:rPr>
        <w:t>профессор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кафедры «</w:t>
      </w:r>
      <w:proofErr w:type="spellStart"/>
      <w:r>
        <w:rPr>
          <w:rFonts w:ascii="Times New Roman" w:eastAsia="Times New Roman" w:hAnsi="Times New Roman"/>
          <w:sz w:val="24"/>
          <w:szCs w:val="24"/>
          <w:u w:val="single"/>
        </w:rPr>
        <w:t>БиЯМ</w:t>
      </w:r>
      <w:proofErr w:type="spellEnd"/>
      <w:r>
        <w:rPr>
          <w:rFonts w:ascii="Times New Roman" w:eastAsia="Times New Roman" w:hAnsi="Times New Roman"/>
          <w:sz w:val="24"/>
          <w:szCs w:val="24"/>
          <w:u w:val="single"/>
        </w:rPr>
        <w:t xml:space="preserve">», </w:t>
      </w:r>
      <w:proofErr w:type="gramStart"/>
      <w:r w:rsidR="00AC3BC4">
        <w:rPr>
          <w:rFonts w:ascii="Times New Roman" w:eastAsia="Times New Roman" w:hAnsi="Times New Roman"/>
          <w:sz w:val="24"/>
          <w:szCs w:val="24"/>
          <w:u w:val="single"/>
        </w:rPr>
        <w:t>д.б</w:t>
      </w:r>
      <w:proofErr w:type="gramEnd"/>
      <w:r w:rsidR="00AC3BC4">
        <w:rPr>
          <w:rFonts w:ascii="Times New Roman" w:eastAsia="Times New Roman" w:hAnsi="Times New Roman"/>
          <w:sz w:val="24"/>
          <w:szCs w:val="24"/>
          <w:u w:val="single"/>
        </w:rPr>
        <w:t>.н.. проф.</w:t>
      </w:r>
      <w:r>
        <w:rPr>
          <w:rFonts w:ascii="Times New Roman" w:eastAsia="Times New Roman" w:hAnsi="Times New Roman"/>
          <w:sz w:val="24"/>
          <w:szCs w:val="24"/>
          <w:u w:val="single"/>
        </w:rPr>
        <w:tab/>
      </w:r>
      <w:r w:rsidR="00D506EF" w:rsidRPr="003C64BE">
        <w:rPr>
          <w:rFonts w:ascii="Times New Roman" w:eastAsia="Times New Roman" w:hAnsi="Times New Roman"/>
          <w:sz w:val="24"/>
          <w:szCs w:val="24"/>
        </w:rPr>
        <w:t>________________/</w:t>
      </w:r>
      <w:r w:rsidR="00D506EF" w:rsidRPr="00A7021F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D506EF" w:rsidRPr="00A7021F">
        <w:rPr>
          <w:rFonts w:ascii="Times New Roman" w:eastAsia="Times New Roman" w:hAnsi="Times New Roman"/>
          <w:sz w:val="24"/>
          <w:szCs w:val="24"/>
          <w:u w:val="single"/>
        </w:rPr>
        <w:tab/>
      </w:r>
      <w:r w:rsidR="00AC3BC4">
        <w:rPr>
          <w:rFonts w:ascii="Times New Roman" w:eastAsia="Times New Roman" w:hAnsi="Times New Roman"/>
          <w:sz w:val="24"/>
          <w:szCs w:val="24"/>
          <w:u w:val="single"/>
        </w:rPr>
        <w:t xml:space="preserve">В.А. </w:t>
      </w:r>
      <w:proofErr w:type="spellStart"/>
      <w:r w:rsidR="00AC3BC4">
        <w:rPr>
          <w:rFonts w:ascii="Times New Roman" w:eastAsia="Times New Roman" w:hAnsi="Times New Roman"/>
          <w:sz w:val="24"/>
          <w:szCs w:val="24"/>
          <w:u w:val="single"/>
        </w:rPr>
        <w:t>Монич</w:t>
      </w:r>
      <w:proofErr w:type="spellEnd"/>
      <w:r w:rsidR="00D506EF">
        <w:rPr>
          <w:rFonts w:ascii="Times New Roman" w:eastAsia="Times New Roman" w:hAnsi="Times New Roman"/>
          <w:sz w:val="24"/>
          <w:szCs w:val="24"/>
          <w:u w:val="single"/>
        </w:rPr>
        <w:tab/>
      </w:r>
      <w:r w:rsidR="00AC3BC4">
        <w:rPr>
          <w:rFonts w:ascii="Times New Roman" w:eastAsia="Times New Roman" w:hAnsi="Times New Roman"/>
          <w:sz w:val="24"/>
          <w:szCs w:val="24"/>
          <w:u w:val="single"/>
        </w:rPr>
        <w:tab/>
      </w:r>
      <w:r w:rsidR="00D506EF" w:rsidRPr="003C64BE">
        <w:rPr>
          <w:rFonts w:ascii="Times New Roman" w:eastAsia="Times New Roman" w:hAnsi="Times New Roman"/>
          <w:sz w:val="24"/>
          <w:szCs w:val="24"/>
        </w:rPr>
        <w:t>/</w:t>
      </w:r>
    </w:p>
    <w:p w:rsidR="003C64BE" w:rsidRPr="003C64BE" w:rsidRDefault="00D506EF" w:rsidP="003C64BE">
      <w:pPr>
        <w:tabs>
          <w:tab w:val="num" w:pos="0"/>
        </w:tabs>
        <w:spacing w:after="0" w:line="240" w:lineRule="auto"/>
        <w:rPr>
          <w:rFonts w:ascii="Times New Roman" w:eastAsia="Times New Roman" w:hAnsi="Times New Roman"/>
          <w:i/>
          <w:sz w:val="18"/>
          <w:szCs w:val="18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 w:rsidR="003C64BE" w:rsidRPr="003C64BE">
        <w:rPr>
          <w:rFonts w:ascii="Times New Roman" w:eastAsia="Times New Roman" w:hAnsi="Times New Roman"/>
          <w:sz w:val="20"/>
          <w:szCs w:val="20"/>
        </w:rPr>
        <w:t xml:space="preserve">(должность, </w:t>
      </w:r>
      <w:r w:rsidR="00DA63B4" w:rsidRPr="003C64BE">
        <w:rPr>
          <w:rFonts w:ascii="Times New Roman" w:eastAsia="Times New Roman" w:hAnsi="Times New Roman"/>
          <w:sz w:val="20"/>
          <w:szCs w:val="20"/>
        </w:rPr>
        <w:t>ученая степень</w:t>
      </w:r>
      <w:r w:rsidR="003C64BE" w:rsidRPr="003C64BE">
        <w:rPr>
          <w:rFonts w:ascii="Times New Roman" w:eastAsia="Times New Roman" w:hAnsi="Times New Roman"/>
          <w:sz w:val="20"/>
          <w:szCs w:val="20"/>
        </w:rPr>
        <w:t xml:space="preserve">, </w:t>
      </w:r>
      <w:r w:rsidR="00DA63B4" w:rsidRPr="003C64BE">
        <w:rPr>
          <w:rFonts w:ascii="Times New Roman" w:eastAsia="Times New Roman" w:hAnsi="Times New Roman"/>
          <w:sz w:val="20"/>
          <w:szCs w:val="20"/>
        </w:rPr>
        <w:t>звание</w:t>
      </w:r>
      <w:r w:rsidR="00DA63B4" w:rsidRPr="00DA63B4">
        <w:rPr>
          <w:rFonts w:ascii="Times New Roman" w:eastAsia="Times New Roman" w:hAnsi="Times New Roman"/>
          <w:sz w:val="20"/>
          <w:szCs w:val="20"/>
        </w:rPr>
        <w:t>)</w:t>
      </w:r>
      <w:r w:rsidR="00DA63B4" w:rsidRPr="003C64BE">
        <w:rPr>
          <w:rFonts w:ascii="Times New Roman" w:eastAsia="Times New Roman" w:hAnsi="Times New Roman"/>
          <w:i/>
          <w:sz w:val="18"/>
          <w:szCs w:val="18"/>
        </w:rPr>
        <w:t xml:space="preserve">  </w:t>
      </w:r>
      <w:r w:rsidR="003C64BE" w:rsidRPr="003C64BE">
        <w:rPr>
          <w:rFonts w:ascii="Times New Roman" w:eastAsia="Times New Roman" w:hAnsi="Times New Roman"/>
          <w:i/>
          <w:sz w:val="18"/>
          <w:szCs w:val="18"/>
        </w:rPr>
        <w:t xml:space="preserve">                   (подпись)                                         (Ф. И. О.)</w:t>
      </w:r>
    </w:p>
    <w:p w:rsidR="003C64BE" w:rsidRPr="00DA63B4" w:rsidRDefault="003C64BE" w:rsidP="003C64BE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sz w:val="24"/>
          <w:szCs w:val="24"/>
        </w:rPr>
      </w:pP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sz w:val="24"/>
          <w:szCs w:val="24"/>
        </w:rPr>
      </w:pP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 xml:space="preserve">Рабочая программа принята на заседании кафедры </w:t>
      </w:r>
      <w:r w:rsidR="00A7021F" w:rsidRPr="00A7021F">
        <w:rPr>
          <w:rFonts w:ascii="Times New Roman" w:eastAsia="Times New Roman" w:hAnsi="Times New Roman"/>
          <w:sz w:val="24"/>
          <w:szCs w:val="24"/>
          <w:u w:val="single"/>
        </w:rPr>
        <w:t>«Биоинженерия и ядерная медицина»</w:t>
      </w: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 xml:space="preserve"> «____»_____________ 20__ г.            Протокол заседания  №________</w:t>
      </w: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>Заведующий кафедрой</w:t>
      </w:r>
    </w:p>
    <w:p w:rsidR="003C64BE" w:rsidRPr="003C64BE" w:rsidRDefault="003C64BE" w:rsidP="003C64BE">
      <w:pPr>
        <w:tabs>
          <w:tab w:val="num" w:pos="0"/>
          <w:tab w:val="left" w:pos="3969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>«___»_____</w:t>
      </w:r>
      <w:r>
        <w:rPr>
          <w:rFonts w:ascii="Times New Roman" w:eastAsia="Times New Roman" w:hAnsi="Times New Roman"/>
          <w:sz w:val="24"/>
          <w:szCs w:val="24"/>
        </w:rPr>
        <w:t xml:space="preserve">_______20___г.            </w:t>
      </w:r>
      <w:r w:rsidRPr="003C64BE">
        <w:rPr>
          <w:rFonts w:ascii="Times New Roman" w:eastAsia="Times New Roman" w:hAnsi="Times New Roman"/>
          <w:sz w:val="24"/>
          <w:szCs w:val="24"/>
        </w:rPr>
        <w:t>_________________               /</w:t>
      </w:r>
      <w:r w:rsidR="00A7021F" w:rsidRPr="00A7021F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A7021F" w:rsidRPr="00A7021F">
        <w:rPr>
          <w:rFonts w:ascii="Times New Roman" w:eastAsia="Times New Roman" w:hAnsi="Times New Roman"/>
          <w:sz w:val="24"/>
          <w:szCs w:val="24"/>
          <w:u w:val="single"/>
        </w:rPr>
        <w:tab/>
      </w:r>
      <w:r w:rsidR="00DA63B4">
        <w:rPr>
          <w:rFonts w:ascii="Times New Roman" w:eastAsia="Times New Roman" w:hAnsi="Times New Roman"/>
          <w:sz w:val="24"/>
          <w:szCs w:val="24"/>
          <w:u w:val="single"/>
        </w:rPr>
        <w:t>С.Д.</w:t>
      </w:r>
      <w:r w:rsidR="00DA63B4" w:rsidRPr="00BD21C2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A7021F">
        <w:rPr>
          <w:rFonts w:ascii="Times New Roman" w:eastAsia="Times New Roman" w:hAnsi="Times New Roman"/>
          <w:sz w:val="24"/>
          <w:szCs w:val="24"/>
          <w:u w:val="single"/>
        </w:rPr>
        <w:t>Снегирев</w:t>
      </w:r>
      <w:r w:rsidR="00A7021F">
        <w:rPr>
          <w:rFonts w:ascii="Times New Roman" w:eastAsia="Times New Roman" w:hAnsi="Times New Roman"/>
          <w:sz w:val="24"/>
          <w:szCs w:val="24"/>
          <w:u w:val="single"/>
        </w:rPr>
        <w:tab/>
      </w:r>
      <w:r w:rsidRPr="003C64BE">
        <w:rPr>
          <w:rFonts w:ascii="Times New Roman" w:eastAsia="Times New Roman" w:hAnsi="Times New Roman"/>
          <w:sz w:val="24"/>
          <w:szCs w:val="24"/>
        </w:rPr>
        <w:t>/</w:t>
      </w:r>
    </w:p>
    <w:p w:rsidR="003C64BE" w:rsidRPr="003C64BE" w:rsidRDefault="003C64BE" w:rsidP="003C64BE">
      <w:pPr>
        <w:tabs>
          <w:tab w:val="num" w:pos="0"/>
        </w:tabs>
        <w:spacing w:after="0" w:line="240" w:lineRule="auto"/>
        <w:rPr>
          <w:rFonts w:ascii="Times New Roman" w:eastAsia="Times New Roman" w:hAnsi="Times New Roman"/>
          <w:i/>
          <w:sz w:val="18"/>
          <w:szCs w:val="18"/>
        </w:rPr>
      </w:pPr>
      <w:r w:rsidRPr="003C64BE">
        <w:rPr>
          <w:rFonts w:ascii="Times New Roman" w:eastAsia="Times New Roman" w:hAnsi="Times New Roman"/>
          <w:i/>
          <w:sz w:val="18"/>
          <w:szCs w:val="18"/>
        </w:rPr>
        <w:t xml:space="preserve">                                                                                          </w:t>
      </w:r>
      <w:r>
        <w:rPr>
          <w:rFonts w:ascii="Times New Roman" w:eastAsia="Times New Roman" w:hAnsi="Times New Roman"/>
          <w:i/>
          <w:sz w:val="18"/>
          <w:szCs w:val="18"/>
        </w:rPr>
        <w:t xml:space="preserve">               </w:t>
      </w:r>
      <w:r w:rsidRPr="003C64BE">
        <w:rPr>
          <w:rFonts w:ascii="Times New Roman" w:eastAsia="Times New Roman" w:hAnsi="Times New Roman"/>
          <w:i/>
          <w:sz w:val="18"/>
          <w:szCs w:val="18"/>
        </w:rPr>
        <w:t xml:space="preserve"> (подпись)                                         (Ф. И. О.)</w:t>
      </w: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</w:p>
    <w:p w:rsidR="003C64BE" w:rsidRPr="003C64BE" w:rsidRDefault="003C64BE" w:rsidP="00B21E5C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 xml:space="preserve">Рабочая программа одобрена  </w:t>
      </w:r>
      <w:r w:rsidR="00E92F0C">
        <w:rPr>
          <w:rFonts w:ascii="Times New Roman" w:eastAsia="Times New Roman" w:hAnsi="Times New Roman"/>
          <w:sz w:val="24"/>
          <w:szCs w:val="24"/>
        </w:rPr>
        <w:t>методическим советом/</w:t>
      </w:r>
      <w:r>
        <w:rPr>
          <w:rFonts w:ascii="Times New Roman" w:eastAsia="Times New Roman" w:hAnsi="Times New Roman"/>
          <w:sz w:val="24"/>
          <w:szCs w:val="24"/>
        </w:rPr>
        <w:t xml:space="preserve">комиссией  </w:t>
      </w:r>
      <w:r w:rsidR="00E92F0C">
        <w:rPr>
          <w:rFonts w:ascii="Times New Roman" w:eastAsia="Times New Roman" w:hAnsi="Times New Roman"/>
          <w:sz w:val="24"/>
          <w:szCs w:val="24"/>
        </w:rPr>
        <w:t>института</w:t>
      </w:r>
      <w:r w:rsidR="00B21E5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21E5C">
        <w:rPr>
          <w:rFonts w:ascii="Times New Roman" w:eastAsia="Times New Roman" w:hAnsi="Times New Roman"/>
          <w:sz w:val="24"/>
          <w:szCs w:val="24"/>
        </w:rPr>
        <w:t>ИЯЭиТФ</w:t>
      </w:r>
      <w:proofErr w:type="spellEnd"/>
    </w:p>
    <w:p w:rsidR="003C64BE" w:rsidRDefault="003C64BE" w:rsidP="00B21E5C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</w:p>
    <w:p w:rsidR="003C64BE" w:rsidRPr="003C64BE" w:rsidRDefault="003C64BE" w:rsidP="00B21E5C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>Протокол заседания  № ___от «_____»_________________20__ г.</w:t>
      </w:r>
    </w:p>
    <w:p w:rsidR="003C64BE" w:rsidRDefault="003C64BE" w:rsidP="00B21E5C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i/>
          <w:sz w:val="16"/>
          <w:szCs w:val="16"/>
        </w:rPr>
      </w:pPr>
    </w:p>
    <w:p w:rsidR="003C64BE" w:rsidRDefault="003C64BE" w:rsidP="00B21E5C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i/>
          <w:sz w:val="16"/>
          <w:szCs w:val="16"/>
        </w:rPr>
      </w:pPr>
    </w:p>
    <w:p w:rsidR="003C64BE" w:rsidRPr="008644B2" w:rsidRDefault="003C64BE" w:rsidP="00B21E5C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>Пр</w:t>
      </w:r>
      <w:r w:rsidR="00E92F0C">
        <w:rPr>
          <w:rFonts w:ascii="Times New Roman" w:eastAsia="Times New Roman" w:hAnsi="Times New Roman"/>
          <w:sz w:val="24"/>
          <w:szCs w:val="24"/>
        </w:rPr>
        <w:t>едседатель методического совета/</w:t>
      </w:r>
      <w:r w:rsidR="00DA63B4" w:rsidRPr="003C64BE">
        <w:rPr>
          <w:rFonts w:ascii="Times New Roman" w:eastAsia="Times New Roman" w:hAnsi="Times New Roman"/>
          <w:sz w:val="24"/>
          <w:szCs w:val="24"/>
        </w:rPr>
        <w:t>комиссии</w:t>
      </w:r>
      <w:r w:rsidR="00DA63B4">
        <w:rPr>
          <w:rFonts w:ascii="Times New Roman" w:eastAsia="Times New Roman" w:hAnsi="Times New Roman"/>
          <w:sz w:val="24"/>
          <w:szCs w:val="24"/>
        </w:rPr>
        <w:t xml:space="preserve"> </w:t>
      </w:r>
      <w:r w:rsidR="008644B2" w:rsidRPr="003C64BE">
        <w:rPr>
          <w:rFonts w:ascii="Times New Roman" w:eastAsia="Times New Roman" w:hAnsi="Times New Roman"/>
          <w:sz w:val="24"/>
          <w:szCs w:val="24"/>
        </w:rPr>
        <w:t>_________________  /</w:t>
      </w:r>
      <w:r w:rsidR="008644B2" w:rsidRPr="00A7021F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8644B2" w:rsidRPr="00A7021F">
        <w:rPr>
          <w:rFonts w:ascii="Times New Roman" w:eastAsia="Times New Roman" w:hAnsi="Times New Roman"/>
          <w:sz w:val="24"/>
          <w:szCs w:val="24"/>
          <w:u w:val="single"/>
        </w:rPr>
        <w:tab/>
      </w:r>
      <w:r w:rsidR="008644B2">
        <w:rPr>
          <w:rFonts w:ascii="Times New Roman" w:eastAsia="Times New Roman" w:hAnsi="Times New Roman"/>
          <w:sz w:val="24"/>
          <w:szCs w:val="24"/>
          <w:u w:val="single"/>
        </w:rPr>
        <w:t xml:space="preserve">А.Е. </w:t>
      </w:r>
      <w:proofErr w:type="spellStart"/>
      <w:r w:rsidR="008644B2">
        <w:rPr>
          <w:rFonts w:ascii="Times New Roman" w:eastAsia="Times New Roman" w:hAnsi="Times New Roman"/>
          <w:sz w:val="24"/>
          <w:szCs w:val="24"/>
          <w:u w:val="single"/>
        </w:rPr>
        <w:t>Хробостов</w:t>
      </w:r>
      <w:proofErr w:type="spellEnd"/>
      <w:r w:rsidR="008644B2">
        <w:rPr>
          <w:rFonts w:ascii="Times New Roman" w:eastAsia="Times New Roman" w:hAnsi="Times New Roman"/>
          <w:sz w:val="24"/>
          <w:szCs w:val="24"/>
          <w:u w:val="single"/>
        </w:rPr>
        <w:t xml:space="preserve">   </w:t>
      </w:r>
      <w:r w:rsidR="008644B2" w:rsidRPr="003C64BE">
        <w:rPr>
          <w:rFonts w:ascii="Times New Roman" w:eastAsia="Times New Roman" w:hAnsi="Times New Roman"/>
          <w:sz w:val="24"/>
          <w:szCs w:val="24"/>
        </w:rPr>
        <w:t>/</w:t>
      </w:r>
    </w:p>
    <w:p w:rsidR="003C64BE" w:rsidRPr="003C64BE" w:rsidRDefault="003C64BE" w:rsidP="00B21E5C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    </w:t>
      </w:r>
      <w:r w:rsidR="00B21E5C">
        <w:rPr>
          <w:rFonts w:ascii="Times New Roman" w:eastAsia="Times New Roman" w:hAnsi="Times New Roman"/>
          <w:sz w:val="24"/>
          <w:szCs w:val="24"/>
        </w:rPr>
        <w:tab/>
      </w:r>
      <w:r w:rsidR="008644B2" w:rsidRPr="00BD21C2">
        <w:rPr>
          <w:rFonts w:ascii="Times New Roman" w:eastAsia="Times New Roman" w:hAnsi="Times New Roman"/>
          <w:sz w:val="24"/>
          <w:szCs w:val="24"/>
        </w:rPr>
        <w:t>(</w:t>
      </w:r>
      <w:r w:rsidR="008644B2">
        <w:rPr>
          <w:rFonts w:ascii="Times New Roman" w:eastAsia="Times New Roman" w:hAnsi="Times New Roman"/>
          <w:i/>
          <w:sz w:val="20"/>
          <w:szCs w:val="20"/>
        </w:rPr>
        <w:t>по</w:t>
      </w:r>
      <w:r w:rsidRPr="008644B2">
        <w:rPr>
          <w:rFonts w:ascii="Times New Roman" w:eastAsia="Times New Roman" w:hAnsi="Times New Roman"/>
          <w:i/>
          <w:sz w:val="20"/>
          <w:szCs w:val="20"/>
        </w:rPr>
        <w:t>дпись</w:t>
      </w:r>
      <w:r w:rsidR="008644B2" w:rsidRPr="00BD21C2">
        <w:rPr>
          <w:rFonts w:ascii="Times New Roman" w:eastAsia="Times New Roman" w:hAnsi="Times New Roman"/>
          <w:sz w:val="20"/>
          <w:szCs w:val="20"/>
        </w:rPr>
        <w:t>)</w:t>
      </w:r>
      <w:r w:rsidRPr="003C64BE">
        <w:rPr>
          <w:rFonts w:ascii="Times New Roman" w:eastAsia="Times New Roman" w:hAnsi="Times New Roman"/>
          <w:sz w:val="20"/>
          <w:szCs w:val="20"/>
        </w:rPr>
        <w:tab/>
      </w:r>
      <w:r w:rsidRPr="003C64BE">
        <w:rPr>
          <w:rFonts w:ascii="Times New Roman" w:eastAsia="Times New Roman" w:hAnsi="Times New Roman"/>
          <w:sz w:val="20"/>
          <w:szCs w:val="20"/>
        </w:rPr>
        <w:tab/>
      </w:r>
      <w:r w:rsidR="008644B2">
        <w:rPr>
          <w:rFonts w:ascii="Times New Roman" w:eastAsia="Times New Roman" w:hAnsi="Times New Roman"/>
          <w:sz w:val="20"/>
          <w:szCs w:val="20"/>
        </w:rPr>
        <w:tab/>
      </w:r>
      <w:r w:rsidR="008644B2" w:rsidRPr="003C64BE">
        <w:rPr>
          <w:rFonts w:ascii="Times New Roman" w:eastAsia="Times New Roman" w:hAnsi="Times New Roman"/>
          <w:i/>
          <w:sz w:val="18"/>
          <w:szCs w:val="18"/>
        </w:rPr>
        <w:t>(Ф. И. О.)</w:t>
      </w:r>
    </w:p>
    <w:p w:rsidR="003C64BE" w:rsidRPr="003C64BE" w:rsidRDefault="003C64BE" w:rsidP="00B21E5C">
      <w:pPr>
        <w:tabs>
          <w:tab w:val="num" w:pos="0"/>
          <w:tab w:val="left" w:pos="3969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 xml:space="preserve">«___»________20___г.     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</w:t>
      </w:r>
      <w:r w:rsidRPr="003C64BE">
        <w:rPr>
          <w:rFonts w:ascii="Times New Roman" w:eastAsia="Times New Roman" w:hAnsi="Times New Roman"/>
          <w:sz w:val="24"/>
          <w:szCs w:val="24"/>
        </w:rPr>
        <w:t xml:space="preserve">        </w:t>
      </w:r>
    </w:p>
    <w:p w:rsidR="003C64BE" w:rsidRPr="003C64BE" w:rsidRDefault="003C64BE" w:rsidP="00B21E5C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i/>
          <w:sz w:val="18"/>
          <w:szCs w:val="18"/>
        </w:rPr>
      </w:pPr>
      <w:r w:rsidRPr="003C64BE">
        <w:rPr>
          <w:rFonts w:ascii="Times New Roman" w:eastAsia="Times New Roman" w:hAnsi="Times New Roman"/>
          <w:i/>
          <w:sz w:val="18"/>
          <w:szCs w:val="18"/>
        </w:rPr>
        <w:t xml:space="preserve">                                                                                              </w:t>
      </w:r>
      <w:r>
        <w:rPr>
          <w:rFonts w:ascii="Times New Roman" w:eastAsia="Times New Roman" w:hAnsi="Times New Roman"/>
          <w:i/>
          <w:sz w:val="18"/>
          <w:szCs w:val="18"/>
        </w:rPr>
        <w:t xml:space="preserve">              </w:t>
      </w:r>
      <w:r w:rsidRPr="003C64BE">
        <w:rPr>
          <w:rFonts w:ascii="Times New Roman" w:eastAsia="Times New Roman" w:hAnsi="Times New Roman"/>
          <w:i/>
          <w:sz w:val="18"/>
          <w:szCs w:val="18"/>
        </w:rPr>
        <w:t xml:space="preserve">            </w:t>
      </w:r>
      <w:r>
        <w:rPr>
          <w:rFonts w:ascii="Times New Roman" w:eastAsia="Times New Roman" w:hAnsi="Times New Roman"/>
          <w:i/>
          <w:sz w:val="18"/>
          <w:szCs w:val="18"/>
        </w:rPr>
        <w:t xml:space="preserve">                      </w:t>
      </w:r>
    </w:p>
    <w:p w:rsidR="003C64BE" w:rsidRPr="003C64BE" w:rsidRDefault="003C64BE" w:rsidP="003C64B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C64BE" w:rsidRPr="003C64BE" w:rsidRDefault="003C64BE" w:rsidP="003C64B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C64BE" w:rsidRPr="003C64BE" w:rsidRDefault="003C64BE" w:rsidP="003C64B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C64BE" w:rsidRPr="003C64BE" w:rsidRDefault="003C64BE" w:rsidP="003C64B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3C64BE">
        <w:rPr>
          <w:rFonts w:ascii="Times New Roman" w:eastAsia="Times New Roman" w:hAnsi="Times New Roman"/>
          <w:sz w:val="24"/>
          <w:szCs w:val="24"/>
          <w:lang w:eastAsia="ru-RU"/>
        </w:rPr>
        <w:t>СОГЛАСОВАНО:</w:t>
      </w:r>
    </w:p>
    <w:p w:rsidR="003C64BE" w:rsidRPr="003C64BE" w:rsidRDefault="003C64BE" w:rsidP="003C64B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C64BE" w:rsidRPr="003C64BE" w:rsidRDefault="003C64BE" w:rsidP="003C64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C64BE">
        <w:rPr>
          <w:rFonts w:ascii="Times New Roman" w:eastAsia="Times New Roman" w:hAnsi="Times New Roman"/>
          <w:sz w:val="24"/>
          <w:szCs w:val="24"/>
          <w:lang w:eastAsia="ru-RU"/>
        </w:rPr>
        <w:t xml:space="preserve">Заведующий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выпускающей </w:t>
      </w:r>
      <w:r w:rsidRPr="003C64BE">
        <w:rPr>
          <w:rFonts w:ascii="Times New Roman" w:eastAsia="Times New Roman" w:hAnsi="Times New Roman"/>
          <w:sz w:val="24"/>
          <w:szCs w:val="24"/>
          <w:lang w:eastAsia="ru-RU"/>
        </w:rPr>
        <w:t xml:space="preserve">кафедрой </w:t>
      </w:r>
      <w:r w:rsidR="00B21E5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B21E5C" w:rsidRPr="00A7021F">
        <w:rPr>
          <w:rFonts w:ascii="Times New Roman" w:eastAsia="Times New Roman" w:hAnsi="Times New Roman"/>
          <w:sz w:val="24"/>
          <w:szCs w:val="24"/>
          <w:u w:val="single"/>
        </w:rPr>
        <w:t>«Биоинженерия и ядерная медицина»</w:t>
      </w:r>
      <w:r w:rsidR="00B21E5C">
        <w:rPr>
          <w:rFonts w:ascii="Times New Roman" w:eastAsia="Times New Roman" w:hAnsi="Times New Roman"/>
          <w:sz w:val="24"/>
          <w:szCs w:val="24"/>
          <w:u w:val="single"/>
        </w:rPr>
        <w:tab/>
      </w:r>
      <w:r w:rsidR="00B21E5C">
        <w:rPr>
          <w:rFonts w:ascii="Times New Roman" w:eastAsia="Times New Roman" w:hAnsi="Times New Roman"/>
          <w:sz w:val="24"/>
          <w:szCs w:val="24"/>
          <w:u w:val="single"/>
        </w:rPr>
        <w:tab/>
      </w:r>
    </w:p>
    <w:p w:rsidR="003C64BE" w:rsidRPr="003C64BE" w:rsidRDefault="001C6658" w:rsidP="001C6658">
      <w:pPr>
        <w:tabs>
          <w:tab w:val="num" w:pos="0"/>
        </w:tabs>
        <w:spacing w:after="0" w:line="240" w:lineRule="auto"/>
        <w:ind w:firstLine="426"/>
        <w:jc w:val="center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i/>
          <w:sz w:val="18"/>
          <w:szCs w:val="18"/>
        </w:rPr>
        <w:t xml:space="preserve">                                                              </w:t>
      </w:r>
      <w:r w:rsidR="00E92F0C">
        <w:rPr>
          <w:rFonts w:ascii="Times New Roman" w:eastAsia="Times New Roman" w:hAnsi="Times New Roman"/>
          <w:i/>
          <w:sz w:val="18"/>
          <w:szCs w:val="18"/>
        </w:rPr>
        <w:t>н</w:t>
      </w:r>
      <w:r>
        <w:rPr>
          <w:rFonts w:ascii="Times New Roman" w:eastAsia="Times New Roman" w:hAnsi="Times New Roman"/>
          <w:i/>
          <w:sz w:val="18"/>
          <w:szCs w:val="18"/>
        </w:rPr>
        <w:t>азвание кафедры</w:t>
      </w:r>
    </w:p>
    <w:p w:rsidR="003C64BE" w:rsidRPr="003C64BE" w:rsidRDefault="003C64BE" w:rsidP="003C64BE">
      <w:pPr>
        <w:tabs>
          <w:tab w:val="num" w:pos="0"/>
          <w:tab w:val="left" w:pos="3969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>«___»________20___г.                            _________________      /</w:t>
      </w:r>
      <w:r w:rsidR="00B21E5C" w:rsidRPr="00B21E5C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B21E5C" w:rsidRPr="00A7021F">
        <w:rPr>
          <w:rFonts w:ascii="Times New Roman" w:eastAsia="Times New Roman" w:hAnsi="Times New Roman"/>
          <w:sz w:val="24"/>
          <w:szCs w:val="24"/>
          <w:u w:val="single"/>
        </w:rPr>
        <w:tab/>
      </w:r>
      <w:r w:rsidR="00DA63B4">
        <w:rPr>
          <w:rFonts w:ascii="Times New Roman" w:eastAsia="Times New Roman" w:hAnsi="Times New Roman"/>
          <w:sz w:val="24"/>
          <w:szCs w:val="24"/>
          <w:u w:val="single"/>
        </w:rPr>
        <w:t>С.Д.</w:t>
      </w:r>
      <w:r w:rsidR="00DA63B4" w:rsidRPr="00BD21C2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B21E5C">
        <w:rPr>
          <w:rFonts w:ascii="Times New Roman" w:eastAsia="Times New Roman" w:hAnsi="Times New Roman"/>
          <w:sz w:val="24"/>
          <w:szCs w:val="24"/>
          <w:u w:val="single"/>
        </w:rPr>
        <w:t>Снегирев</w:t>
      </w:r>
      <w:r w:rsidR="00B21E5C">
        <w:rPr>
          <w:rFonts w:ascii="Times New Roman" w:eastAsia="Times New Roman" w:hAnsi="Times New Roman"/>
          <w:sz w:val="24"/>
          <w:szCs w:val="24"/>
          <w:u w:val="single"/>
        </w:rPr>
        <w:tab/>
      </w:r>
      <w:r w:rsidRPr="003C64BE">
        <w:rPr>
          <w:rFonts w:ascii="Times New Roman" w:eastAsia="Times New Roman" w:hAnsi="Times New Roman"/>
          <w:sz w:val="24"/>
          <w:szCs w:val="24"/>
        </w:rPr>
        <w:t>/</w:t>
      </w:r>
    </w:p>
    <w:p w:rsidR="003C64BE" w:rsidRPr="003C64BE" w:rsidRDefault="003C64BE" w:rsidP="003C64BE">
      <w:pPr>
        <w:tabs>
          <w:tab w:val="num" w:pos="0"/>
          <w:tab w:val="left" w:pos="3969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                </w:t>
      </w:r>
      <w:r w:rsidRPr="003C64BE">
        <w:rPr>
          <w:rFonts w:ascii="Times New Roman" w:eastAsia="Times New Roman" w:hAnsi="Times New Roman"/>
          <w:i/>
          <w:sz w:val="18"/>
          <w:szCs w:val="18"/>
        </w:rPr>
        <w:t>(подпись)                                    (Ф. И.О.)</w:t>
      </w:r>
    </w:p>
    <w:p w:rsidR="003C64BE" w:rsidRDefault="003C64BE" w:rsidP="003C64B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1D0C" w:rsidRPr="00DA6A24" w:rsidRDefault="00F31D0C" w:rsidP="00F31D0C">
      <w:pPr>
        <w:tabs>
          <w:tab w:val="left" w:pos="9355"/>
        </w:tabs>
        <w:spacing w:after="0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DA6A24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Заведующая отделом комплектования 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НТБ ___________________  Т.А.Коптелова</w:t>
      </w:r>
      <w:r w:rsidRPr="00DA6A24"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                                                         </w:t>
      </w:r>
      <w:r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                                  </w:t>
      </w:r>
      <w:r w:rsidRPr="00DA6A24"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</w:t>
      </w:r>
      <w:r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                           </w:t>
      </w:r>
    </w:p>
    <w:p w:rsidR="00F31D0C" w:rsidRPr="00DA6A24" w:rsidRDefault="00F31D0C" w:rsidP="00F31D0C">
      <w:pPr>
        <w:pStyle w:val="a3"/>
        <w:tabs>
          <w:tab w:val="left" w:pos="9355"/>
        </w:tabs>
        <w:spacing w:after="0" w:line="240" w:lineRule="auto"/>
        <w:rPr>
          <w:rFonts w:ascii="Times New Roman" w:eastAsia="Times New Roman" w:hAnsi="Times New Roman"/>
          <w:bCs/>
          <w:color w:val="000000" w:themeColor="text1"/>
          <w:sz w:val="16"/>
          <w:szCs w:val="24"/>
          <w:lang w:eastAsia="ru-RU"/>
        </w:rPr>
      </w:pPr>
      <w:r w:rsidRPr="00DA6A24">
        <w:rPr>
          <w:rFonts w:ascii="Times New Roman" w:eastAsia="Times New Roman" w:hAnsi="Times New Roman"/>
          <w:bCs/>
          <w:color w:val="000000" w:themeColor="text1"/>
          <w:sz w:val="16"/>
          <w:szCs w:val="24"/>
          <w:lang w:eastAsia="ru-RU"/>
        </w:rPr>
        <w:t xml:space="preserve">                                                                                                                     подпись</w:t>
      </w:r>
    </w:p>
    <w:p w:rsidR="00F31D0C" w:rsidRDefault="00F31D0C" w:rsidP="00F31D0C">
      <w:pPr>
        <w:pStyle w:val="a3"/>
        <w:tabs>
          <w:tab w:val="left" w:pos="9355"/>
        </w:tabs>
        <w:rPr>
          <w:rFonts w:ascii="Times New Roman" w:eastAsia="Times New Roman" w:hAnsi="Times New Roman"/>
          <w:b/>
          <w:bCs/>
          <w:color w:val="000000" w:themeColor="text1"/>
          <w:sz w:val="16"/>
          <w:szCs w:val="24"/>
          <w:lang w:eastAsia="ru-RU"/>
        </w:rPr>
      </w:pPr>
    </w:p>
    <w:p w:rsidR="00F31D0C" w:rsidRDefault="00F31D0C" w:rsidP="00F31D0C">
      <w:pPr>
        <w:pStyle w:val="a3"/>
        <w:tabs>
          <w:tab w:val="left" w:pos="9355"/>
        </w:tabs>
        <w:spacing w:after="0"/>
        <w:rPr>
          <w:rFonts w:ascii="Times New Roman" w:eastAsia="Times New Roman" w:hAnsi="Times New Roman"/>
          <w:b/>
          <w:bCs/>
          <w:color w:val="000000" w:themeColor="text1"/>
          <w:sz w:val="16"/>
          <w:szCs w:val="24"/>
          <w:lang w:eastAsia="ru-RU"/>
        </w:rPr>
      </w:pPr>
    </w:p>
    <w:p w:rsidR="00F31D0C" w:rsidRDefault="00F31D0C" w:rsidP="00F31D0C">
      <w:pPr>
        <w:pStyle w:val="a3"/>
        <w:tabs>
          <w:tab w:val="left" w:pos="9355"/>
        </w:tabs>
        <w:spacing w:after="0" w:line="240" w:lineRule="auto"/>
        <w:ind w:left="0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DA6A24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Рабочая программа зарегистрирована в УМУ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______________ № ____________</w:t>
      </w:r>
    </w:p>
    <w:p w:rsidR="00F31D0C" w:rsidRPr="00DA6A24" w:rsidRDefault="00F31D0C" w:rsidP="00F31D0C">
      <w:pPr>
        <w:pStyle w:val="a3"/>
        <w:tabs>
          <w:tab w:val="left" w:pos="9355"/>
        </w:tabs>
        <w:spacing w:after="0" w:line="240" w:lineRule="auto"/>
        <w:ind w:left="0"/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</w:pPr>
      <w:r w:rsidRPr="00DA6A24"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                                                                                    </w:t>
      </w:r>
      <w:r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                                                </w:t>
      </w:r>
      <w:r w:rsidRPr="00DA6A24"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дата</w:t>
      </w:r>
    </w:p>
    <w:p w:rsidR="00F31D0C" w:rsidRDefault="00F31D0C" w:rsidP="00F31D0C">
      <w:pPr>
        <w:pStyle w:val="a3"/>
        <w:tabs>
          <w:tab w:val="left" w:pos="9355"/>
        </w:tabs>
        <w:spacing w:after="0" w:line="240" w:lineRule="auto"/>
        <w:ind w:left="0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Начальник МО                 ________________________                  </w:t>
      </w:r>
      <w:proofErr w:type="spellStart"/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А.В.Горностаева</w:t>
      </w:r>
      <w:proofErr w:type="spellEnd"/>
    </w:p>
    <w:p w:rsidR="00F31D0C" w:rsidRPr="003C64BE" w:rsidRDefault="00F31D0C" w:rsidP="00F31D0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6A24"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                                                         </w:t>
      </w:r>
      <w:r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                                  </w:t>
      </w:r>
      <w:r w:rsidRPr="00DA6A24"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подпись</w:t>
      </w:r>
    </w:p>
    <w:p w:rsidR="00186635" w:rsidRPr="00186635" w:rsidRDefault="003C64BE" w:rsidP="001904AD">
      <w:pPr>
        <w:pStyle w:val="a3"/>
        <w:numPr>
          <w:ilvl w:val="0"/>
          <w:numId w:val="1"/>
        </w:numP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186635">
        <w:rPr>
          <w:rFonts w:ascii="Times New Roman" w:eastAsia="Times New Roman" w:hAnsi="Times New Roman"/>
          <w:b/>
          <w:bCs/>
          <w:sz w:val="16"/>
          <w:szCs w:val="24"/>
          <w:lang w:eastAsia="ru-RU"/>
        </w:rPr>
        <w:br w:type="page"/>
      </w:r>
    </w:p>
    <w:p w:rsidR="00186635" w:rsidRDefault="00342388" w:rsidP="004528AA">
      <w:pPr>
        <w:pStyle w:val="a3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18663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lastRenderedPageBreak/>
        <w:t>РАБОЧАЯ ПРОГРАММА ДИСЦИПЛИНЫ</w:t>
      </w:r>
    </w:p>
    <w:p w:rsidR="00342388" w:rsidRDefault="00342388" w:rsidP="004528AA">
      <w:pPr>
        <w:pStyle w:val="a3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6803EF" w:rsidRDefault="004B4F2C" w:rsidP="00F31D0C">
      <w:pPr>
        <w:pStyle w:val="a3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СОДЕРЖАНИЕ</w:t>
      </w:r>
    </w:p>
    <w:tbl>
      <w:tblPr>
        <w:tblStyle w:val="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708"/>
        <w:gridCol w:w="7655"/>
        <w:gridCol w:w="567"/>
      </w:tblGrid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Наименование дисциплины ………………………………………</w:t>
            </w:r>
            <w:r w:rsidR="008644B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………………..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Перечень планируемых результатов обучения по дисциплине, соотнесенных с планируемыми результатами освоения образовательной программы ………….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Место дисциплины в структуре образовательной программы ………………….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</w:p>
        </w:tc>
      </w:tr>
      <w:tr w:rsidR="00F31D0C" w:rsidRPr="00401161" w:rsidTr="00C114D6">
        <w:trPr>
          <w:trHeight w:val="841"/>
        </w:trPr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Объем дисциплины (модуля) в зачетных единицах с указанием </w:t>
            </w:r>
            <w:bookmarkStart w:id="0" w:name="_GoBack"/>
            <w:bookmarkEnd w:id="0"/>
            <w:r w:rsidR="00D5609B"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количества часов</w:t>
            </w: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, выделенных на контактную работу обучающихся с преподавателем (по видам учебных занятий) и на самостоятельную работу обучающихся …………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t>Содержание дисциплины, структурированное по темам (разделам) с указанием отведенного на них количества академических или астрономических часов и видов учебных занятий …………………………………………………………….</w:t>
            </w:r>
          </w:p>
        </w:tc>
        <w:tc>
          <w:tcPr>
            <w:tcW w:w="567" w:type="dxa"/>
          </w:tcPr>
          <w:p w:rsidR="00F31D0C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8644B2" w:rsidRPr="00401161" w:rsidRDefault="008644B2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kern w:val="32"/>
                <w:sz w:val="24"/>
                <w:szCs w:val="24"/>
              </w:rPr>
              <w:t>Перечень учебно-методического обеспечения для самостоятельной работы обучающихся по дисциплине ………………………………………………………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8644B2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8644B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Фонд оценочных средств для проведения промежуточной аттес</w:t>
            </w:r>
            <w:r w:rsidR="008644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тации обучающихся по дисциплине</w:t>
            </w: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………………………………………………</w:t>
            </w:r>
            <w:r w:rsidR="00CB51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8644B2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7.1.</w:t>
            </w:r>
          </w:p>
        </w:tc>
        <w:tc>
          <w:tcPr>
            <w:tcW w:w="7655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Перечень компетенций с указанием этапов их формирования в процессе освоения образовательной программы …………………………………….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8644B2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F31D0C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7.2.</w:t>
            </w:r>
          </w:p>
          <w:p w:rsidR="00F31D0C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7.3.</w:t>
            </w:r>
          </w:p>
        </w:tc>
        <w:tc>
          <w:tcPr>
            <w:tcW w:w="7655" w:type="dxa"/>
          </w:tcPr>
          <w:p w:rsidR="00F31D0C" w:rsidRDefault="00F31D0C" w:rsidP="00C114D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Описание показателей и критериев оценивания компетенций на различных этапах формирования, описание шкал оценивания ………….</w:t>
            </w:r>
          </w:p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Описание шкал оценивания на этапах текущего и промежуточного контроля</w:t>
            </w:r>
            <w:r w:rsidR="00CB51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………………………………………………………………………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Default="008644B2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11</w:t>
            </w:r>
          </w:p>
          <w:p w:rsidR="00F31D0C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8644B2" w:rsidP="0071057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  <w:r w:rsidR="0071057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7.4</w:t>
            </w: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7655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 …………………………………….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8644B2" w:rsidP="0071057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  <w:r w:rsidR="0071057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7.5</w:t>
            </w: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7655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 …………………..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8644B2" w:rsidP="0071057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  <w:r w:rsidR="0071057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t>Перечень основной и дополнительной учебной литературы, необходимой для освоения дисциплины ………………………………………………………………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D11A8" w:rsidP="0071057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  <w:r w:rsidR="0071057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B515F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Перечень ресурсов информационно-телекоммуникационной сети «интернет», необходимых для освоения дисциплины …………………………………………</w:t>
            </w:r>
          </w:p>
        </w:tc>
        <w:tc>
          <w:tcPr>
            <w:tcW w:w="567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D11A8" w:rsidP="0071057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  <w:r w:rsidR="0071057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F31D0C" w:rsidRPr="00401161" w:rsidTr="00CB515F">
        <w:trPr>
          <w:trHeight w:val="266"/>
        </w:trPr>
        <w:tc>
          <w:tcPr>
            <w:tcW w:w="534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B515F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Методические указания для обучающихся по освоению дисциплины …………</w:t>
            </w:r>
          </w:p>
        </w:tc>
        <w:tc>
          <w:tcPr>
            <w:tcW w:w="567" w:type="dxa"/>
          </w:tcPr>
          <w:p w:rsidR="00F31D0C" w:rsidRPr="00401161" w:rsidRDefault="00FD11A8" w:rsidP="0071057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  <w:r w:rsidR="0071057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B515F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 ……………………………</w:t>
            </w:r>
          </w:p>
        </w:tc>
        <w:tc>
          <w:tcPr>
            <w:tcW w:w="567" w:type="dxa"/>
          </w:tcPr>
          <w:p w:rsidR="00F31D0C" w:rsidRDefault="00F31D0C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D11A8" w:rsidRPr="00401161" w:rsidRDefault="00FD11A8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D11A8" w:rsidP="0071057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  <w:r w:rsidR="0071057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B515F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Описание материально-технической базы, необходимой для осуществления образовательного процесса по дисциплине ……………………………………….</w:t>
            </w:r>
          </w:p>
        </w:tc>
        <w:tc>
          <w:tcPr>
            <w:tcW w:w="567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710577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</w:t>
            </w:r>
          </w:p>
        </w:tc>
      </w:tr>
    </w:tbl>
    <w:p w:rsidR="00CB515F" w:rsidRPr="001141E7" w:rsidRDefault="001141E7" w:rsidP="001141E7">
      <w:pPr>
        <w:tabs>
          <w:tab w:val="left" w:pos="0"/>
        </w:tabs>
        <w:spacing w:after="0"/>
        <w:ind w:left="360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  </w:t>
      </w:r>
      <w:r w:rsidR="00CB515F" w:rsidRPr="001141E7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Дополнения и изменения в рабочей программе дисциплины</w:t>
      </w:r>
      <w:r w:rsidR="008644B2" w:rsidRPr="001141E7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……………………..   </w:t>
      </w:r>
      <w:r w:rsidR="00CB515F" w:rsidRPr="001141E7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="00D5609B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="00FD11A8" w:rsidRPr="001141E7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2</w:t>
      </w:r>
      <w:r w:rsidR="00710577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1</w:t>
      </w:r>
    </w:p>
    <w:p w:rsidR="00CB515F" w:rsidRPr="0005465A" w:rsidRDefault="00CB515F" w:rsidP="00CB515F">
      <w:pPr>
        <w:pStyle w:val="a3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</w:p>
    <w:p w:rsidR="00F31D0C" w:rsidRDefault="00F31D0C" w:rsidP="006803EF">
      <w:pPr>
        <w:pStyle w:val="a3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6803EF" w:rsidRDefault="006803EF" w:rsidP="00342388">
      <w:pPr>
        <w:pStyle w:val="a3"/>
        <w:tabs>
          <w:tab w:val="left" w:pos="426"/>
        </w:tabs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A7021F" w:rsidRDefault="00A7021F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br w:type="page"/>
      </w:r>
    </w:p>
    <w:p w:rsidR="00CB515F" w:rsidRDefault="00CB515F" w:rsidP="00CB515F">
      <w:pPr>
        <w:pStyle w:val="a3"/>
        <w:tabs>
          <w:tab w:val="left" w:pos="284"/>
        </w:tabs>
        <w:spacing w:after="0" w:line="240" w:lineRule="auto"/>
        <w:ind w:left="0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  <w:r w:rsidRPr="0005465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lastRenderedPageBreak/>
        <w:t>РАБОЧАЯ ПРОГРАММА ДИСЦИПЛИНЫ</w:t>
      </w:r>
    </w:p>
    <w:p w:rsidR="00CB515F" w:rsidRDefault="00CB515F" w:rsidP="00CB515F">
      <w:pPr>
        <w:pStyle w:val="a3"/>
        <w:tabs>
          <w:tab w:val="left" w:pos="284"/>
        </w:tabs>
        <w:spacing w:after="0" w:line="240" w:lineRule="auto"/>
        <w:ind w:left="0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</w:p>
    <w:p w:rsidR="00FD38BA" w:rsidRDefault="00CB515F" w:rsidP="00CB515F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Наименование дисциплины</w:t>
      </w:r>
    </w:p>
    <w:p w:rsidR="00572956" w:rsidRDefault="00CB515F" w:rsidP="00CB515F">
      <w:pPr>
        <w:tabs>
          <w:tab w:val="left" w:pos="284"/>
        </w:tabs>
        <w:spacing w:after="0" w:line="240" w:lineRule="auto"/>
        <w:ind w:firstLine="709"/>
        <w:jc w:val="both"/>
        <w:rPr>
          <w:rStyle w:val="FontStyle135"/>
          <w:i w:val="0"/>
          <w:color w:val="000000" w:themeColor="text1"/>
          <w:sz w:val="24"/>
          <w:szCs w:val="24"/>
        </w:rPr>
      </w:pPr>
      <w:r w:rsidRPr="00CB515F">
        <w:rPr>
          <w:rFonts w:ascii="Times New Roman" w:eastAsia="Times New Roman" w:hAnsi="Times New Roman"/>
          <w:bCs/>
          <w:sz w:val="24"/>
          <w:szCs w:val="24"/>
          <w:lang w:eastAsia="ru-RU"/>
        </w:rPr>
        <w:t>Д</w:t>
      </w:r>
      <w:r w:rsidR="004528AA" w:rsidRPr="00CB515F">
        <w:rPr>
          <w:rFonts w:ascii="Times New Roman" w:eastAsia="Times New Roman" w:hAnsi="Times New Roman"/>
          <w:bCs/>
          <w:sz w:val="24"/>
          <w:szCs w:val="24"/>
          <w:lang w:eastAsia="ru-RU"/>
        </w:rPr>
        <w:t>исциплин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а</w:t>
      </w:r>
      <w:r w:rsidR="004528AA" w:rsidRPr="00FD38BA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FD38BA">
        <w:rPr>
          <w:rFonts w:ascii="Times New Roman" w:eastAsia="Times New Roman" w:hAnsi="Times New Roman"/>
          <w:bCs/>
          <w:sz w:val="24"/>
          <w:szCs w:val="24"/>
          <w:lang w:eastAsia="ru-RU"/>
        </w:rPr>
        <w:t>«</w:t>
      </w:r>
      <w:r w:rsidR="00A97F7C" w:rsidRPr="00A97F7C">
        <w:rPr>
          <w:rFonts w:ascii="Times New Roman" w:eastAsia="Times New Roman" w:hAnsi="Times New Roman"/>
          <w:sz w:val="24"/>
          <w:szCs w:val="28"/>
          <w:lang w:eastAsia="ru-RU"/>
        </w:rPr>
        <w:t>Современные проблемы биомедицинской и экологической инженерии</w:t>
      </w:r>
      <w:r w:rsidR="00FD38BA">
        <w:rPr>
          <w:rFonts w:ascii="Times New Roman" w:eastAsia="Times New Roman" w:hAnsi="Times New Roman"/>
          <w:sz w:val="24"/>
          <w:szCs w:val="28"/>
          <w:lang w:eastAsia="ru-RU"/>
        </w:rPr>
        <w:t>»</w:t>
      </w: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r w:rsidRPr="00FD649A">
        <w:rPr>
          <w:rStyle w:val="FontStyle135"/>
          <w:i w:val="0"/>
          <w:color w:val="000000" w:themeColor="text1"/>
          <w:sz w:val="24"/>
          <w:szCs w:val="24"/>
        </w:rPr>
        <w:t xml:space="preserve">относится к </w:t>
      </w:r>
      <w:r w:rsidR="00A97F7C">
        <w:rPr>
          <w:rStyle w:val="FontStyle135"/>
          <w:i w:val="0"/>
          <w:color w:val="000000" w:themeColor="text1"/>
          <w:sz w:val="24"/>
          <w:szCs w:val="24"/>
        </w:rPr>
        <w:t>базовой</w:t>
      </w:r>
      <w:r w:rsidRPr="00FD649A">
        <w:rPr>
          <w:rStyle w:val="FontStyle135"/>
          <w:i w:val="0"/>
          <w:color w:val="000000" w:themeColor="text1"/>
          <w:sz w:val="24"/>
          <w:szCs w:val="24"/>
        </w:rPr>
        <w:t xml:space="preserve"> части первого блока, готовит к решению профессиональной задачи по </w:t>
      </w:r>
      <w:r w:rsidR="00572956">
        <w:rPr>
          <w:rStyle w:val="FontStyle135"/>
          <w:i w:val="0"/>
          <w:color w:val="000000" w:themeColor="text1"/>
          <w:sz w:val="24"/>
          <w:szCs w:val="24"/>
        </w:rPr>
        <w:t>научно-исследовательскому</w:t>
      </w:r>
      <w:r w:rsidRPr="00FD649A">
        <w:rPr>
          <w:rStyle w:val="FontStyle135"/>
          <w:i w:val="0"/>
          <w:color w:val="000000" w:themeColor="text1"/>
          <w:sz w:val="24"/>
          <w:szCs w:val="24"/>
        </w:rPr>
        <w:t xml:space="preserve"> виду деятельности (</w:t>
      </w:r>
      <w:r w:rsidR="00572956">
        <w:rPr>
          <w:rStyle w:val="FontStyle135"/>
          <w:i w:val="0"/>
          <w:color w:val="000000" w:themeColor="text1"/>
          <w:sz w:val="24"/>
          <w:szCs w:val="24"/>
        </w:rPr>
        <w:t>основной</w:t>
      </w:r>
      <w:r w:rsidRPr="00FD649A">
        <w:rPr>
          <w:rStyle w:val="FontStyle135"/>
          <w:i w:val="0"/>
          <w:color w:val="000000" w:themeColor="text1"/>
          <w:sz w:val="24"/>
          <w:szCs w:val="24"/>
        </w:rPr>
        <w:t>):</w:t>
      </w:r>
      <w:r w:rsidR="00572956">
        <w:rPr>
          <w:rStyle w:val="FontStyle135"/>
          <w:i w:val="0"/>
          <w:color w:val="000000" w:themeColor="text1"/>
          <w:sz w:val="24"/>
          <w:szCs w:val="24"/>
        </w:rPr>
        <w:t xml:space="preserve"> </w:t>
      </w:r>
      <w:r w:rsidR="00A97F7C">
        <w:rPr>
          <w:rStyle w:val="FontStyle135"/>
          <w:i w:val="0"/>
          <w:color w:val="000000" w:themeColor="text1"/>
          <w:sz w:val="24"/>
          <w:szCs w:val="24"/>
        </w:rPr>
        <w:t>с</w:t>
      </w:r>
      <w:r w:rsidR="00A97F7C" w:rsidRPr="00A97F7C">
        <w:rPr>
          <w:rStyle w:val="FontStyle135"/>
          <w:i w:val="0"/>
          <w:color w:val="000000" w:themeColor="text1"/>
          <w:sz w:val="24"/>
          <w:szCs w:val="24"/>
        </w:rPr>
        <w:t>бор, обработка и систематизация научно-технической информации по теме планируемых исследований, выбор методик и средств решения сформулированных задач, подготовка заданий для исполнителей</w:t>
      </w:r>
      <w:r w:rsidR="00A97F7C">
        <w:rPr>
          <w:rStyle w:val="FontStyle135"/>
          <w:i w:val="0"/>
          <w:color w:val="000000" w:themeColor="text1"/>
          <w:sz w:val="24"/>
          <w:szCs w:val="24"/>
        </w:rPr>
        <w:t>.</w:t>
      </w:r>
    </w:p>
    <w:p w:rsidR="00A97F7C" w:rsidRPr="00FD38BA" w:rsidRDefault="00A97F7C" w:rsidP="00CB515F">
      <w:pPr>
        <w:tabs>
          <w:tab w:val="left" w:pos="284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:rsidR="00FD38BA" w:rsidRPr="00FD38BA" w:rsidRDefault="00377E46" w:rsidP="00377E46">
      <w:pPr>
        <w:pStyle w:val="a3"/>
        <w:numPr>
          <w:ilvl w:val="0"/>
          <w:numId w:val="2"/>
        </w:numPr>
        <w:tabs>
          <w:tab w:val="left" w:pos="0"/>
          <w:tab w:val="left" w:pos="426"/>
        </w:tabs>
        <w:spacing w:after="0"/>
        <w:ind w:left="0" w:firstLine="0"/>
        <w:jc w:val="both"/>
        <w:rPr>
          <w:rFonts w:ascii="Times New Roman" w:eastAsia="Times New Roman" w:hAnsi="Times New Roman"/>
          <w:b/>
          <w:bCs/>
          <w:i/>
          <w:sz w:val="24"/>
          <w:szCs w:val="24"/>
          <w:lang w:eastAsia="ru-RU"/>
        </w:rPr>
      </w:pPr>
      <w:r w:rsidRPr="00FD38B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9F3695">
        <w:rPr>
          <w:rStyle w:val="FontStyle135"/>
          <w:b/>
          <w:i w:val="0"/>
          <w:color w:val="000000" w:themeColor="text1"/>
          <w:sz w:val="24"/>
          <w:szCs w:val="24"/>
        </w:rPr>
        <w:t>(компетенции выпускников)</w:t>
      </w:r>
    </w:p>
    <w:p w:rsidR="006D1D32" w:rsidRPr="00FD38BA" w:rsidRDefault="006D1D32" w:rsidP="00BD3F8F">
      <w:pPr>
        <w:tabs>
          <w:tab w:val="left" w:pos="0"/>
        </w:tabs>
        <w:spacing w:after="0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:rsidR="00FD38BA" w:rsidRPr="00642DC9" w:rsidRDefault="00377E46" w:rsidP="004728F1">
      <w:pPr>
        <w:tabs>
          <w:tab w:val="left" w:pos="0"/>
        </w:tabs>
        <w:spacing w:after="0"/>
        <w:rPr>
          <w:rFonts w:ascii="Times New Roman" w:hAnsi="Times New Roman"/>
          <w:b/>
          <w:iCs/>
          <w:color w:val="000000" w:themeColor="text1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Таблица 2.1</w:t>
      </w:r>
      <w:r w:rsidR="009C550D" w:rsidRPr="00377E46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337AB5" w:rsidRPr="00377E46">
        <w:rPr>
          <w:rFonts w:ascii="Times New Roman" w:eastAsia="Times New Roman" w:hAnsi="Times New Roman"/>
          <w:bCs/>
          <w:sz w:val="24"/>
          <w:szCs w:val="24"/>
          <w:lang w:eastAsia="ru-RU"/>
        </w:rPr>
        <w:t>–</w:t>
      </w:r>
      <w:r w:rsidR="009C550D" w:rsidRPr="00377E46">
        <w:rPr>
          <w:rStyle w:val="FontStyle135"/>
          <w:color w:val="000000" w:themeColor="text1"/>
          <w:sz w:val="24"/>
          <w:szCs w:val="24"/>
        </w:rPr>
        <w:t xml:space="preserve"> </w:t>
      </w:r>
      <w:r w:rsidRPr="00FD649A">
        <w:rPr>
          <w:rStyle w:val="FontStyle135"/>
          <w:i w:val="0"/>
          <w:color w:val="000000" w:themeColor="text1"/>
          <w:sz w:val="24"/>
          <w:szCs w:val="24"/>
        </w:rPr>
        <w:t>Уровни формирования компетенций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1"/>
        <w:gridCol w:w="3191"/>
      </w:tblGrid>
      <w:tr w:rsidR="00451495" w:rsidRPr="00535615" w:rsidTr="00535615">
        <w:tc>
          <w:tcPr>
            <w:tcW w:w="3190" w:type="dxa"/>
          </w:tcPr>
          <w:p w:rsidR="00451495" w:rsidRPr="00377E46" w:rsidRDefault="00337AB5" w:rsidP="00535615">
            <w:pPr>
              <w:tabs>
                <w:tab w:val="left" w:pos="0"/>
              </w:tabs>
              <w:spacing w:after="0" w:line="240" w:lineRule="auto"/>
              <w:jc w:val="center"/>
              <w:rPr>
                <w:rStyle w:val="FontStyle135"/>
                <w:i w:val="0"/>
                <w:sz w:val="20"/>
                <w:szCs w:val="20"/>
              </w:rPr>
            </w:pPr>
            <w:r w:rsidRPr="00377E46">
              <w:rPr>
                <w:rStyle w:val="FontStyle135"/>
                <w:i w:val="0"/>
                <w:sz w:val="20"/>
                <w:szCs w:val="20"/>
              </w:rPr>
              <w:t>Код и содержание компетенций</w:t>
            </w:r>
          </w:p>
        </w:tc>
        <w:tc>
          <w:tcPr>
            <w:tcW w:w="3191" w:type="dxa"/>
          </w:tcPr>
          <w:p w:rsidR="00377E46" w:rsidRPr="0005465A" w:rsidRDefault="00377E46" w:rsidP="00377E46">
            <w:pPr>
              <w:pStyle w:val="Style98"/>
              <w:widowControl/>
              <w:spacing w:line="240" w:lineRule="auto"/>
              <w:jc w:val="center"/>
              <w:rPr>
                <w:rStyle w:val="FontStyle130"/>
                <w:b w:val="0"/>
                <w:i w:val="0"/>
                <w:color w:val="000000" w:themeColor="text1"/>
                <w:sz w:val="20"/>
                <w:szCs w:val="20"/>
              </w:rPr>
            </w:pPr>
            <w:r w:rsidRPr="0005465A">
              <w:rPr>
                <w:rStyle w:val="FontStyle130"/>
                <w:b w:val="0"/>
                <w:i w:val="0"/>
                <w:color w:val="000000" w:themeColor="text1"/>
                <w:sz w:val="20"/>
                <w:szCs w:val="20"/>
              </w:rPr>
              <w:t>Формулировка дисциплинарной</w:t>
            </w:r>
          </w:p>
          <w:p w:rsidR="00451495" w:rsidRPr="00377E46" w:rsidRDefault="00377E46" w:rsidP="00377E46">
            <w:pPr>
              <w:tabs>
                <w:tab w:val="left" w:pos="0"/>
              </w:tabs>
              <w:spacing w:after="0" w:line="240" w:lineRule="auto"/>
              <w:jc w:val="center"/>
              <w:rPr>
                <w:rStyle w:val="FontStyle135"/>
                <w:b/>
                <w:i w:val="0"/>
                <w:sz w:val="20"/>
                <w:szCs w:val="20"/>
              </w:rPr>
            </w:pPr>
            <w:r w:rsidRPr="0005465A">
              <w:rPr>
                <w:rStyle w:val="FontStyle130"/>
                <w:b w:val="0"/>
                <w:i w:val="0"/>
                <w:color w:val="000000" w:themeColor="text1"/>
                <w:sz w:val="20"/>
                <w:szCs w:val="20"/>
              </w:rPr>
              <w:t>части компетенции*</w:t>
            </w:r>
          </w:p>
        </w:tc>
        <w:tc>
          <w:tcPr>
            <w:tcW w:w="3191" w:type="dxa"/>
          </w:tcPr>
          <w:p w:rsidR="00451495" w:rsidRPr="00377E46" w:rsidRDefault="00337AB5" w:rsidP="00535615">
            <w:pPr>
              <w:tabs>
                <w:tab w:val="left" w:pos="0"/>
              </w:tabs>
              <w:spacing w:after="0" w:line="240" w:lineRule="auto"/>
              <w:jc w:val="center"/>
              <w:rPr>
                <w:rStyle w:val="FontStyle135"/>
                <w:i w:val="0"/>
                <w:sz w:val="20"/>
                <w:szCs w:val="20"/>
              </w:rPr>
            </w:pPr>
            <w:r w:rsidRPr="00377E46">
              <w:rPr>
                <w:rStyle w:val="FontStyle135"/>
                <w:i w:val="0"/>
                <w:sz w:val="20"/>
                <w:szCs w:val="20"/>
              </w:rPr>
              <w:t>Уровень, формирования компетенций</w:t>
            </w:r>
            <w:r w:rsidR="00377E46">
              <w:rPr>
                <w:rStyle w:val="FontStyle135"/>
                <w:i w:val="0"/>
                <w:sz w:val="20"/>
                <w:szCs w:val="20"/>
              </w:rPr>
              <w:t xml:space="preserve"> </w:t>
            </w:r>
            <w:r w:rsidR="00377E46" w:rsidRPr="0005465A">
              <w:rPr>
                <w:rStyle w:val="FontStyle131"/>
                <w:b w:val="0"/>
                <w:color w:val="000000" w:themeColor="text1"/>
                <w:sz w:val="20"/>
                <w:szCs w:val="20"/>
              </w:rPr>
              <w:t>с указанием места дисциплины</w:t>
            </w:r>
          </w:p>
        </w:tc>
      </w:tr>
      <w:tr w:rsidR="00451495" w:rsidRPr="00535615" w:rsidTr="00535615">
        <w:tc>
          <w:tcPr>
            <w:tcW w:w="3190" w:type="dxa"/>
          </w:tcPr>
          <w:p w:rsidR="00451495" w:rsidRPr="00377E46" w:rsidRDefault="00DD2090" w:rsidP="00377E46">
            <w:pPr>
              <w:tabs>
                <w:tab w:val="left" w:pos="0"/>
              </w:tabs>
              <w:spacing w:after="0" w:line="240" w:lineRule="auto"/>
              <w:jc w:val="both"/>
              <w:rPr>
                <w:rStyle w:val="FontStyle135"/>
                <w:i w:val="0"/>
                <w:sz w:val="20"/>
                <w:szCs w:val="20"/>
              </w:rPr>
            </w:pPr>
            <w:r>
              <w:rPr>
                <w:rStyle w:val="FontStyle135"/>
                <w:i w:val="0"/>
                <w:sz w:val="20"/>
                <w:szCs w:val="20"/>
              </w:rPr>
              <w:t>ОПК-1 «</w:t>
            </w:r>
            <w:r w:rsidRPr="00DD2090">
              <w:rPr>
                <w:rStyle w:val="FontStyle135"/>
                <w:i w:val="0"/>
                <w:sz w:val="20"/>
                <w:szCs w:val="20"/>
              </w:rPr>
              <w:t>Способность понимать основные проблемы в своей предметной области, выбирать методы и средства их решения</w:t>
            </w:r>
            <w:r>
              <w:rPr>
                <w:rStyle w:val="FontStyle135"/>
                <w:i w:val="0"/>
                <w:sz w:val="20"/>
                <w:szCs w:val="20"/>
              </w:rPr>
              <w:t>»</w:t>
            </w:r>
          </w:p>
        </w:tc>
        <w:tc>
          <w:tcPr>
            <w:tcW w:w="3191" w:type="dxa"/>
          </w:tcPr>
          <w:p w:rsidR="00451495" w:rsidRPr="003B2266" w:rsidRDefault="00BB373E" w:rsidP="00377E46">
            <w:pPr>
              <w:tabs>
                <w:tab w:val="left" w:pos="0"/>
              </w:tabs>
              <w:spacing w:after="0" w:line="240" w:lineRule="auto"/>
              <w:jc w:val="both"/>
              <w:rPr>
                <w:rStyle w:val="FontStyle135"/>
                <w:i w:val="0"/>
                <w:sz w:val="20"/>
                <w:szCs w:val="20"/>
              </w:rPr>
            </w:pPr>
            <w:r>
              <w:rPr>
                <w:rStyle w:val="FontStyle135"/>
                <w:i w:val="0"/>
                <w:sz w:val="20"/>
                <w:szCs w:val="20"/>
              </w:rPr>
              <w:t>Способность понимать основные проблемы в области исследования биосистем, выбирать методы исследования</w:t>
            </w:r>
          </w:p>
        </w:tc>
        <w:tc>
          <w:tcPr>
            <w:tcW w:w="3191" w:type="dxa"/>
          </w:tcPr>
          <w:p w:rsidR="00DD2090" w:rsidRPr="00377E46" w:rsidRDefault="00DD2090" w:rsidP="00DD2090">
            <w:pPr>
              <w:spacing w:after="0" w:line="240" w:lineRule="auto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377E46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Уровень – 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углубленный</w:t>
            </w:r>
          </w:p>
          <w:p w:rsidR="00DD2090" w:rsidRPr="00377E46" w:rsidRDefault="00DD2090" w:rsidP="00DD2090">
            <w:pPr>
              <w:spacing w:after="0" w:line="240" w:lineRule="auto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377E46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Формируется – частично</w:t>
            </w:r>
          </w:p>
          <w:p w:rsidR="00451495" w:rsidRPr="00377E46" w:rsidRDefault="00DD2090" w:rsidP="00DD2090">
            <w:pPr>
              <w:spacing w:after="0" w:line="240" w:lineRule="auto"/>
              <w:rPr>
                <w:rStyle w:val="FontStyle135"/>
                <w:rFonts w:eastAsiaTheme="minorEastAsia"/>
                <w:i w:val="0"/>
                <w:iCs w:val="0"/>
                <w:color w:val="000000" w:themeColor="text1"/>
                <w:sz w:val="20"/>
                <w:szCs w:val="20"/>
                <w:lang w:eastAsia="ru-RU"/>
              </w:rPr>
            </w:pPr>
            <w:r w:rsidRPr="00377E46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в составе дисциплин (табл. 7.1)</w:t>
            </w:r>
          </w:p>
        </w:tc>
      </w:tr>
      <w:tr w:rsidR="00DD2090" w:rsidRPr="00535615" w:rsidTr="00535615">
        <w:tc>
          <w:tcPr>
            <w:tcW w:w="3190" w:type="dxa"/>
          </w:tcPr>
          <w:p w:rsidR="00DD2090" w:rsidRPr="00377E46" w:rsidRDefault="00A97F7C" w:rsidP="00A97F7C">
            <w:pPr>
              <w:tabs>
                <w:tab w:val="left" w:pos="0"/>
              </w:tabs>
              <w:spacing w:after="0" w:line="240" w:lineRule="auto"/>
              <w:jc w:val="both"/>
              <w:rPr>
                <w:rStyle w:val="FontStyle135"/>
                <w:i w:val="0"/>
                <w:sz w:val="20"/>
                <w:szCs w:val="20"/>
              </w:rPr>
            </w:pPr>
            <w:r>
              <w:rPr>
                <w:rStyle w:val="FontStyle135"/>
                <w:i w:val="0"/>
                <w:sz w:val="20"/>
                <w:szCs w:val="20"/>
              </w:rPr>
              <w:t>ПК-1</w:t>
            </w:r>
            <w:r w:rsidR="00DD2090" w:rsidRPr="00377E46">
              <w:rPr>
                <w:rStyle w:val="FontStyle135"/>
                <w:i w:val="0"/>
                <w:sz w:val="20"/>
                <w:szCs w:val="20"/>
              </w:rPr>
              <w:t xml:space="preserve"> «</w:t>
            </w:r>
            <w:r>
              <w:rPr>
                <w:rStyle w:val="FontStyle135"/>
                <w:i w:val="0"/>
                <w:sz w:val="20"/>
                <w:szCs w:val="20"/>
              </w:rPr>
              <w:t>С</w:t>
            </w:r>
            <w:r w:rsidRPr="00A97F7C">
              <w:rPr>
                <w:rStyle w:val="FontStyle135"/>
                <w:i w:val="0"/>
                <w:sz w:val="20"/>
                <w:szCs w:val="20"/>
              </w:rPr>
              <w:t>пособность анализировать современное состояние проблем в предметной области биотехнических систем и технологий (включая биомедицинские и экологические задачи)</w:t>
            </w:r>
            <w:r w:rsidR="00DD2090" w:rsidRPr="00377E46">
              <w:rPr>
                <w:rStyle w:val="FontStyle135"/>
                <w:i w:val="0"/>
                <w:sz w:val="20"/>
                <w:szCs w:val="20"/>
              </w:rPr>
              <w:t>»</w:t>
            </w:r>
          </w:p>
        </w:tc>
        <w:tc>
          <w:tcPr>
            <w:tcW w:w="3191" w:type="dxa"/>
          </w:tcPr>
          <w:p w:rsidR="00DD2090" w:rsidRPr="003B2266" w:rsidRDefault="00A97F7C" w:rsidP="0026152C">
            <w:pPr>
              <w:tabs>
                <w:tab w:val="left" w:pos="0"/>
              </w:tabs>
              <w:spacing w:after="0" w:line="240" w:lineRule="auto"/>
              <w:jc w:val="both"/>
              <w:rPr>
                <w:rStyle w:val="FontStyle135"/>
                <w:i w:val="0"/>
                <w:sz w:val="20"/>
                <w:szCs w:val="20"/>
              </w:rPr>
            </w:pPr>
            <w:r w:rsidRPr="00A97F7C">
              <w:rPr>
                <w:rStyle w:val="FontStyle135"/>
                <w:i w:val="0"/>
                <w:sz w:val="20"/>
                <w:szCs w:val="20"/>
              </w:rPr>
              <w:t xml:space="preserve">Способность анализировать современное состояние проблем в предметной области </w:t>
            </w:r>
            <w:r w:rsidR="0026152C">
              <w:rPr>
                <w:rStyle w:val="FontStyle135"/>
                <w:i w:val="0"/>
                <w:sz w:val="20"/>
                <w:szCs w:val="20"/>
              </w:rPr>
              <w:t>биологических и медицинских систем</w:t>
            </w:r>
          </w:p>
        </w:tc>
        <w:tc>
          <w:tcPr>
            <w:tcW w:w="3191" w:type="dxa"/>
          </w:tcPr>
          <w:p w:rsidR="00DD2090" w:rsidRPr="00377E46" w:rsidRDefault="00DD2090" w:rsidP="00DD2090">
            <w:pPr>
              <w:spacing w:after="0" w:line="240" w:lineRule="auto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377E46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Уровень – 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углубленный</w:t>
            </w:r>
          </w:p>
          <w:p w:rsidR="00DD2090" w:rsidRPr="00377E46" w:rsidRDefault="00DD2090" w:rsidP="00DD2090">
            <w:pPr>
              <w:spacing w:after="0" w:line="240" w:lineRule="auto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377E46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Формируется – частично</w:t>
            </w:r>
          </w:p>
          <w:p w:rsidR="00DD2090" w:rsidRPr="00377E46" w:rsidRDefault="00DD2090" w:rsidP="00DD2090">
            <w:pPr>
              <w:spacing w:after="0" w:line="240" w:lineRule="auto"/>
              <w:rPr>
                <w:rStyle w:val="FontStyle135"/>
                <w:rFonts w:eastAsiaTheme="minorEastAsia"/>
                <w:i w:val="0"/>
                <w:iCs w:val="0"/>
                <w:color w:val="000000" w:themeColor="text1"/>
                <w:sz w:val="20"/>
                <w:szCs w:val="20"/>
                <w:lang w:eastAsia="ru-RU"/>
              </w:rPr>
            </w:pPr>
            <w:r w:rsidRPr="00377E46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в составе дисциплин (табл. 7.1)</w:t>
            </w:r>
          </w:p>
        </w:tc>
      </w:tr>
    </w:tbl>
    <w:p w:rsidR="00451495" w:rsidRDefault="00451495" w:rsidP="00BD3F8F">
      <w:pPr>
        <w:tabs>
          <w:tab w:val="left" w:pos="0"/>
        </w:tabs>
        <w:spacing w:after="0"/>
        <w:jc w:val="both"/>
        <w:rPr>
          <w:rStyle w:val="FontStyle135"/>
        </w:rPr>
      </w:pPr>
    </w:p>
    <w:p w:rsidR="00377E46" w:rsidRDefault="00377E46" w:rsidP="00A97F7C">
      <w:p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*</w:t>
      </w:r>
      <w:r w:rsidRPr="002F67D5">
        <w:rPr>
          <w:rFonts w:ascii="Times New Roman" w:hAnsi="Times New Roman"/>
          <w:color w:val="000000" w:themeColor="text1"/>
          <w:sz w:val="24"/>
          <w:szCs w:val="24"/>
        </w:rPr>
        <w:t>Дисциплина (дисциплины) заверша</w:t>
      </w:r>
      <w:r w:rsidR="00A97F7C">
        <w:rPr>
          <w:rFonts w:ascii="Times New Roman" w:hAnsi="Times New Roman"/>
          <w:color w:val="000000" w:themeColor="text1"/>
          <w:sz w:val="24"/>
          <w:szCs w:val="24"/>
        </w:rPr>
        <w:t>ет</w:t>
      </w:r>
      <w:r w:rsidRPr="002F67D5">
        <w:rPr>
          <w:rFonts w:ascii="Times New Roman" w:hAnsi="Times New Roman"/>
          <w:color w:val="000000" w:themeColor="text1"/>
          <w:sz w:val="24"/>
          <w:szCs w:val="24"/>
        </w:rPr>
        <w:t xml:space="preserve"> формирование компетенци</w:t>
      </w:r>
      <w:r w:rsidR="00A97F7C">
        <w:rPr>
          <w:rFonts w:ascii="Times New Roman" w:hAnsi="Times New Roman"/>
          <w:color w:val="000000" w:themeColor="text1"/>
          <w:sz w:val="24"/>
          <w:szCs w:val="24"/>
        </w:rPr>
        <w:t>й, в соответствии с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Паспорт</w:t>
      </w:r>
      <w:r w:rsidR="00A97F7C">
        <w:rPr>
          <w:rFonts w:ascii="Times New Roman" w:hAnsi="Times New Roman"/>
          <w:color w:val="000000" w:themeColor="text1"/>
          <w:sz w:val="24"/>
          <w:szCs w:val="24"/>
        </w:rPr>
        <w:t>ом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направления подготовки 12</w:t>
      </w:r>
      <w:r w:rsidRPr="002F67D5">
        <w:rPr>
          <w:rFonts w:ascii="Times New Roman" w:hAnsi="Times New Roman"/>
          <w:color w:val="000000" w:themeColor="text1"/>
          <w:sz w:val="24"/>
          <w:szCs w:val="24"/>
        </w:rPr>
        <w:t>.0</w:t>
      </w:r>
      <w:r w:rsidR="00DD2090"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2F67D5">
        <w:rPr>
          <w:rFonts w:ascii="Times New Roman" w:hAnsi="Times New Roman"/>
          <w:color w:val="000000" w:themeColor="text1"/>
          <w:sz w:val="24"/>
          <w:szCs w:val="24"/>
        </w:rPr>
        <w:t>.0</w:t>
      </w:r>
      <w:r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2F67D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«</w:t>
      </w:r>
      <w:r w:rsidRPr="00377E46">
        <w:rPr>
          <w:rFonts w:ascii="Times New Roman" w:hAnsi="Times New Roman"/>
          <w:color w:val="000000" w:themeColor="text1"/>
          <w:sz w:val="24"/>
          <w:szCs w:val="24"/>
        </w:rPr>
        <w:t>Биотехнические системы и технологии</w:t>
      </w:r>
      <w:r>
        <w:rPr>
          <w:rFonts w:ascii="Times New Roman" w:hAnsi="Times New Roman"/>
          <w:color w:val="000000" w:themeColor="text1"/>
          <w:sz w:val="24"/>
          <w:szCs w:val="24"/>
        </w:rPr>
        <w:t>».</w:t>
      </w:r>
    </w:p>
    <w:p w:rsidR="00377E46" w:rsidRDefault="00377E46" w:rsidP="00377E46">
      <w:pPr>
        <w:spacing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П</w:t>
      </w:r>
      <w:r w:rsidRPr="008E7B0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оказатели достижения заданн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ого уровня освоения компетенций указаны в табл. 2.2.</w:t>
      </w:r>
    </w:p>
    <w:p w:rsidR="00377E46" w:rsidRDefault="00377E46" w:rsidP="00377E46">
      <w:pPr>
        <w:spacing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:rsidR="0026152C" w:rsidRDefault="0026152C" w:rsidP="00377E46">
      <w:pPr>
        <w:spacing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:rsidR="00377E46" w:rsidRDefault="00377E46" w:rsidP="00377E46"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  <w:sectPr w:rsidR="00377E46" w:rsidSect="00DB2943">
          <w:footerReference w:type="default" r:id="rId8"/>
          <w:pgSz w:w="11906" w:h="16838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DD2090" w:rsidRPr="00377E46" w:rsidRDefault="00377E46" w:rsidP="00377E4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377E46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lastRenderedPageBreak/>
        <w:t>Таблица 2.2</w:t>
      </w:r>
      <w:r w:rsidR="00916218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Pr="00377E46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- Планируемые результаты обучения</w:t>
      </w:r>
    </w:p>
    <w:tbl>
      <w:tblPr>
        <w:tblpPr w:leftFromText="180" w:rightFromText="180" w:bottomFromText="200" w:vertAnchor="text" w:tblpY="114"/>
        <w:tblW w:w="14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/>
      </w:tblPr>
      <w:tblGrid>
        <w:gridCol w:w="1316"/>
        <w:gridCol w:w="3074"/>
        <w:gridCol w:w="3261"/>
        <w:gridCol w:w="3356"/>
        <w:gridCol w:w="3777"/>
      </w:tblGrid>
      <w:tr w:rsidR="00B95CB7" w:rsidRPr="0005465A" w:rsidTr="00B95CB7">
        <w:trPr>
          <w:trHeight w:hRule="exact" w:val="579"/>
        </w:trPr>
        <w:tc>
          <w:tcPr>
            <w:tcW w:w="13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95CB7" w:rsidRPr="0005465A" w:rsidRDefault="00B95CB7" w:rsidP="00B95CB7">
            <w:pPr>
              <w:autoSpaceDE w:val="0"/>
              <w:autoSpaceDN w:val="0"/>
              <w:adjustRightInd w:val="0"/>
              <w:spacing w:after="0" w:line="221" w:lineRule="exact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Уровень освоения компетенции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B7" w:rsidRPr="00B95CB7" w:rsidRDefault="00B95CB7" w:rsidP="00B95CB7">
            <w:pPr>
              <w:autoSpaceDE w:val="0"/>
              <w:autoSpaceDN w:val="0"/>
              <w:adjustRightInd w:val="0"/>
              <w:spacing w:after="0" w:line="211" w:lineRule="exact"/>
              <w:ind w:right="-42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462C36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>Признаки проявления компетенций</w:t>
            </w:r>
          </w:p>
        </w:tc>
        <w:tc>
          <w:tcPr>
            <w:tcW w:w="10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B7" w:rsidRDefault="00B95CB7" w:rsidP="00DB2943">
            <w:pPr>
              <w:autoSpaceDE w:val="0"/>
              <w:autoSpaceDN w:val="0"/>
              <w:adjustRightInd w:val="0"/>
              <w:spacing w:after="0" w:line="221" w:lineRule="exact"/>
              <w:ind w:right="336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462C36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>Планируемые результаты обучения</w:t>
            </w:r>
          </w:p>
          <w:p w:rsidR="00B95CB7" w:rsidRPr="00462C36" w:rsidRDefault="00B95CB7" w:rsidP="00DB2943">
            <w:pPr>
              <w:autoSpaceDE w:val="0"/>
              <w:autoSpaceDN w:val="0"/>
              <w:adjustRightInd w:val="0"/>
              <w:spacing w:after="0" w:line="221" w:lineRule="exact"/>
              <w:ind w:right="336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462C36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(показатели достижения заданного уровня освоения компетенций)</w:t>
            </w:r>
          </w:p>
        </w:tc>
      </w:tr>
      <w:tr w:rsidR="00B95CB7" w:rsidRPr="0005465A" w:rsidTr="00D82CFB">
        <w:trPr>
          <w:trHeight w:hRule="exact" w:val="270"/>
        </w:trPr>
        <w:tc>
          <w:tcPr>
            <w:tcW w:w="13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CB7" w:rsidRPr="0005465A" w:rsidRDefault="00B95CB7" w:rsidP="00060F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CB7" w:rsidRPr="0005465A" w:rsidRDefault="00B95CB7" w:rsidP="00377E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Проявления компетенций</w:t>
            </w:r>
          </w:p>
          <w:p w:rsidR="00B95CB7" w:rsidRPr="0005465A" w:rsidRDefault="00B95CB7" w:rsidP="00060F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B7" w:rsidRPr="0005465A" w:rsidRDefault="00B95CB7" w:rsidP="00377E46">
            <w:pPr>
              <w:autoSpaceDE w:val="0"/>
              <w:autoSpaceDN w:val="0"/>
              <w:adjustRightInd w:val="0"/>
              <w:spacing w:after="0" w:line="240" w:lineRule="auto"/>
              <w:ind w:left="331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Владеть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B7" w:rsidRPr="0005465A" w:rsidRDefault="00B95CB7" w:rsidP="00377E46">
            <w:pPr>
              <w:autoSpaceDE w:val="0"/>
              <w:autoSpaceDN w:val="0"/>
              <w:adjustRightInd w:val="0"/>
              <w:spacing w:after="0" w:line="240" w:lineRule="auto"/>
              <w:ind w:left="293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Уметь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B7" w:rsidRPr="0005465A" w:rsidRDefault="00B95CB7" w:rsidP="00377E46">
            <w:pPr>
              <w:autoSpaceDE w:val="0"/>
              <w:autoSpaceDN w:val="0"/>
              <w:adjustRightInd w:val="0"/>
              <w:spacing w:after="0" w:line="240" w:lineRule="auto"/>
              <w:ind w:left="374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Знать</w:t>
            </w:r>
          </w:p>
        </w:tc>
      </w:tr>
      <w:tr w:rsidR="00377E46" w:rsidRPr="0005465A" w:rsidTr="00EB490F">
        <w:trPr>
          <w:trHeight w:val="266"/>
        </w:trPr>
        <w:tc>
          <w:tcPr>
            <w:tcW w:w="147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E46" w:rsidRPr="0005465A" w:rsidRDefault="00377E46" w:rsidP="00060F72">
            <w:pPr>
              <w:autoSpaceDE w:val="0"/>
              <w:autoSpaceDN w:val="0"/>
              <w:adjustRightInd w:val="0"/>
              <w:spacing w:after="0" w:line="240" w:lineRule="auto"/>
              <w:ind w:left="533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>1.</w:t>
            </w:r>
            <w:r w:rsidRPr="0005465A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ab/>
            </w:r>
            <w:r w:rsidR="00AD2636" w:rsidRPr="0005465A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Компетенция </w:t>
            </w:r>
            <w:r w:rsidR="00DD2090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>О</w:t>
            </w:r>
            <w:r w:rsidR="00AD2636" w:rsidRPr="0005465A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>ПК</w:t>
            </w:r>
            <w:r w:rsidR="00DD2090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>-1</w:t>
            </w:r>
          </w:p>
        </w:tc>
      </w:tr>
      <w:tr w:rsidR="00377E46" w:rsidRPr="0005465A" w:rsidTr="00B95CB7">
        <w:trPr>
          <w:trHeight w:hRule="exact" w:val="1440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46" w:rsidRPr="0005465A" w:rsidRDefault="00377E46" w:rsidP="001616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пороговый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0B2" w:rsidRPr="00177505" w:rsidRDefault="00EB490F" w:rsidP="00177505">
            <w:pPr>
              <w:spacing w:after="0" w:line="232" w:lineRule="auto"/>
              <w:ind w:firstLine="86"/>
              <w:jc w:val="both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Style w:val="FontStyle135"/>
                <w:i w:val="0"/>
                <w:sz w:val="20"/>
                <w:szCs w:val="20"/>
              </w:rPr>
              <w:t>способен выявлять основные проблемы в области биотехнических систем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46" w:rsidRDefault="00177505" w:rsidP="0026152C">
            <w:pPr>
              <w:spacing w:after="0" w:line="240" w:lineRule="auto"/>
              <w:ind w:firstLine="102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навыками профессиональной терминологии</w:t>
            </w:r>
          </w:p>
          <w:p w:rsidR="00177505" w:rsidRPr="0026152C" w:rsidRDefault="00177505" w:rsidP="0026152C">
            <w:pPr>
              <w:spacing w:after="0" w:line="240" w:lineRule="auto"/>
              <w:ind w:firstLine="102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26152C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навыками поиска и интерпретации информации в </w:t>
            </w:r>
            <w:r w:rsidR="0026152C" w:rsidRPr="0026152C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области </w:t>
            </w:r>
            <w:r w:rsidR="0026152C" w:rsidRPr="0026152C">
              <w:rPr>
                <w:rFonts w:ascii="Times New Roman" w:hAnsi="Times New Roman"/>
                <w:sz w:val="20"/>
                <w:szCs w:val="20"/>
              </w:rPr>
              <w:t>биологических</w:t>
            </w:r>
            <w:r w:rsidR="0026152C" w:rsidRPr="0026152C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 процессов и биотехнических систем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46" w:rsidRDefault="00F25578" w:rsidP="0026152C">
            <w:pPr>
              <w:spacing w:after="0" w:line="232" w:lineRule="auto"/>
              <w:ind w:firstLine="105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определять </w:t>
            </w:r>
            <w:r w:rsidR="001775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направление основных проблем в области биотехнических систем</w:t>
            </w:r>
          </w:p>
          <w:p w:rsidR="00177505" w:rsidRPr="0005465A" w:rsidRDefault="00177505" w:rsidP="0026152C">
            <w:pPr>
              <w:spacing w:after="0" w:line="232" w:lineRule="auto"/>
              <w:ind w:firstLine="105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подбирать необходимое оборудование для решения конкретных задач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763" w:rsidRPr="00631763" w:rsidRDefault="00631763" w:rsidP="0026152C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01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631763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характеристику биологических си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стем как объектов исследования;</w:t>
            </w:r>
          </w:p>
          <w:p w:rsidR="00377E46" w:rsidRPr="0005465A" w:rsidRDefault="00161626" w:rsidP="0026152C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01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современные</w:t>
            </w:r>
            <w:r w:rsidR="00631763" w:rsidRPr="00631763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аспекты проведения исследований</w:t>
            </w:r>
            <w:r w:rsidR="0017750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биотехнических систем</w:t>
            </w:r>
          </w:p>
        </w:tc>
      </w:tr>
      <w:tr w:rsidR="00DD2090" w:rsidRPr="0005465A" w:rsidTr="0026152C">
        <w:trPr>
          <w:trHeight w:hRule="exact" w:val="1818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0" w:rsidRPr="0005465A" w:rsidRDefault="00DD2090" w:rsidP="001616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углубленный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90F" w:rsidRPr="0005465A" w:rsidRDefault="00EB490F" w:rsidP="0026152C">
            <w:pPr>
              <w:spacing w:after="0" w:line="232" w:lineRule="auto"/>
              <w:ind w:firstLine="86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способен выявлять и понимать основные проблем в области био</w:t>
            </w:r>
            <w:r w:rsidR="002615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технических систем и технологий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52C" w:rsidRDefault="0026152C" w:rsidP="0026152C">
            <w:pPr>
              <w:spacing w:after="0" w:line="240" w:lineRule="auto"/>
              <w:ind w:firstLine="102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2615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навыками использования профессиональной терминологии в области биологических процессов и биотехнических систем, </w:t>
            </w:r>
          </w:p>
          <w:p w:rsidR="00DD2090" w:rsidRPr="00502289" w:rsidRDefault="0026152C" w:rsidP="0026152C">
            <w:pPr>
              <w:spacing w:after="0" w:line="240" w:lineRule="auto"/>
              <w:ind w:firstLine="102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2615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навыками оценки полученной информации, необходимой для принятия решения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52C" w:rsidRDefault="0026152C" w:rsidP="0026152C">
            <w:pPr>
              <w:spacing w:after="0" w:line="232" w:lineRule="auto"/>
              <w:ind w:firstLine="56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2615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выявлять основные проблемы в развитии биомедицинской и экологической инженерии; </w:t>
            </w:r>
          </w:p>
          <w:p w:rsidR="00DD2090" w:rsidRPr="0005465A" w:rsidRDefault="0026152C" w:rsidP="0026152C">
            <w:pPr>
              <w:spacing w:after="0" w:line="232" w:lineRule="auto"/>
              <w:ind w:firstLine="56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2615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выбирать методы и средства решения конкретных задач в своей предметной области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52C" w:rsidRDefault="0026152C" w:rsidP="0026152C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01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26152C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основные проблемы и направления развития фундаментальных и прикладных исследований в биомедицинской и экологической инженерии; </w:t>
            </w:r>
          </w:p>
          <w:p w:rsidR="00DD2090" w:rsidRPr="0005465A" w:rsidRDefault="0026152C" w:rsidP="0026152C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01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26152C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методы и средства решения проблем в области биотехнических систем и технологий</w:t>
            </w:r>
          </w:p>
        </w:tc>
      </w:tr>
      <w:tr w:rsidR="00DD2090" w:rsidRPr="0005465A" w:rsidTr="00177505">
        <w:trPr>
          <w:trHeight w:hRule="exact" w:val="286"/>
        </w:trPr>
        <w:tc>
          <w:tcPr>
            <w:tcW w:w="147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0" w:rsidRPr="00631763" w:rsidRDefault="00DD2090" w:rsidP="00DD2090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112" w:right="102" w:hanging="11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>2</w:t>
            </w:r>
            <w:r w:rsidRPr="0005465A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>.</w:t>
            </w:r>
            <w:r w:rsidRPr="0005465A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ab/>
              <w:t>Компетенция ПК</w:t>
            </w:r>
            <w:r w:rsidR="0026152C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>-1</w:t>
            </w:r>
          </w:p>
        </w:tc>
      </w:tr>
      <w:tr w:rsidR="00DD2090" w:rsidRPr="0005465A" w:rsidTr="009258FC">
        <w:trPr>
          <w:trHeight w:hRule="exact" w:val="1848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0" w:rsidRPr="0005465A" w:rsidRDefault="00177505" w:rsidP="001775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пороговый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CFB" w:rsidRPr="0005465A" w:rsidRDefault="009258FC" w:rsidP="009258FC">
            <w:pPr>
              <w:spacing w:after="0" w:line="232" w:lineRule="auto"/>
              <w:ind w:left="-40" w:right="57" w:firstLine="126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способен </w:t>
            </w:r>
            <w:r w:rsidRPr="009258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прогнозировать возможные перспективы дальнейшего развития научно-технической мысли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в </w:t>
            </w:r>
            <w:r w:rsidRPr="009258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области биологических и медицинских систем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8FC" w:rsidRPr="009258FC" w:rsidRDefault="009258FC" w:rsidP="009258FC">
            <w:pPr>
              <w:spacing w:after="0" w:line="240" w:lineRule="auto"/>
              <w:ind w:left="-40" w:firstLine="142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9258FC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навыками анализа и идентификации новых проблем и областей исследования в области биомедицинской и экологической инженерии; </w:t>
            </w:r>
          </w:p>
          <w:p w:rsidR="00DD2090" w:rsidRPr="00502289" w:rsidRDefault="009258FC" w:rsidP="009258FC">
            <w:pPr>
              <w:spacing w:after="0" w:line="240" w:lineRule="auto"/>
              <w:ind w:left="-40" w:firstLine="142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9258FC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навыками методологического анализа научного исследования и его результатов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0" w:rsidRPr="0005465A" w:rsidRDefault="00CD59BC" w:rsidP="00B95CB7">
            <w:pPr>
              <w:spacing w:after="0" w:line="232" w:lineRule="auto"/>
              <w:ind w:firstLine="105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D59B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формулировать задачи инженерной реализации перспективных направлений развития биомедицинской и экологической инженерии.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0" w:rsidRPr="0005465A" w:rsidRDefault="00CD59BC" w:rsidP="00B95CB7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01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CD59BC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предметные области использования достижений биомедицинской и экологической инженерии</w:t>
            </w:r>
          </w:p>
        </w:tc>
      </w:tr>
      <w:tr w:rsidR="00DD2090" w:rsidRPr="0005465A" w:rsidTr="00CD59BC">
        <w:trPr>
          <w:trHeight w:hRule="exact" w:val="2702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0" w:rsidRPr="0005465A" w:rsidRDefault="00DD2090" w:rsidP="001775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углубленный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0" w:rsidRPr="0005465A" w:rsidRDefault="009258FC" w:rsidP="009258FC">
            <w:pPr>
              <w:spacing w:after="0" w:line="232" w:lineRule="auto"/>
              <w:ind w:right="57" w:firstLine="86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с</w:t>
            </w:r>
            <w:r w:rsidRPr="009258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пособ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ен выделять, идентифицировать и </w:t>
            </w:r>
            <w:r w:rsidRPr="009258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анализировать современное состояние проблем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в </w:t>
            </w:r>
            <w:r w:rsidRPr="009258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области биологических и медицинских систем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52C" w:rsidRDefault="0026152C" w:rsidP="00B95CB7">
            <w:pPr>
              <w:spacing w:after="0" w:line="240" w:lineRule="auto"/>
              <w:ind w:firstLine="102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2615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принципами функционирования системы «человек – общество – окружающая среда»; </w:t>
            </w:r>
          </w:p>
          <w:p w:rsidR="00DD2090" w:rsidRPr="00502289" w:rsidRDefault="0026152C" w:rsidP="00B95CB7">
            <w:pPr>
              <w:spacing w:after="0" w:line="240" w:lineRule="auto"/>
              <w:ind w:firstLine="102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2615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современными методами научно-технического прогнозирования развития </w:t>
            </w:r>
            <w:r w:rsidR="00CD59BC" w:rsidRPr="00CD59B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биомедицинской и экологической инженерии.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52C" w:rsidRDefault="0026152C" w:rsidP="00B95CB7">
            <w:pPr>
              <w:spacing w:after="0" w:line="232" w:lineRule="auto"/>
              <w:ind w:firstLine="105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2615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анализировать основные тенденции в развитии биотехнических систем и технологий; </w:t>
            </w:r>
          </w:p>
          <w:p w:rsidR="0026152C" w:rsidRDefault="0026152C" w:rsidP="00B95CB7">
            <w:pPr>
              <w:spacing w:after="0" w:line="232" w:lineRule="auto"/>
              <w:ind w:firstLine="105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2615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выявлять перспективные направления и возможности практического применения; </w:t>
            </w:r>
          </w:p>
          <w:p w:rsidR="00DD2090" w:rsidRPr="0005465A" w:rsidRDefault="0026152C" w:rsidP="00CD59BC">
            <w:pPr>
              <w:spacing w:after="0" w:line="232" w:lineRule="auto"/>
              <w:ind w:firstLine="105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2615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применять методы экспертного опроса для определения инновационных направлений развития биомедицинской и экологической</w:t>
            </w:r>
            <w:r w:rsidR="00CD59B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инженерии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0" w:rsidRPr="0005465A" w:rsidRDefault="0026152C" w:rsidP="001F1DFB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26152C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основные проблемы в области биотехнических систем и технологий, современные биомедицинские задачи</w:t>
            </w:r>
          </w:p>
        </w:tc>
      </w:tr>
    </w:tbl>
    <w:p w:rsidR="00377E46" w:rsidRDefault="00377E46" w:rsidP="00221BE5">
      <w:pPr>
        <w:spacing w:after="0"/>
        <w:ind w:firstLine="708"/>
        <w:jc w:val="both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sectPr w:rsidR="00377E46" w:rsidSect="007A3BB0">
          <w:footerReference w:type="first" r:id="rId9"/>
          <w:pgSz w:w="16838" w:h="11906" w:orient="landscape"/>
          <w:pgMar w:top="851" w:right="851" w:bottom="851" w:left="1134" w:header="709" w:footer="709" w:gutter="0"/>
          <w:cols w:space="708"/>
          <w:titlePg/>
          <w:docGrid w:linePitch="360"/>
        </w:sectPr>
      </w:pPr>
    </w:p>
    <w:p w:rsidR="00631763" w:rsidRPr="007A5948" w:rsidRDefault="00631763" w:rsidP="00631763">
      <w:pPr>
        <w:tabs>
          <w:tab w:val="left" w:pos="1134"/>
        </w:tabs>
        <w:spacing w:after="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lastRenderedPageBreak/>
        <w:t xml:space="preserve">3. </w:t>
      </w:r>
      <w:r w:rsidRPr="007A594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Место дисциплины в структуре образовательной программы</w:t>
      </w:r>
    </w:p>
    <w:p w:rsidR="00631763" w:rsidRPr="004A2EF0" w:rsidRDefault="00631763" w:rsidP="00631763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</w:pP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3.1 </w:t>
      </w:r>
      <w:r w:rsidRPr="004A2EF0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Дисциплина реализуется в рамках </w:t>
      </w:r>
      <w:r w:rsidR="00CD59BC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базовой</w:t>
      </w:r>
      <w:r w:rsidRPr="004A2EF0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части Блока 1 (</w:t>
      </w:r>
      <w:r w:rsidR="00DD2090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М</w:t>
      </w:r>
      <w:r w:rsidRPr="004A2EF0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.</w:t>
      </w:r>
      <w:r w:rsidR="00CD59BC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Б.4</w:t>
      </w:r>
      <w:r w:rsidRPr="004A2EF0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).</w:t>
      </w:r>
      <w:r w:rsidRPr="004A2EF0"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 xml:space="preserve"> Дисциплина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 xml:space="preserve"> </w:t>
      </w:r>
      <w:r w:rsidRPr="004A2EF0"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 xml:space="preserve">изучается на </w:t>
      </w:r>
      <w:r w:rsidR="00DD2090"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>1</w:t>
      </w:r>
      <w:r w:rsidRPr="004A2EF0"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 xml:space="preserve"> курсе в </w:t>
      </w:r>
      <w:r w:rsidR="005533A4"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>1</w:t>
      </w:r>
      <w:r w:rsidRPr="004A2EF0"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>-м семестре.</w:t>
      </w:r>
    </w:p>
    <w:p w:rsidR="00377E46" w:rsidRDefault="00631763" w:rsidP="0063176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 xml:space="preserve">3.2 </w:t>
      </w:r>
      <w:r w:rsidRPr="0005465A">
        <w:rPr>
          <w:rFonts w:ascii="Times New Roman" w:eastAsia="Times New Roman" w:hAnsi="Times New Roman"/>
          <w:bCs/>
          <w:iCs/>
          <w:color w:val="000000" w:themeColor="text1"/>
          <w:sz w:val="24"/>
          <w:szCs w:val="24"/>
          <w:lang w:eastAsia="ru-RU"/>
        </w:rPr>
        <w:t>Требования к входным знаниям, умениям и владениям студентов:</w:t>
      </w:r>
      <w:r>
        <w:rPr>
          <w:rFonts w:ascii="Times New Roman" w:eastAsia="Times New Roman" w:hAnsi="Times New Roman"/>
          <w:bCs/>
          <w:iCs/>
          <w:color w:val="000000" w:themeColor="text1"/>
          <w:sz w:val="24"/>
          <w:szCs w:val="24"/>
          <w:lang w:eastAsia="ru-RU"/>
        </w:rPr>
        <w:t xml:space="preserve"> </w:t>
      </w:r>
    </w:p>
    <w:p w:rsidR="002E70E1" w:rsidRPr="002E70E1" w:rsidRDefault="002E70E1" w:rsidP="002E70E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</w:pPr>
      <w:r w:rsidRPr="002E70E1"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  <w:t>Знать:</w:t>
      </w:r>
    </w:p>
    <w:p w:rsidR="002E70E1" w:rsidRPr="002E70E1" w:rsidRDefault="002E70E1" w:rsidP="002E70E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2E70E1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- характеристику биологических систем как объектов исследования;</w:t>
      </w:r>
    </w:p>
    <w:p w:rsidR="002E70E1" w:rsidRPr="002E70E1" w:rsidRDefault="002E70E1" w:rsidP="002E70E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2E70E1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- системные аспекты проведения медико-биологических исследований;</w:t>
      </w:r>
    </w:p>
    <w:p w:rsidR="002E70E1" w:rsidRPr="002E70E1" w:rsidRDefault="002E70E1" w:rsidP="002E70E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2E70E1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- возможности современных физических и химических методов в изучении жизнедеятельности биообъектов;</w:t>
      </w:r>
    </w:p>
    <w:p w:rsidR="002E70E1" w:rsidRPr="002E70E1" w:rsidRDefault="002E70E1" w:rsidP="002E70E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</w:pPr>
      <w:r w:rsidRPr="002E70E1"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  <w:t>Уметь:</w:t>
      </w:r>
    </w:p>
    <w:p w:rsidR="002E70E1" w:rsidRPr="002E70E1" w:rsidRDefault="002E70E1" w:rsidP="002E70E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2E70E1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- находить, обобщать и использовать информацию по заданной теме;</w:t>
      </w:r>
    </w:p>
    <w:p w:rsidR="002E70E1" w:rsidRPr="002E70E1" w:rsidRDefault="002E70E1" w:rsidP="002E70E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2E70E1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- оценивать основные типы физиологических параметров и иметь представление о нормативных показателях</w:t>
      </w:r>
    </w:p>
    <w:p w:rsidR="002E70E1" w:rsidRPr="002E70E1" w:rsidRDefault="002E70E1" w:rsidP="002E70E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</w:pPr>
      <w:r w:rsidRPr="002E70E1"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  <w:t>Владеть:</w:t>
      </w:r>
    </w:p>
    <w:p w:rsidR="002E70E1" w:rsidRPr="002E70E1" w:rsidRDefault="002E70E1" w:rsidP="002E70E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2E70E1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- навыками интерпретации и обобщения информации об основных процессах медико-биологических исследований;</w:t>
      </w:r>
    </w:p>
    <w:p w:rsidR="00F90518" w:rsidRPr="002E70E1" w:rsidRDefault="002E70E1" w:rsidP="002E70E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2E70E1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- навыками описания основных физиологических, энергетических и информационных процессов.</w:t>
      </w:r>
    </w:p>
    <w:p w:rsidR="002E70E1" w:rsidRDefault="002E70E1" w:rsidP="002E70E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8A5168" w:rsidRDefault="004A2EF0" w:rsidP="00C21683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4. </w:t>
      </w:r>
      <w:r w:rsidR="00C21683" w:rsidRPr="00431E3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Объем дисциплины (модуля) в зачетных е</w:t>
      </w:r>
      <w:r w:rsidR="00C21683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диницах с указанием количества </w:t>
      </w:r>
      <w:r w:rsidR="00C21683" w:rsidRPr="00431E3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часов, выделенных на контактную работу обучающихся с преподавателем (по видам учебных занятий) и на самостоятельную работу обучающихся</w:t>
      </w:r>
    </w:p>
    <w:p w:rsidR="00C21683" w:rsidRDefault="00C21683" w:rsidP="00C21683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Объем дисциплины (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общая трудоемкость) составляет </w:t>
      </w:r>
      <w:r w:rsidR="002E70E1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зачетны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е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единиц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ы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з.е</w:t>
      </w:r>
      <w:proofErr w:type="spellEnd"/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), в часах это </w:t>
      </w:r>
      <w:r w:rsidR="002E70E1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72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="002E70E1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академических часа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, в том числе контактная работа обучающихся с преподавателем </w:t>
      </w:r>
      <w:r w:rsidR="002E70E1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38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часов, самостоятельная работа обучающихся </w:t>
      </w:r>
      <w:r w:rsidR="002E70E1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34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часов.</w:t>
      </w:r>
    </w:p>
    <w:p w:rsidR="00FA57B0" w:rsidRPr="00F96B9A" w:rsidRDefault="002B7AC1" w:rsidP="00C21683">
      <w:pPr>
        <w:spacing w:after="0" w:line="240" w:lineRule="auto"/>
        <w:ind w:firstLine="709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F96B9A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Таблица 4 </w:t>
      </w:r>
      <w:r w:rsidR="00FA57B0" w:rsidRPr="00F96B9A">
        <w:rPr>
          <w:rFonts w:ascii="Times New Roman" w:eastAsia="Times New Roman" w:hAnsi="Times New Roman"/>
          <w:bCs/>
          <w:sz w:val="24"/>
          <w:szCs w:val="24"/>
          <w:lang w:eastAsia="ru-RU"/>
        </w:rPr>
        <w:t>- Структура дисциплины</w:t>
      </w:r>
    </w:p>
    <w:tbl>
      <w:tblPr>
        <w:tblW w:w="949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89"/>
        <w:gridCol w:w="6491"/>
        <w:gridCol w:w="1417"/>
      </w:tblGrid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Вид учебной работы</w:t>
            </w:r>
          </w:p>
        </w:tc>
        <w:tc>
          <w:tcPr>
            <w:tcW w:w="1417" w:type="dxa"/>
            <w:shd w:val="clear" w:color="auto" w:fill="auto"/>
          </w:tcPr>
          <w:p w:rsidR="0031498F" w:rsidRPr="008125F4" w:rsidRDefault="00DD2090" w:rsidP="0031498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lang w:eastAsia="ru-RU"/>
              </w:rPr>
              <w:t>1</w:t>
            </w:r>
            <w:r w:rsidR="0031498F" w:rsidRPr="0031498F">
              <w:rPr>
                <w:rFonts w:ascii="Times New Roman" w:eastAsia="Times New Roman" w:hAnsi="Times New Roman"/>
                <w:lang w:eastAsia="ru-RU"/>
              </w:rPr>
              <w:t xml:space="preserve"> семестр</w:t>
            </w:r>
          </w:p>
        </w:tc>
      </w:tr>
      <w:tr w:rsidR="0031498F" w:rsidRPr="008125F4" w:rsidTr="00275191">
        <w:trPr>
          <w:trHeight w:val="285"/>
        </w:trPr>
        <w:tc>
          <w:tcPr>
            <w:tcW w:w="8080" w:type="dxa"/>
            <w:gridSpan w:val="2"/>
            <w:vMerge w:val="restart"/>
          </w:tcPr>
          <w:p w:rsidR="0031498F" w:rsidRPr="008125F4" w:rsidRDefault="0031498F" w:rsidP="00280E51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40" w:firstLine="28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Контактная работа обучающихся с преподавателем (по видам учебных занятий) (всего),</w:t>
            </w:r>
            <w:r w:rsidRPr="008125F4">
              <w:rPr>
                <w:rFonts w:ascii="Times New Roman" w:eastAsia="Times New Roman" w:hAnsi="Times New Roman"/>
                <w:lang w:eastAsia="ru-RU"/>
              </w:rPr>
              <w:t xml:space="preserve"> в том числе:</w:t>
            </w:r>
          </w:p>
        </w:tc>
        <w:tc>
          <w:tcPr>
            <w:tcW w:w="1417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Всего часов</w:t>
            </w:r>
          </w:p>
        </w:tc>
      </w:tr>
      <w:tr w:rsidR="0031498F" w:rsidRPr="008125F4" w:rsidTr="00275191">
        <w:trPr>
          <w:trHeight w:val="70"/>
        </w:trPr>
        <w:tc>
          <w:tcPr>
            <w:tcW w:w="8080" w:type="dxa"/>
            <w:gridSpan w:val="2"/>
            <w:vMerge/>
          </w:tcPr>
          <w:p w:rsidR="0031498F" w:rsidRPr="008125F4" w:rsidRDefault="0031498F" w:rsidP="00280E51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40" w:firstLine="284"/>
              <w:jc w:val="both"/>
              <w:rPr>
                <w:rFonts w:ascii="Times New Roman" w:eastAsia="Times New Roman" w:hAnsi="Times New Roman"/>
                <w:b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31498F" w:rsidRPr="008125F4" w:rsidRDefault="002E70E1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38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spacing w:after="0" w:line="240" w:lineRule="auto"/>
              <w:ind w:firstLine="32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1.1. Аудиторные занятия (всего)</w:t>
            </w:r>
          </w:p>
        </w:tc>
        <w:tc>
          <w:tcPr>
            <w:tcW w:w="1417" w:type="dxa"/>
            <w:vAlign w:val="center"/>
          </w:tcPr>
          <w:p w:rsidR="0031498F" w:rsidRPr="00951C28" w:rsidRDefault="00951C28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lang w:val="en-US" w:eastAsia="ru-RU"/>
              </w:rPr>
              <w:t>34</w:t>
            </w:r>
          </w:p>
        </w:tc>
      </w:tr>
      <w:tr w:rsidR="0031498F" w:rsidRPr="008125F4" w:rsidTr="00275191">
        <w:tc>
          <w:tcPr>
            <w:tcW w:w="1589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в том числе:</w:t>
            </w:r>
          </w:p>
        </w:tc>
        <w:tc>
          <w:tcPr>
            <w:tcW w:w="6491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Лекции (Л)</w:t>
            </w:r>
          </w:p>
        </w:tc>
        <w:tc>
          <w:tcPr>
            <w:tcW w:w="1417" w:type="dxa"/>
            <w:vAlign w:val="center"/>
          </w:tcPr>
          <w:p w:rsidR="0031498F" w:rsidRPr="008125F4" w:rsidRDefault="002E70E1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17</w:t>
            </w:r>
          </w:p>
        </w:tc>
      </w:tr>
      <w:tr w:rsidR="0031498F" w:rsidRPr="008125F4" w:rsidTr="00275191">
        <w:tc>
          <w:tcPr>
            <w:tcW w:w="1589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491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Лабораторные работы (ЛР)</w:t>
            </w:r>
          </w:p>
        </w:tc>
        <w:tc>
          <w:tcPr>
            <w:tcW w:w="1417" w:type="dxa"/>
            <w:vAlign w:val="center"/>
          </w:tcPr>
          <w:p w:rsidR="0031498F" w:rsidRPr="008125F4" w:rsidRDefault="0031498F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</w:tr>
      <w:tr w:rsidR="0031498F" w:rsidRPr="008125F4" w:rsidTr="00275191">
        <w:tc>
          <w:tcPr>
            <w:tcW w:w="1589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491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Практические занятия (ПЗ)</w:t>
            </w:r>
          </w:p>
        </w:tc>
        <w:tc>
          <w:tcPr>
            <w:tcW w:w="1417" w:type="dxa"/>
            <w:vAlign w:val="center"/>
          </w:tcPr>
          <w:p w:rsidR="0031498F" w:rsidRPr="008125F4" w:rsidRDefault="00DD2090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17</w:t>
            </w:r>
          </w:p>
        </w:tc>
      </w:tr>
      <w:tr w:rsidR="0031498F" w:rsidRPr="008125F4" w:rsidTr="00275191">
        <w:tc>
          <w:tcPr>
            <w:tcW w:w="1589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491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Практикумы</w:t>
            </w:r>
          </w:p>
        </w:tc>
        <w:tc>
          <w:tcPr>
            <w:tcW w:w="1417" w:type="dxa"/>
            <w:vAlign w:val="center"/>
          </w:tcPr>
          <w:p w:rsidR="0031498F" w:rsidRPr="008125F4" w:rsidRDefault="0031498F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280E51">
            <w:pPr>
              <w:pStyle w:val="a3"/>
              <w:numPr>
                <w:ilvl w:val="1"/>
                <w:numId w:val="3"/>
              </w:numPr>
              <w:spacing w:after="0" w:line="240" w:lineRule="auto"/>
              <w:ind w:left="40" w:firstLine="28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Внеаудиторные занятия (всего)</w:t>
            </w:r>
          </w:p>
        </w:tc>
        <w:tc>
          <w:tcPr>
            <w:tcW w:w="1417" w:type="dxa"/>
            <w:vAlign w:val="center"/>
          </w:tcPr>
          <w:p w:rsidR="0031498F" w:rsidRPr="008125F4" w:rsidRDefault="00DD2090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4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групповые консультации по дисциплине</w:t>
            </w:r>
          </w:p>
        </w:tc>
        <w:tc>
          <w:tcPr>
            <w:tcW w:w="1417" w:type="dxa"/>
            <w:vAlign w:val="center"/>
          </w:tcPr>
          <w:p w:rsidR="0031498F" w:rsidRPr="008125F4" w:rsidRDefault="0031498F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Cs/>
                <w:lang w:eastAsia="ru-RU"/>
              </w:rPr>
              <w:t>4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групповые консультации по промежуточной аттестации (экзамен)</w:t>
            </w:r>
          </w:p>
        </w:tc>
        <w:tc>
          <w:tcPr>
            <w:tcW w:w="1417" w:type="dxa"/>
            <w:vAlign w:val="center"/>
          </w:tcPr>
          <w:p w:rsidR="0031498F" w:rsidRPr="008125F4" w:rsidRDefault="0031498F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индивидуальная работа преподавателя с</w:t>
            </w:r>
            <w:r w:rsidRPr="00322CBB">
              <w:rPr>
                <w:rFonts w:ascii="Times New Roman" w:eastAsia="Times New Roman" w:hAnsi="Times New Roman"/>
                <w:color w:val="000000" w:themeColor="text1"/>
                <w:szCs w:val="28"/>
              </w:rPr>
              <w:t xml:space="preserve"> обучающимися</w:t>
            </w:r>
            <w:r w:rsidRPr="008125F4">
              <w:rPr>
                <w:rFonts w:ascii="Times New Roman" w:eastAsia="Times New Roman" w:hAnsi="Times New Roman"/>
                <w:lang w:eastAsia="ru-RU"/>
              </w:rPr>
              <w:t>:</w:t>
            </w:r>
          </w:p>
          <w:p w:rsidR="0031498F" w:rsidRPr="008125F4" w:rsidRDefault="0031498F" w:rsidP="00535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- по проектированию: проект (работа)</w:t>
            </w:r>
          </w:p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- по выполнению работ РГР, реферат, КР</w:t>
            </w:r>
          </w:p>
        </w:tc>
        <w:tc>
          <w:tcPr>
            <w:tcW w:w="1417" w:type="dxa"/>
            <w:vAlign w:val="center"/>
          </w:tcPr>
          <w:p w:rsidR="0031498F" w:rsidRPr="008125F4" w:rsidRDefault="0031498F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0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280E51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32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 xml:space="preserve">Самостоятельная работа студента </w:t>
            </w:r>
            <w:r w:rsidRPr="008125F4">
              <w:rPr>
                <w:rFonts w:ascii="Times New Roman" w:eastAsia="Times New Roman" w:hAnsi="Times New Roman"/>
                <w:lang w:eastAsia="ru-RU"/>
              </w:rPr>
              <w:t>(СРС)</w:t>
            </w: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 xml:space="preserve"> (всего)</w:t>
            </w:r>
          </w:p>
        </w:tc>
        <w:tc>
          <w:tcPr>
            <w:tcW w:w="1417" w:type="dxa"/>
          </w:tcPr>
          <w:p w:rsidR="0031498F" w:rsidRPr="0031498F" w:rsidRDefault="002E70E1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34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Вид промежуточной аттестации (зачет/экзамен)</w:t>
            </w:r>
          </w:p>
        </w:tc>
        <w:tc>
          <w:tcPr>
            <w:tcW w:w="1417" w:type="dxa"/>
          </w:tcPr>
          <w:p w:rsidR="0031498F" w:rsidRPr="00A56707" w:rsidRDefault="00DD2090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зачет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DD2090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 xml:space="preserve">Общая трудоемкость, </w:t>
            </w:r>
            <w:r w:rsidR="00DD2090" w:rsidRPr="008125F4">
              <w:rPr>
                <w:rFonts w:ascii="Times New Roman" w:eastAsia="Times New Roman" w:hAnsi="Times New Roman"/>
                <w:b/>
                <w:lang w:eastAsia="ru-RU"/>
              </w:rPr>
              <w:t>ч</w:t>
            </w:r>
            <w:r w:rsidR="00DD2090">
              <w:rPr>
                <w:rFonts w:ascii="Times New Roman" w:eastAsia="Times New Roman" w:hAnsi="Times New Roman"/>
                <w:b/>
                <w:lang w:eastAsia="ru-RU"/>
              </w:rPr>
              <w:t xml:space="preserve"> / </w:t>
            </w: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зачетные единицы</w:t>
            </w:r>
          </w:p>
        </w:tc>
        <w:tc>
          <w:tcPr>
            <w:tcW w:w="1417" w:type="dxa"/>
          </w:tcPr>
          <w:p w:rsidR="0031498F" w:rsidRPr="008125F4" w:rsidRDefault="002E70E1" w:rsidP="00DD20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72/2</w:t>
            </w:r>
          </w:p>
        </w:tc>
      </w:tr>
    </w:tbl>
    <w:p w:rsidR="00DB2943" w:rsidRDefault="00DB2943" w:rsidP="0031498F">
      <w:pPr>
        <w:pStyle w:val="Style91"/>
        <w:widowControl/>
        <w:tabs>
          <w:tab w:val="left" w:pos="567"/>
        </w:tabs>
        <w:ind w:left="284"/>
        <w:rPr>
          <w:rStyle w:val="FontStyle135"/>
          <w:b/>
          <w:i w:val="0"/>
          <w:sz w:val="24"/>
          <w:szCs w:val="24"/>
        </w:rPr>
      </w:pPr>
    </w:p>
    <w:p w:rsidR="00DB2943" w:rsidRDefault="00DB2943">
      <w:pPr>
        <w:spacing w:after="0" w:line="240" w:lineRule="auto"/>
        <w:rPr>
          <w:rStyle w:val="FontStyle135"/>
          <w:rFonts w:eastAsia="Times New Roman"/>
          <w:b/>
          <w:i w:val="0"/>
          <w:sz w:val="24"/>
          <w:szCs w:val="24"/>
          <w:lang w:eastAsia="ru-RU"/>
        </w:rPr>
      </w:pPr>
      <w:r>
        <w:rPr>
          <w:rStyle w:val="FontStyle135"/>
          <w:b/>
          <w:i w:val="0"/>
          <w:sz w:val="24"/>
          <w:szCs w:val="24"/>
        </w:rPr>
        <w:br w:type="page"/>
      </w:r>
    </w:p>
    <w:p w:rsidR="004C6E2F" w:rsidRDefault="00F96B9A" w:rsidP="00280E51">
      <w:pPr>
        <w:pStyle w:val="Style91"/>
        <w:widowControl/>
        <w:numPr>
          <w:ilvl w:val="0"/>
          <w:numId w:val="4"/>
        </w:numPr>
        <w:tabs>
          <w:tab w:val="left" w:pos="567"/>
        </w:tabs>
        <w:ind w:left="0" w:firstLine="0"/>
        <w:rPr>
          <w:rStyle w:val="FontStyle135"/>
          <w:b/>
          <w:i w:val="0"/>
          <w:sz w:val="24"/>
          <w:szCs w:val="24"/>
        </w:rPr>
      </w:pPr>
      <w:r>
        <w:rPr>
          <w:rStyle w:val="FontStyle135"/>
          <w:b/>
          <w:i w:val="0"/>
          <w:sz w:val="24"/>
          <w:szCs w:val="24"/>
        </w:rPr>
        <w:lastRenderedPageBreak/>
        <w:t>Содержание дисциплины</w:t>
      </w:r>
      <w:r w:rsidRPr="004C6E2F">
        <w:rPr>
          <w:rStyle w:val="FontStyle135"/>
          <w:b/>
          <w:i w:val="0"/>
          <w:sz w:val="24"/>
          <w:szCs w:val="24"/>
        </w:rPr>
        <w:t>, структурированное по темам (разделам) с указанием отведенного на них количества академических или астрономических часов и видов учебных занятий</w:t>
      </w:r>
    </w:p>
    <w:p w:rsidR="004C6E2F" w:rsidRDefault="00F96B9A" w:rsidP="007A5948">
      <w:pPr>
        <w:pStyle w:val="Style91"/>
        <w:widowControl/>
        <w:rPr>
          <w:rStyle w:val="FontStyle135"/>
          <w:i w:val="0"/>
          <w:sz w:val="24"/>
          <w:szCs w:val="24"/>
        </w:rPr>
      </w:pPr>
      <w:r w:rsidRPr="00A33FF0">
        <w:rPr>
          <w:color w:val="000000" w:themeColor="text1"/>
          <w:spacing w:val="-4"/>
        </w:rPr>
        <w:t>5.1. Разд</w:t>
      </w:r>
      <w:r w:rsidR="00DB2943">
        <w:rPr>
          <w:color w:val="000000" w:themeColor="text1"/>
          <w:spacing w:val="-4"/>
        </w:rPr>
        <w:t>елы дисциплины</w:t>
      </w:r>
      <w:r w:rsidRPr="00A33FF0">
        <w:rPr>
          <w:color w:val="000000" w:themeColor="text1"/>
          <w:spacing w:val="-4"/>
        </w:rPr>
        <w:t xml:space="preserve"> и виды занятий</w:t>
      </w:r>
    </w:p>
    <w:p w:rsidR="005E38EB" w:rsidRPr="00F96B9A" w:rsidRDefault="005E38EB" w:rsidP="00881062">
      <w:pPr>
        <w:spacing w:after="0" w:line="240" w:lineRule="auto"/>
        <w:rPr>
          <w:rFonts w:ascii="Times New Roman" w:eastAsia="Times New Roman" w:hAnsi="Times New Roman"/>
          <w:spacing w:val="-4"/>
          <w:sz w:val="24"/>
          <w:szCs w:val="24"/>
          <w:lang w:eastAsia="ru-RU"/>
        </w:rPr>
      </w:pPr>
      <w:r w:rsidRPr="00F96B9A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Таблица 5.1 - Распределение учебной нагрузки по разделам дисциплины</w:t>
      </w:r>
    </w:p>
    <w:tbl>
      <w:tblPr>
        <w:tblW w:w="94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8"/>
        <w:gridCol w:w="3125"/>
        <w:gridCol w:w="709"/>
        <w:gridCol w:w="618"/>
        <w:gridCol w:w="713"/>
        <w:gridCol w:w="619"/>
        <w:gridCol w:w="945"/>
        <w:gridCol w:w="618"/>
        <w:gridCol w:w="1379"/>
      </w:tblGrid>
      <w:tr w:rsidR="00382B4B" w:rsidRPr="00F96B9A" w:rsidTr="001134C2">
        <w:trPr>
          <w:cantSplit/>
          <w:trHeight w:val="510"/>
          <w:jc w:val="center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82B4B" w:rsidRPr="00F96B9A" w:rsidRDefault="00382B4B" w:rsidP="005E38EB">
            <w:pPr>
              <w:overflowPunct w:val="0"/>
              <w:spacing w:after="0" w:line="240" w:lineRule="auto"/>
              <w:ind w:left="113" w:right="113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Номер раздела</w:t>
            </w:r>
          </w:p>
        </w:tc>
        <w:tc>
          <w:tcPr>
            <w:tcW w:w="3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Наименование</w:t>
            </w:r>
          </w:p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раздела дисциплины</w:t>
            </w:r>
          </w:p>
        </w:tc>
        <w:tc>
          <w:tcPr>
            <w:tcW w:w="56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DB2943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Виды занятий и их трудоемкость, часы</w:t>
            </w:r>
          </w:p>
        </w:tc>
      </w:tr>
      <w:tr w:rsidR="00382B4B" w:rsidRPr="00F96B9A" w:rsidTr="001134C2">
        <w:trPr>
          <w:cantSplit/>
          <w:trHeight w:val="1479"/>
          <w:jc w:val="center"/>
        </w:trPr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B4B" w:rsidRPr="00F96B9A" w:rsidRDefault="00382B4B" w:rsidP="005E38E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B4B" w:rsidRPr="00F96B9A" w:rsidRDefault="00382B4B" w:rsidP="005E38E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 xml:space="preserve">Всего часов </w:t>
            </w:r>
          </w:p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(без экзамена)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Лекции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 xml:space="preserve">Практические </w:t>
            </w:r>
          </w:p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занятия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 xml:space="preserve">Лабораторные </w:t>
            </w: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br/>
              <w:t>работы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82B4B" w:rsidRPr="00F96B9A" w:rsidRDefault="00382B4B" w:rsidP="00382B4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F96B9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Внеаудиторная</w:t>
            </w:r>
          </w:p>
          <w:p w:rsidR="00382B4B" w:rsidRPr="00F96B9A" w:rsidRDefault="00382B4B" w:rsidP="00382B4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контактная работа</w:t>
            </w: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82B4B" w:rsidRPr="00F96B9A" w:rsidRDefault="00382B4B" w:rsidP="00261BE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СРС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82B4B" w:rsidRPr="00F96B9A" w:rsidRDefault="00382B4B" w:rsidP="00382B4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 xml:space="preserve">Формируемые компетенции </w:t>
            </w:r>
          </w:p>
        </w:tc>
      </w:tr>
      <w:tr w:rsidR="004770C1" w:rsidRPr="00F96B9A" w:rsidTr="004770C1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highlight w:val="yellow"/>
              </w:rPr>
            </w:pPr>
            <w:r w:rsidRPr="002E70E1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Основные тенденции и проблемы развития биомедицинской и экологической инженерии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4770C1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770C1">
              <w:rPr>
                <w:rFonts w:ascii="Times New Roman" w:eastAsia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ОПК-1</w:t>
            </w:r>
          </w:p>
        </w:tc>
      </w:tr>
      <w:tr w:rsidR="004770C1" w:rsidRPr="00F96B9A" w:rsidTr="004770C1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highlight w:val="yellow"/>
              </w:rPr>
            </w:pPr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Современные проблемы инженерной биомеханики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4770C1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770C1">
              <w:rPr>
                <w:rFonts w:ascii="Times New Roman" w:eastAsia="Times New Roman" w:hAnsi="Times New Roman"/>
                <w:bCs/>
                <w:sz w:val="20"/>
                <w:szCs w:val="20"/>
              </w:rPr>
              <w:t>16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8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ОПК-1 </w:t>
            </w:r>
            <w:r w:rsidRPr="00F96B9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ПК-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1</w:t>
            </w:r>
          </w:p>
        </w:tc>
      </w:tr>
      <w:tr w:rsidR="004770C1" w:rsidRPr="00F96B9A" w:rsidTr="004770C1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Современный статус проблем создания биомедицинских </w:t>
            </w:r>
            <w:proofErr w:type="spellStart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микроэлектромеханических</w:t>
            </w:r>
            <w:proofErr w:type="spellEnd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систем (</w:t>
            </w:r>
            <w:proofErr w:type="spellStart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биоМЭМС</w:t>
            </w:r>
            <w:proofErr w:type="spellEnd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4770C1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770C1">
              <w:rPr>
                <w:rFonts w:ascii="Times New Roman" w:eastAsia="Times New Roman" w:hAnsi="Times New Roman"/>
                <w:bCs/>
                <w:sz w:val="20"/>
                <w:szCs w:val="20"/>
              </w:rPr>
              <w:t>15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6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ОПК-1 </w:t>
            </w:r>
            <w:r w:rsidRPr="00F96B9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ПК-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1</w:t>
            </w:r>
          </w:p>
        </w:tc>
      </w:tr>
      <w:tr w:rsidR="004770C1" w:rsidRPr="00F96B9A" w:rsidTr="004770C1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Современные проблемы </w:t>
            </w:r>
            <w:proofErr w:type="spellStart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нанобиотехнологии</w:t>
            </w:r>
            <w:proofErr w:type="spellEnd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наномедицины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4770C1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770C1">
              <w:rPr>
                <w:rFonts w:ascii="Times New Roman" w:eastAsia="Times New Roman" w:hAnsi="Times New Roman"/>
                <w:bCs/>
                <w:sz w:val="20"/>
                <w:szCs w:val="20"/>
              </w:rPr>
              <w:t>15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6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ОПК-1 </w:t>
            </w:r>
            <w:r w:rsidRPr="00F96B9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ПК-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1</w:t>
            </w:r>
          </w:p>
        </w:tc>
      </w:tr>
      <w:tr w:rsidR="004770C1" w:rsidRPr="00F96B9A" w:rsidTr="004770C1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Технические средства инженерной экологии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4770C1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770C1">
              <w:rPr>
                <w:rFonts w:ascii="Times New Roman" w:eastAsia="Times New Roman" w:hAnsi="Times New Roman"/>
                <w:bCs/>
                <w:sz w:val="20"/>
                <w:szCs w:val="20"/>
              </w:rPr>
              <w:t>8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ОПК-1 </w:t>
            </w:r>
            <w:r w:rsidRPr="00F96B9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ПК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-1</w:t>
            </w:r>
          </w:p>
        </w:tc>
      </w:tr>
      <w:tr w:rsidR="004770C1" w:rsidRPr="00F96B9A" w:rsidTr="004770C1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Основные методы экспертного опроса и научно-технического прогнозирования в биомедицинской и экологической инженерии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4770C1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770C1">
              <w:rPr>
                <w:rFonts w:ascii="Times New Roman" w:eastAsia="Times New Roman" w:hAnsi="Times New Roman"/>
                <w:bCs/>
                <w:sz w:val="20"/>
                <w:szCs w:val="20"/>
              </w:rPr>
              <w:t>8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ОПК-1 </w:t>
            </w:r>
            <w:r w:rsidRPr="00F96B9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ПК-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1</w:t>
            </w:r>
          </w:p>
        </w:tc>
      </w:tr>
      <w:tr w:rsidR="004770C1" w:rsidRPr="00F96B9A" w:rsidTr="004770C1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bCs/>
                <w:sz w:val="20"/>
                <w:szCs w:val="20"/>
              </w:rPr>
              <w:t>Подготовка к промежуточной аттестации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4770C1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770C1">
              <w:rPr>
                <w:rFonts w:ascii="Times New Roman" w:eastAsia="Times New Roman" w:hAnsi="Times New Roman"/>
                <w:bCs/>
                <w:sz w:val="20"/>
                <w:szCs w:val="20"/>
              </w:rPr>
              <w:t>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6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</w:tr>
      <w:tr w:rsidR="00382B4B" w:rsidRPr="00F96B9A" w:rsidTr="001134C2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382B4B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ИТОГО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2E70E1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72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2E70E1" w:rsidP="002E70E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AC50CA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B4B" w:rsidRPr="00F96B9A" w:rsidRDefault="00AC50CA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B4B" w:rsidRPr="00F96B9A" w:rsidRDefault="002E70E1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</w:p>
        </w:tc>
      </w:tr>
    </w:tbl>
    <w:p w:rsidR="006441AA" w:rsidRDefault="006441AA" w:rsidP="00A35C64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5E38EB" w:rsidRPr="00107B42" w:rsidRDefault="009B1C05" w:rsidP="00A35C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07B42">
        <w:rPr>
          <w:rFonts w:ascii="Times New Roman" w:eastAsia="Times New Roman" w:hAnsi="Times New Roman"/>
          <w:sz w:val="24"/>
          <w:szCs w:val="24"/>
          <w:lang w:eastAsia="ru-RU"/>
        </w:rPr>
        <w:t xml:space="preserve">Таблица 5.2 - </w:t>
      </w:r>
      <w:r w:rsidR="00A35C64" w:rsidRPr="00107B42">
        <w:rPr>
          <w:rFonts w:ascii="Times New Roman" w:eastAsia="Times New Roman" w:hAnsi="Times New Roman"/>
          <w:sz w:val="24"/>
          <w:szCs w:val="24"/>
          <w:lang w:eastAsia="ru-RU"/>
        </w:rPr>
        <w:t>Содержание разделов дисциплины (по лекциям)</w:t>
      </w:r>
    </w:p>
    <w:tbl>
      <w:tblPr>
        <w:tblW w:w="9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3119"/>
        <w:gridCol w:w="850"/>
        <w:gridCol w:w="4111"/>
        <w:gridCol w:w="958"/>
      </w:tblGrid>
      <w:tr w:rsidR="00A07656" w:rsidRPr="00535615" w:rsidTr="006018BD">
        <w:trPr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</w:t>
            </w:r>
          </w:p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раз-ла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Наименование разделов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Код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компе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тенции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882FCE" w:rsidRDefault="00A07656" w:rsidP="00133C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82FC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Содержание темы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Трудоемкость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(час.)</w:t>
            </w:r>
          </w:p>
        </w:tc>
      </w:tr>
      <w:tr w:rsidR="007A3F08" w:rsidRPr="00535615" w:rsidTr="006018BD">
        <w:trPr>
          <w:trHeight w:val="45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3F08" w:rsidRPr="00A35C64" w:rsidRDefault="007A3F08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F08" w:rsidRPr="00F96B9A" w:rsidRDefault="007A3F08" w:rsidP="007A3F08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highlight w:val="yellow"/>
              </w:rPr>
            </w:pPr>
            <w:r w:rsidRPr="002E70E1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Основные тенденции и проблемы развития биомедицинской и экологической инженерии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3F08" w:rsidRPr="00315772" w:rsidRDefault="007A3F08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  <w:r w:rsidRPr="00315772"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  <w:t>ОПК-1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3F08" w:rsidRPr="00882FCE" w:rsidRDefault="007A3F08" w:rsidP="007A3F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1.1. </w:t>
            </w:r>
            <w:r w:rsidRPr="007A3F08">
              <w:rPr>
                <w:rFonts w:ascii="Times New Roman" w:hAnsi="Times New Roman"/>
                <w:sz w:val="20"/>
                <w:szCs w:val="20"/>
                <w:lang w:eastAsia="ru-RU"/>
              </w:rPr>
              <w:t>Основные тенденции и проблемы развития биомедицинской и экологической инженерии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3F08" w:rsidRPr="00A35C64" w:rsidRDefault="007A3F08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6018BD" w:rsidRPr="00535615" w:rsidTr="006018BD">
        <w:trPr>
          <w:trHeight w:val="391"/>
        </w:trPr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18BD" w:rsidRPr="00A35C64" w:rsidRDefault="006018BD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18BD" w:rsidRPr="00F96B9A" w:rsidRDefault="006018BD" w:rsidP="007A3F08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highlight w:val="yellow"/>
              </w:rPr>
            </w:pPr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Современные проблемы инженерной биомеханики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18BD" w:rsidRPr="00BC2262" w:rsidRDefault="006018BD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</w:pPr>
            <w:r w:rsidRPr="00BC2262"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  <w:t>ОПК-1</w:t>
            </w:r>
          </w:p>
          <w:p w:rsidR="006018BD" w:rsidRPr="00315772" w:rsidRDefault="006018BD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  <w:r w:rsidRPr="00BC2262"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  <w:t>ПК-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18BD" w:rsidRPr="00882FCE" w:rsidRDefault="006018BD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2.1. </w:t>
            </w:r>
            <w:r w:rsidRPr="007A3F08">
              <w:rPr>
                <w:rFonts w:ascii="Times New Roman" w:hAnsi="Times New Roman"/>
                <w:sz w:val="20"/>
                <w:szCs w:val="20"/>
                <w:lang w:eastAsia="ru-RU"/>
              </w:rPr>
              <w:t>Сочленения и рычаги в опорно-двигательном аппарате человека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18BD" w:rsidRPr="00A35C64" w:rsidRDefault="006018BD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6018BD" w:rsidRPr="00535615" w:rsidTr="006018BD">
        <w:trPr>
          <w:trHeight w:val="239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18BD" w:rsidRDefault="006018BD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18BD" w:rsidRPr="002E70E1" w:rsidRDefault="006018BD" w:rsidP="007A3F08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18BD" w:rsidRPr="00BC2262" w:rsidRDefault="006018BD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18BD" w:rsidRPr="006018BD" w:rsidRDefault="006018BD" w:rsidP="006018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2.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2</w:t>
            </w: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6018BD">
              <w:rPr>
                <w:rFonts w:ascii="Times New Roman" w:hAnsi="Times New Roman"/>
                <w:bCs/>
                <w:sz w:val="20"/>
                <w:lang w:eastAsia="ar-SA"/>
              </w:rPr>
              <w:t>Биоматериалы и биомеханика ткани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18BD" w:rsidRDefault="006018BD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</w:tr>
      <w:tr w:rsidR="006018BD" w:rsidRPr="00535615" w:rsidTr="006018BD">
        <w:trPr>
          <w:trHeight w:val="257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18BD" w:rsidRDefault="006018BD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8BD" w:rsidRPr="002E70E1" w:rsidRDefault="006018BD" w:rsidP="007A3F08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18BD" w:rsidRPr="00BC2262" w:rsidRDefault="006018BD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18BD" w:rsidRPr="006018BD" w:rsidRDefault="006018BD" w:rsidP="006018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2.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3</w:t>
            </w: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="00DF7D74" w:rsidRPr="00DF7D7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Современный статус проблем создания искусственного сердца и других внутренних органов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18BD" w:rsidRDefault="00DF7D74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</w:tr>
      <w:tr w:rsidR="00DF7D74" w:rsidRPr="00535615" w:rsidTr="00EE07A1">
        <w:trPr>
          <w:trHeight w:val="213"/>
        </w:trPr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7D74" w:rsidRDefault="00DF7D74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3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D74" w:rsidRPr="00F96B9A" w:rsidRDefault="00DF7D74" w:rsidP="007A3F08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Современный статус проблем создания биомедицинских </w:t>
            </w:r>
            <w:proofErr w:type="spellStart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микроэлектромеханических</w:t>
            </w:r>
            <w:proofErr w:type="spellEnd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систем (</w:t>
            </w:r>
            <w:proofErr w:type="spellStart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биоМЭМС</w:t>
            </w:r>
            <w:proofErr w:type="spellEnd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)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7D74" w:rsidRPr="00BC2262" w:rsidRDefault="00DF7D74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</w:pPr>
            <w:r w:rsidRPr="00BC2262"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  <w:t>ОПК-1</w:t>
            </w:r>
          </w:p>
          <w:p w:rsidR="00DF7D74" w:rsidRPr="00315772" w:rsidRDefault="00DF7D74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  <w:t>ПК-1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7D74" w:rsidRPr="00882FCE" w:rsidRDefault="00DF7D74" w:rsidP="007A3F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3.1. </w:t>
            </w:r>
            <w:r w:rsidRPr="006018BD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Механические свойства живых клеток и клеточных органелл. </w:t>
            </w:r>
            <w:proofErr w:type="spellStart"/>
            <w:r w:rsidRPr="006018BD">
              <w:rPr>
                <w:rFonts w:ascii="Times New Roman" w:eastAsia="Times New Roman" w:hAnsi="Times New Roman"/>
                <w:bCs/>
                <w:sz w:val="20"/>
                <w:szCs w:val="20"/>
              </w:rPr>
              <w:t>Микровязкость</w:t>
            </w:r>
            <w:proofErr w:type="spellEnd"/>
            <w:r w:rsidRPr="006018BD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. Задачи и технологии </w:t>
            </w:r>
            <w:proofErr w:type="spellStart"/>
            <w:r w:rsidRPr="006018BD">
              <w:rPr>
                <w:rFonts w:ascii="Times New Roman" w:eastAsia="Times New Roman" w:hAnsi="Times New Roman"/>
                <w:bCs/>
                <w:sz w:val="20"/>
                <w:szCs w:val="20"/>
              </w:rPr>
              <w:t>микрофлуидики</w:t>
            </w:r>
            <w:proofErr w:type="spellEnd"/>
            <w:r w:rsidRPr="006018BD">
              <w:rPr>
                <w:rFonts w:ascii="Times New Roman" w:eastAsia="Times New Roman" w:hAnsi="Times New Roman"/>
                <w:bCs/>
                <w:sz w:val="20"/>
                <w:szCs w:val="20"/>
              </w:rPr>
              <w:t>.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D74" w:rsidRPr="00A35C64" w:rsidRDefault="00DF7D74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DF7D74" w:rsidRPr="00535615" w:rsidTr="00EE07A1">
        <w:trPr>
          <w:trHeight w:val="213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7D74" w:rsidRDefault="00DF7D74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D74" w:rsidRPr="002E70E1" w:rsidRDefault="00DF7D74" w:rsidP="007A3F08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7D74" w:rsidRPr="00BC2262" w:rsidRDefault="00DF7D74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7D74" w:rsidRPr="00DF7D74" w:rsidRDefault="00DF7D74" w:rsidP="007A3F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3.2. </w:t>
            </w:r>
            <w:r w:rsidRPr="00DF7D7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Биомедицинские диагностические и лечебные устройства с интегрированными микроэлектронными и микромеханическими компонентами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D74" w:rsidRDefault="00DF7D74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6018BD" w:rsidRPr="00535615" w:rsidTr="006018BD">
        <w:trPr>
          <w:trHeight w:val="281"/>
        </w:trPr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18BD" w:rsidRDefault="006018BD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4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18BD" w:rsidRPr="00F96B9A" w:rsidRDefault="006018BD" w:rsidP="007A3F08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Современные проблемы </w:t>
            </w:r>
            <w:proofErr w:type="spellStart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нанобиотехнологии</w:t>
            </w:r>
            <w:proofErr w:type="spellEnd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наномедицины</w:t>
            </w:r>
            <w:proofErr w:type="spellEnd"/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18BD" w:rsidRPr="00BC2262" w:rsidRDefault="006018BD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</w:pPr>
            <w:r w:rsidRPr="00BC2262"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  <w:t>ОПК-1</w:t>
            </w:r>
          </w:p>
          <w:p w:rsidR="006018BD" w:rsidRPr="00315772" w:rsidRDefault="006018BD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  <w:r w:rsidRPr="00BC2262"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  <w:t>ПК-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8BD" w:rsidRPr="00882FCE" w:rsidRDefault="006018BD" w:rsidP="00DF7D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4.1. </w:t>
            </w:r>
            <w:r w:rsidR="00DF7D74" w:rsidRPr="00DF7D7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Проблемы создания генно-инженерных химерных белков и биологических моторов с принципиально </w:t>
            </w:r>
            <w:r w:rsidR="00DF7D74" w:rsidRPr="00DF7D7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новыми свойствами</w:t>
            </w:r>
            <w:r w:rsidR="00DF7D74" w:rsidRPr="00DF7D7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8BD" w:rsidRPr="00A35C64" w:rsidRDefault="006018BD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lastRenderedPageBreak/>
              <w:t>2</w:t>
            </w:r>
          </w:p>
        </w:tc>
      </w:tr>
      <w:tr w:rsidR="006018BD" w:rsidRPr="00535615" w:rsidTr="006018BD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18BD" w:rsidRDefault="006018BD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8BD" w:rsidRPr="002E70E1" w:rsidRDefault="006018BD" w:rsidP="007A3F08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18BD" w:rsidRPr="00BC2262" w:rsidRDefault="006018BD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8BD" w:rsidRPr="006018BD" w:rsidRDefault="006018BD" w:rsidP="006018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4.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2</w:t>
            </w: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DF7D74" w:rsidRPr="00DF7D7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Оптогенетика</w:t>
            </w:r>
            <w:proofErr w:type="spellEnd"/>
            <w:r w:rsidR="00DF7D74" w:rsidRPr="00DF7D7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принципы и практика создания опт</w:t>
            </w:r>
            <w:r w:rsidR="00DF7D7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ически контролируемых клеток. </w:t>
            </w:r>
            <w:r w:rsidR="00DF7D74" w:rsidRPr="00DF7D7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Оптические биосенсоры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8BD" w:rsidRDefault="006018BD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</w:tr>
      <w:tr w:rsidR="007A3F08" w:rsidRPr="00535615" w:rsidTr="006018BD">
        <w:trPr>
          <w:trHeight w:val="281"/>
        </w:trPr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3F08" w:rsidRDefault="007A3F08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F08" w:rsidRPr="00F96B9A" w:rsidRDefault="007A3F08" w:rsidP="007A3F08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Технические средства инженерной экологии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3F08" w:rsidRPr="00BC2262" w:rsidRDefault="007A3F08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</w:pPr>
            <w:r w:rsidRPr="00BC2262"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  <w:t>ОПК-1</w:t>
            </w:r>
          </w:p>
          <w:p w:rsidR="007A3F08" w:rsidRPr="00315772" w:rsidRDefault="007A3F08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  <w:t>ПК-1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F08" w:rsidRPr="00882FCE" w:rsidRDefault="006018BD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5.1. </w:t>
            </w:r>
            <w:r w:rsidRPr="006018BD">
              <w:rPr>
                <w:rFonts w:ascii="Times New Roman" w:hAnsi="Times New Roman"/>
                <w:sz w:val="20"/>
                <w:szCs w:val="20"/>
                <w:lang w:eastAsia="ru-RU"/>
              </w:rPr>
              <w:t>Специфическая и неспецифическая чувствительность биологических тканей к действию физических и химических агентов. Экологические сенсоры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F08" w:rsidRPr="00A35C64" w:rsidRDefault="006018BD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7A3F08" w:rsidRPr="00535615" w:rsidTr="006018BD">
        <w:trPr>
          <w:trHeight w:val="281"/>
        </w:trPr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3F08" w:rsidRDefault="007A3F08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F08" w:rsidRPr="00F96B9A" w:rsidRDefault="007A3F08" w:rsidP="007A3F08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7A3F08">
              <w:rPr>
                <w:rFonts w:ascii="Times New Roman" w:eastAsia="Times New Roman" w:hAnsi="Times New Roman"/>
                <w:bCs/>
                <w:sz w:val="20"/>
                <w:szCs w:val="20"/>
              </w:rPr>
              <w:t>Основные методы экспертного опроса и научно-технического прогнозирования в биомедицинской и экологической инженерии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3F08" w:rsidRDefault="007A3F08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  <w:t>ОПК-1</w:t>
            </w:r>
          </w:p>
          <w:p w:rsidR="007A3F08" w:rsidRPr="00315772" w:rsidRDefault="007A3F08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  <w:t>ПК-1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F08" w:rsidRPr="00882FCE" w:rsidRDefault="007A3F08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6.1. </w:t>
            </w:r>
            <w:r w:rsidR="006018BD" w:rsidRPr="006018B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Принципы прогнозирования и экспертизы. Классификация методов прогнозирования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F08" w:rsidRPr="00A35C64" w:rsidRDefault="007A3F08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A07656" w:rsidRPr="00535615" w:rsidTr="006018BD">
        <w:trPr>
          <w:trHeight w:val="281"/>
        </w:trPr>
        <w:tc>
          <w:tcPr>
            <w:tcW w:w="875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882FCE" w:rsidRDefault="00A07656" w:rsidP="005E14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5E14D8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Итого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656" w:rsidRPr="00242A50" w:rsidRDefault="007A3F08" w:rsidP="004054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17</w:t>
            </w:r>
          </w:p>
        </w:tc>
      </w:tr>
    </w:tbl>
    <w:p w:rsidR="006018BD" w:rsidRDefault="006018BD" w:rsidP="009B1C0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B1C05" w:rsidRPr="00107B42" w:rsidRDefault="009B1C05" w:rsidP="009B1C0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07B42">
        <w:rPr>
          <w:rFonts w:ascii="Times New Roman" w:eastAsia="Times New Roman" w:hAnsi="Times New Roman"/>
          <w:sz w:val="24"/>
          <w:szCs w:val="24"/>
          <w:lang w:eastAsia="ru-RU"/>
        </w:rPr>
        <w:t>Таблица 5.3 – Темы практических занятий</w:t>
      </w:r>
    </w:p>
    <w:tbl>
      <w:tblPr>
        <w:tblW w:w="4942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90"/>
        <w:gridCol w:w="1116"/>
        <w:gridCol w:w="6383"/>
        <w:gridCol w:w="1550"/>
      </w:tblGrid>
      <w:tr w:rsidR="00A07656" w:rsidRPr="00200734" w:rsidTr="006018BD">
        <w:trPr>
          <w:trHeight w:val="616"/>
          <w:tblHeader/>
        </w:trPr>
        <w:tc>
          <w:tcPr>
            <w:tcW w:w="354" w:type="pct"/>
            <w:tcBorders>
              <w:bottom w:val="single" w:sz="4" w:space="0" w:color="auto"/>
            </w:tcBorders>
            <w:vAlign w:val="center"/>
          </w:tcPr>
          <w:p w:rsidR="00A07656" w:rsidRPr="00DB2943" w:rsidRDefault="00A07656" w:rsidP="0027519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</w:rPr>
              <w:t>№</w:t>
            </w:r>
          </w:p>
          <w:p w:rsidR="00A07656" w:rsidRPr="00DB2943" w:rsidRDefault="00A07656" w:rsidP="0027519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</w:rPr>
              <w:t>р-ла</w:t>
            </w:r>
          </w:p>
        </w:tc>
        <w:tc>
          <w:tcPr>
            <w:tcW w:w="573" w:type="pct"/>
            <w:tcBorders>
              <w:bottom w:val="single" w:sz="4" w:space="0" w:color="auto"/>
            </w:tcBorders>
            <w:vAlign w:val="center"/>
          </w:tcPr>
          <w:p w:rsidR="00A07656" w:rsidRPr="00DB2943" w:rsidRDefault="00A07656" w:rsidP="00107B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Темы</w:t>
            </w:r>
          </w:p>
          <w:p w:rsidR="00A07656" w:rsidRPr="00DB2943" w:rsidRDefault="00A07656" w:rsidP="00107B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лекций</w:t>
            </w:r>
          </w:p>
        </w:tc>
        <w:tc>
          <w:tcPr>
            <w:tcW w:w="327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DB2943" w:rsidRDefault="00A07656" w:rsidP="0027519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</w:rPr>
              <w:t>Тема практических занятий</w:t>
            </w:r>
          </w:p>
        </w:tc>
        <w:tc>
          <w:tcPr>
            <w:tcW w:w="796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07656" w:rsidRPr="00DB2943" w:rsidRDefault="00A07656" w:rsidP="002751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Трудоемкость (час.)</w:t>
            </w:r>
          </w:p>
        </w:tc>
      </w:tr>
      <w:tr w:rsidR="00DF7D74" w:rsidRPr="00200734" w:rsidTr="006018BD">
        <w:trPr>
          <w:trHeight w:val="20"/>
        </w:trPr>
        <w:tc>
          <w:tcPr>
            <w:tcW w:w="354" w:type="pct"/>
            <w:vMerge w:val="restart"/>
            <w:shd w:val="clear" w:color="auto" w:fill="auto"/>
            <w:vAlign w:val="center"/>
          </w:tcPr>
          <w:p w:rsidR="00DF7D74" w:rsidRPr="00DB2943" w:rsidRDefault="00DF7D74" w:rsidP="0020073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F7D74" w:rsidRPr="00DB2943" w:rsidRDefault="00DF7D74" w:rsidP="0020073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7D74" w:rsidRPr="00DB2943" w:rsidRDefault="00DF7D74" w:rsidP="00200734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F7D74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Механическая работа человека. </w:t>
            </w:r>
            <w:proofErr w:type="spellStart"/>
            <w:r w:rsidRPr="00DF7D74">
              <w:rPr>
                <w:rFonts w:ascii="Times New Roman" w:eastAsia="Times New Roman" w:hAnsi="Times New Roman"/>
                <w:bCs/>
                <w:sz w:val="20"/>
                <w:szCs w:val="20"/>
              </w:rPr>
              <w:t>Эргометрия</w:t>
            </w:r>
            <w:proofErr w:type="spellEnd"/>
            <w:r w:rsidRPr="00DF7D74">
              <w:rPr>
                <w:rFonts w:ascii="Times New Roman" w:eastAsia="Times New Roman" w:hAnsi="Times New Roman"/>
                <w:bCs/>
                <w:sz w:val="20"/>
                <w:szCs w:val="20"/>
              </w:rPr>
              <w:t>.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DF7D74" w:rsidRPr="00DB2943" w:rsidRDefault="00DF7D74" w:rsidP="0020073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</w:tr>
      <w:tr w:rsidR="00DF7D74" w:rsidRPr="00200734" w:rsidTr="006018BD">
        <w:trPr>
          <w:trHeight w:val="20"/>
        </w:trPr>
        <w:tc>
          <w:tcPr>
            <w:tcW w:w="354" w:type="pct"/>
            <w:vMerge/>
            <w:shd w:val="clear" w:color="auto" w:fill="auto"/>
            <w:vAlign w:val="center"/>
          </w:tcPr>
          <w:p w:rsidR="00DF7D74" w:rsidRPr="00DB2943" w:rsidRDefault="00DF7D74" w:rsidP="0020073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:rsidR="00DF7D74" w:rsidRDefault="00DF7D74" w:rsidP="0020073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2.2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7D74" w:rsidRDefault="00DF7D74" w:rsidP="00200734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F7D74">
              <w:rPr>
                <w:rFonts w:ascii="Times New Roman" w:eastAsia="Times New Roman" w:hAnsi="Times New Roman"/>
                <w:bCs/>
                <w:sz w:val="20"/>
                <w:szCs w:val="20"/>
              </w:rPr>
              <w:t>Создание новых материалов. Тканевая инженерия. Компенсационные материалы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DF7D74" w:rsidRDefault="00DF7D74" w:rsidP="0020073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</w:tr>
      <w:tr w:rsidR="00DF7D74" w:rsidRPr="00200734" w:rsidTr="006018BD">
        <w:trPr>
          <w:trHeight w:val="20"/>
        </w:trPr>
        <w:tc>
          <w:tcPr>
            <w:tcW w:w="354" w:type="pct"/>
            <w:vMerge/>
            <w:shd w:val="clear" w:color="auto" w:fill="auto"/>
            <w:vAlign w:val="center"/>
          </w:tcPr>
          <w:p w:rsidR="00DF7D74" w:rsidRPr="00DB2943" w:rsidRDefault="00DF7D74" w:rsidP="0020073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:rsidR="00DF7D74" w:rsidRDefault="00DF7D74" w:rsidP="0020073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2.3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7D74" w:rsidRDefault="00DF7D74" w:rsidP="00200734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F7D74">
              <w:rPr>
                <w:rFonts w:ascii="Times New Roman" w:eastAsia="Times New Roman" w:hAnsi="Times New Roman"/>
                <w:bCs/>
                <w:sz w:val="20"/>
                <w:szCs w:val="20"/>
              </w:rPr>
              <w:t>Механика кровообращения. Механическая работа сердца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DF7D74" w:rsidRDefault="00DF7D74" w:rsidP="0020073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</w:tr>
      <w:tr w:rsidR="00DF7D74" w:rsidRPr="00200734" w:rsidTr="006018BD">
        <w:trPr>
          <w:trHeight w:val="20"/>
        </w:trPr>
        <w:tc>
          <w:tcPr>
            <w:tcW w:w="354" w:type="pct"/>
            <w:vMerge w:val="restart"/>
            <w:shd w:val="clear" w:color="auto" w:fill="auto"/>
          </w:tcPr>
          <w:p w:rsidR="00DF7D74" w:rsidRPr="00DB2943" w:rsidRDefault="00DF7D74" w:rsidP="009B1C0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73" w:type="pct"/>
            <w:vMerge w:val="restart"/>
            <w:shd w:val="clear" w:color="auto" w:fill="auto"/>
          </w:tcPr>
          <w:p w:rsidR="00DF7D74" w:rsidRPr="00DB2943" w:rsidRDefault="00DF7D74" w:rsidP="009B1C0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3.1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DF7D74" w:rsidRPr="00DB2943" w:rsidRDefault="00DF7D74" w:rsidP="00A53457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F7D74">
              <w:rPr>
                <w:rFonts w:ascii="Times New Roman" w:eastAsia="Times New Roman" w:hAnsi="Times New Roman"/>
                <w:bCs/>
                <w:sz w:val="20"/>
                <w:szCs w:val="20"/>
              </w:rPr>
              <w:t>Технологии молекулярного распознавания (взаимодействие антиген–антитело, гибридизация комплементарных цепей ДНК).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DF7D74" w:rsidRPr="00DB2943" w:rsidRDefault="00DF7D74" w:rsidP="00132AFC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</w:tr>
      <w:tr w:rsidR="00DF7D74" w:rsidRPr="00200734" w:rsidTr="006018BD">
        <w:trPr>
          <w:trHeight w:val="20"/>
        </w:trPr>
        <w:tc>
          <w:tcPr>
            <w:tcW w:w="354" w:type="pct"/>
            <w:vMerge/>
            <w:shd w:val="clear" w:color="auto" w:fill="auto"/>
          </w:tcPr>
          <w:p w:rsidR="00DF7D74" w:rsidRPr="00DB2943" w:rsidRDefault="00DF7D74" w:rsidP="009B1C0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3" w:type="pct"/>
            <w:vMerge/>
            <w:shd w:val="clear" w:color="auto" w:fill="auto"/>
          </w:tcPr>
          <w:p w:rsidR="00DF7D74" w:rsidRDefault="00DF7D74" w:rsidP="00DF7D7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DF7D74" w:rsidRDefault="00DF7D74" w:rsidP="00A53457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F7D74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Создание </w:t>
            </w:r>
            <w:proofErr w:type="spellStart"/>
            <w:r w:rsidRPr="00DF7D74">
              <w:rPr>
                <w:rFonts w:ascii="Times New Roman" w:eastAsia="Times New Roman" w:hAnsi="Times New Roman"/>
                <w:bCs/>
                <w:sz w:val="20"/>
                <w:szCs w:val="20"/>
              </w:rPr>
              <w:t>микропотоковых</w:t>
            </w:r>
            <w:proofErr w:type="spellEnd"/>
            <w:r w:rsidRPr="00DF7D74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(</w:t>
            </w:r>
            <w:proofErr w:type="spellStart"/>
            <w:r w:rsidRPr="00DF7D74">
              <w:rPr>
                <w:rFonts w:ascii="Times New Roman" w:eastAsia="Times New Roman" w:hAnsi="Times New Roman"/>
                <w:bCs/>
                <w:sz w:val="20"/>
                <w:szCs w:val="20"/>
              </w:rPr>
              <w:t>микрофлуидных</w:t>
            </w:r>
            <w:proofErr w:type="spellEnd"/>
            <w:r w:rsidRPr="00DF7D74">
              <w:rPr>
                <w:rFonts w:ascii="Times New Roman" w:eastAsia="Times New Roman" w:hAnsi="Times New Roman"/>
                <w:bCs/>
                <w:sz w:val="20"/>
                <w:szCs w:val="20"/>
              </w:rPr>
              <w:t>) устройств, клапанов и насосов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DF7D74" w:rsidRDefault="00DF7D74" w:rsidP="00132AFC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DF7D74" w:rsidRPr="00200734" w:rsidTr="006018BD">
        <w:trPr>
          <w:trHeight w:val="20"/>
        </w:trPr>
        <w:tc>
          <w:tcPr>
            <w:tcW w:w="354" w:type="pct"/>
            <w:vMerge/>
            <w:shd w:val="clear" w:color="auto" w:fill="auto"/>
          </w:tcPr>
          <w:p w:rsidR="00DF7D74" w:rsidRPr="00DB2943" w:rsidRDefault="00DF7D74" w:rsidP="009B1C0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</w:tcPr>
          <w:p w:rsidR="00DF7D74" w:rsidRDefault="00DF7D74" w:rsidP="00DF7D7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3.2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DF7D74" w:rsidRPr="00DF7D74" w:rsidRDefault="00DF7D74" w:rsidP="00A53457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F7D74">
              <w:rPr>
                <w:rFonts w:ascii="Times New Roman" w:eastAsia="Times New Roman" w:hAnsi="Times New Roman"/>
                <w:bCs/>
                <w:sz w:val="20"/>
                <w:szCs w:val="20"/>
              </w:rPr>
              <w:t>Современные технологии беспроводного контроля, диагностики и регулирования физиологических характеристик человека и животных.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DF7D74" w:rsidRDefault="00DF7D74" w:rsidP="00132AFC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DF7D74" w:rsidRPr="00200734" w:rsidTr="006018BD">
        <w:trPr>
          <w:trHeight w:val="20"/>
        </w:trPr>
        <w:tc>
          <w:tcPr>
            <w:tcW w:w="354" w:type="pct"/>
            <w:vMerge w:val="restart"/>
            <w:shd w:val="clear" w:color="auto" w:fill="auto"/>
          </w:tcPr>
          <w:p w:rsidR="00DF7D74" w:rsidRPr="00DB2943" w:rsidRDefault="00DF7D74" w:rsidP="009B1C0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73" w:type="pct"/>
            <w:shd w:val="clear" w:color="auto" w:fill="auto"/>
          </w:tcPr>
          <w:p w:rsidR="00DF7D74" w:rsidRDefault="00DF7D74" w:rsidP="009B1C0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4.1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DF7D74" w:rsidRDefault="00DF7D74" w:rsidP="00A53457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F7D74">
              <w:rPr>
                <w:rFonts w:ascii="Times New Roman" w:eastAsia="Times New Roman" w:hAnsi="Times New Roman"/>
                <w:bCs/>
                <w:sz w:val="20"/>
                <w:szCs w:val="20"/>
              </w:rPr>
              <w:t>Физика макромолекул (белков и нуклеиновых кислот). Биофизика ферментов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DF7D74" w:rsidRDefault="00DF7D74" w:rsidP="00132AFC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DF7D74" w:rsidRPr="00200734" w:rsidTr="006018BD">
        <w:trPr>
          <w:trHeight w:val="20"/>
        </w:trPr>
        <w:tc>
          <w:tcPr>
            <w:tcW w:w="354" w:type="pct"/>
            <w:vMerge/>
            <w:shd w:val="clear" w:color="auto" w:fill="auto"/>
          </w:tcPr>
          <w:p w:rsidR="00DF7D74" w:rsidRDefault="00DF7D74" w:rsidP="009B1C0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</w:tcPr>
          <w:p w:rsidR="00DF7D74" w:rsidRDefault="00DF7D74" w:rsidP="009B1C0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4.2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DF7D74" w:rsidRPr="00DF7D74" w:rsidRDefault="00DF7D74" w:rsidP="00A53457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proofErr w:type="spellStart"/>
            <w:r w:rsidRPr="00DF7D74">
              <w:rPr>
                <w:rFonts w:ascii="Times New Roman" w:eastAsia="Times New Roman" w:hAnsi="Times New Roman"/>
                <w:bCs/>
                <w:sz w:val="20"/>
                <w:szCs w:val="20"/>
              </w:rPr>
              <w:t>Нанофотонные</w:t>
            </w:r>
            <w:proofErr w:type="spellEnd"/>
            <w:r w:rsidRPr="00DF7D74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системы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DF7D74" w:rsidRDefault="00DF7D74" w:rsidP="00132AFC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3</w:t>
            </w:r>
          </w:p>
        </w:tc>
      </w:tr>
      <w:tr w:rsidR="00F4734A" w:rsidRPr="00200734" w:rsidTr="006018BD">
        <w:trPr>
          <w:trHeight w:val="180"/>
        </w:trPr>
        <w:tc>
          <w:tcPr>
            <w:tcW w:w="354" w:type="pct"/>
            <w:shd w:val="clear" w:color="auto" w:fill="auto"/>
          </w:tcPr>
          <w:p w:rsidR="00F4734A" w:rsidRPr="00DB2943" w:rsidRDefault="00F4734A" w:rsidP="009B1C0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73" w:type="pct"/>
            <w:shd w:val="clear" w:color="auto" w:fill="auto"/>
          </w:tcPr>
          <w:p w:rsidR="00F4734A" w:rsidRPr="00DB2943" w:rsidRDefault="00F4734A" w:rsidP="009B1C0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</w:rPr>
              <w:t>5.1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F4734A" w:rsidRPr="00DB2943" w:rsidRDefault="009A47FE" w:rsidP="00933120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9A47FE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Службы контроля состояния окружающей среды. 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F4734A" w:rsidRPr="00DB2943" w:rsidRDefault="00F4734A" w:rsidP="00132AFC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A07656" w:rsidRPr="00200734" w:rsidTr="006018BD">
        <w:trPr>
          <w:trHeight w:val="20"/>
        </w:trPr>
        <w:tc>
          <w:tcPr>
            <w:tcW w:w="35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7656" w:rsidRPr="00DB2943" w:rsidRDefault="00A07656" w:rsidP="0096048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</w:p>
        </w:tc>
        <w:tc>
          <w:tcPr>
            <w:tcW w:w="573" w:type="pct"/>
            <w:shd w:val="clear" w:color="auto" w:fill="auto"/>
          </w:tcPr>
          <w:p w:rsidR="00A07656" w:rsidRPr="00DB2943" w:rsidRDefault="00A07656" w:rsidP="00F73B7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</w:rPr>
              <w:t>6.</w:t>
            </w:r>
            <w:r w:rsidR="009A47FE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A07656" w:rsidRPr="00DB2943" w:rsidRDefault="009A47FE" w:rsidP="00200734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9A47FE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Индивидуальные и групповые методы экспертного опроса, метод </w:t>
            </w:r>
            <w:proofErr w:type="spellStart"/>
            <w:r w:rsidRPr="009A47FE">
              <w:rPr>
                <w:rFonts w:ascii="Times New Roman" w:eastAsia="Times New Roman" w:hAnsi="Times New Roman"/>
                <w:bCs/>
                <w:sz w:val="20"/>
                <w:szCs w:val="20"/>
              </w:rPr>
              <w:t>Дэльфи</w:t>
            </w:r>
            <w:proofErr w:type="spellEnd"/>
            <w:r w:rsidRPr="009A47FE">
              <w:rPr>
                <w:rFonts w:ascii="Times New Roman" w:eastAsia="Times New Roman" w:hAnsi="Times New Roman"/>
                <w:bCs/>
                <w:sz w:val="20"/>
                <w:szCs w:val="20"/>
              </w:rPr>
              <w:t>. Метод коллективной генерации идей, метод «635».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A07656" w:rsidRPr="00DB2943" w:rsidRDefault="009A47FE" w:rsidP="00132AFC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A07656" w:rsidRPr="00200734" w:rsidTr="00BC2262">
        <w:trPr>
          <w:trHeight w:val="20"/>
        </w:trPr>
        <w:tc>
          <w:tcPr>
            <w:tcW w:w="4204" w:type="pct"/>
            <w:gridSpan w:val="3"/>
            <w:tcBorders>
              <w:right w:val="single" w:sz="4" w:space="0" w:color="auto"/>
            </w:tcBorders>
            <w:shd w:val="clear" w:color="auto" w:fill="auto"/>
          </w:tcPr>
          <w:p w:rsidR="00A07656" w:rsidRPr="005E14D8" w:rsidRDefault="00A07656" w:rsidP="009B1C05">
            <w:pPr>
              <w:widowControl w:val="0"/>
              <w:spacing w:after="0" w:line="240" w:lineRule="auto"/>
              <w:ind w:firstLine="308"/>
              <w:contextualSpacing/>
              <w:jc w:val="both"/>
              <w:rPr>
                <w:rFonts w:ascii="Times New Roman" w:eastAsia="Times New Roman" w:hAnsi="Times New Roman"/>
                <w:b/>
                <w:i/>
                <w:lang w:eastAsia="ru-RU"/>
              </w:rPr>
            </w:pPr>
            <w:r w:rsidRPr="005E14D8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Итого</w:t>
            </w:r>
          </w:p>
        </w:tc>
        <w:tc>
          <w:tcPr>
            <w:tcW w:w="796" w:type="pct"/>
            <w:tcBorders>
              <w:left w:val="single" w:sz="4" w:space="0" w:color="auto"/>
            </w:tcBorders>
          </w:tcPr>
          <w:p w:rsidR="00A07656" w:rsidRPr="00107B42" w:rsidRDefault="00D37C21" w:rsidP="00453F46">
            <w:pPr>
              <w:widowControl w:val="0"/>
              <w:tabs>
                <w:tab w:val="left" w:pos="0"/>
              </w:tabs>
              <w:spacing w:after="0" w:line="240" w:lineRule="auto"/>
              <w:ind w:firstLine="32"/>
              <w:contextualSpacing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17</w:t>
            </w:r>
          </w:p>
        </w:tc>
      </w:tr>
    </w:tbl>
    <w:p w:rsidR="009B1C05" w:rsidRDefault="009B1C05" w:rsidP="009B1C0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634ED" w:rsidRPr="00107B42" w:rsidRDefault="00881062" w:rsidP="00881062">
      <w:pPr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  <w:r w:rsidRPr="00107B42">
        <w:rPr>
          <w:rFonts w:ascii="Times New Roman" w:eastAsia="Times New Roman" w:hAnsi="Times New Roman"/>
          <w:sz w:val="24"/>
          <w:szCs w:val="24"/>
          <w:lang w:eastAsia="ru-RU"/>
        </w:rPr>
        <w:t>Таблица 5.</w:t>
      </w:r>
      <w:r w:rsidR="00AB4EEA" w:rsidRPr="00107B42">
        <w:rPr>
          <w:rFonts w:ascii="Times New Roman" w:eastAsia="Times New Roman" w:hAnsi="Times New Roman"/>
          <w:sz w:val="24"/>
          <w:szCs w:val="24"/>
          <w:lang w:eastAsia="ru-RU"/>
        </w:rPr>
        <w:t>4</w:t>
      </w:r>
      <w:r w:rsidRPr="00107B42">
        <w:rPr>
          <w:rFonts w:ascii="Times New Roman" w:eastAsia="Times New Roman" w:hAnsi="Times New Roman"/>
          <w:sz w:val="24"/>
          <w:szCs w:val="24"/>
          <w:lang w:eastAsia="ru-RU"/>
        </w:rPr>
        <w:t xml:space="preserve"> - </w:t>
      </w:r>
      <w:r w:rsidR="009634ED" w:rsidRPr="00107B42">
        <w:rPr>
          <w:rFonts w:ascii="Times New Roman" w:eastAsia="Times New Roman" w:hAnsi="Times New Roman"/>
          <w:bCs/>
          <w:sz w:val="24"/>
          <w:szCs w:val="24"/>
          <w:lang w:eastAsia="ru-RU"/>
        </w:rPr>
        <w:t>Самостоятельная</w:t>
      </w:r>
      <w:r w:rsidR="009634ED" w:rsidRPr="00107B42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 xml:space="preserve"> работа</w:t>
      </w:r>
      <w:r w:rsidRPr="00107B42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 xml:space="preserve"> студентов</w:t>
      </w:r>
    </w:p>
    <w:tbl>
      <w:tblPr>
        <w:tblW w:w="9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851"/>
        <w:gridCol w:w="4961"/>
        <w:gridCol w:w="1122"/>
        <w:gridCol w:w="2126"/>
      </w:tblGrid>
      <w:tr w:rsidR="00CC7D49" w:rsidRPr="00535615" w:rsidTr="001134C2">
        <w:tc>
          <w:tcPr>
            <w:tcW w:w="675" w:type="dxa"/>
            <w:vAlign w:val="center"/>
          </w:tcPr>
          <w:p w:rsidR="00CC7D49" w:rsidRPr="009B1C05" w:rsidRDefault="00CC7D49" w:rsidP="00AB16A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</w:rPr>
            </w:pPr>
            <w:r w:rsidRPr="009B1C05">
              <w:rPr>
                <w:rFonts w:ascii="Times New Roman" w:eastAsia="Times New Roman" w:hAnsi="Times New Roman"/>
              </w:rPr>
              <w:t>№</w:t>
            </w:r>
          </w:p>
          <w:p w:rsidR="00CC7D49" w:rsidRPr="009B1C05" w:rsidRDefault="00CC7D49" w:rsidP="00AB16A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р-ла</w:t>
            </w:r>
          </w:p>
        </w:tc>
        <w:tc>
          <w:tcPr>
            <w:tcW w:w="851" w:type="dxa"/>
            <w:vAlign w:val="center"/>
          </w:tcPr>
          <w:p w:rsidR="00CC7D49" w:rsidRPr="009B1C05" w:rsidRDefault="00107B42" w:rsidP="008C5E4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№</w:t>
            </w:r>
            <w:r w:rsidR="00CC7D49" w:rsidRPr="009B1C05">
              <w:rPr>
                <w:rFonts w:ascii="Times New Roman" w:eastAsia="Times New Roman" w:hAnsi="Times New Roman"/>
              </w:rPr>
              <w:t xml:space="preserve"> </w:t>
            </w:r>
            <w:r w:rsidR="00CC7D49">
              <w:rPr>
                <w:rFonts w:ascii="Times New Roman" w:eastAsia="Times New Roman" w:hAnsi="Times New Roman"/>
              </w:rPr>
              <w:t>темы</w:t>
            </w:r>
          </w:p>
        </w:tc>
        <w:tc>
          <w:tcPr>
            <w:tcW w:w="4961" w:type="dxa"/>
          </w:tcPr>
          <w:p w:rsidR="00CC7D49" w:rsidRPr="008C5E4D" w:rsidRDefault="00CC7D49" w:rsidP="003A7E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C5E4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Виды самостоятельной работы</w:t>
            </w:r>
          </w:p>
          <w:p w:rsidR="00CC7D49" w:rsidRPr="008C5E4D" w:rsidRDefault="00CC7D49" w:rsidP="003A7E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C5E4D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ru-RU"/>
              </w:rPr>
              <w:t>(детализация – виды самостоятельной работы по каждому разделу)</w:t>
            </w:r>
          </w:p>
        </w:tc>
        <w:tc>
          <w:tcPr>
            <w:tcW w:w="1122" w:type="dxa"/>
          </w:tcPr>
          <w:p w:rsidR="00CC7D49" w:rsidRPr="008C5E4D" w:rsidRDefault="00CC7D49" w:rsidP="003A7E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C5E4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Трудоемкость</w:t>
            </w:r>
          </w:p>
          <w:p w:rsidR="00CC7D49" w:rsidRPr="008C5E4D" w:rsidRDefault="00CC7D49" w:rsidP="00107B4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C5E4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(час.)</w:t>
            </w:r>
          </w:p>
        </w:tc>
        <w:tc>
          <w:tcPr>
            <w:tcW w:w="2126" w:type="dxa"/>
          </w:tcPr>
          <w:p w:rsidR="00CC7D49" w:rsidRPr="008C5E4D" w:rsidRDefault="00CC7D49" w:rsidP="00241F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Технология о</w:t>
            </w:r>
            <w:r w:rsidRPr="008C5E4D">
              <w:rPr>
                <w:rFonts w:ascii="Times New Roman" w:eastAsia="Times New Roman" w:hAnsi="Times New Roman"/>
                <w:sz w:val="20"/>
                <w:szCs w:val="20"/>
              </w:rPr>
              <w:t>це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нивания</w:t>
            </w:r>
          </w:p>
        </w:tc>
      </w:tr>
      <w:tr w:rsidR="00F73B7A" w:rsidRPr="00535615" w:rsidTr="004770C1">
        <w:trPr>
          <w:trHeight w:val="482"/>
        </w:trPr>
        <w:tc>
          <w:tcPr>
            <w:tcW w:w="675" w:type="dxa"/>
          </w:tcPr>
          <w:p w:rsidR="00F73B7A" w:rsidRPr="003A7E54" w:rsidRDefault="00F73B7A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851" w:type="dxa"/>
          </w:tcPr>
          <w:p w:rsidR="00F73B7A" w:rsidRPr="003A7E54" w:rsidRDefault="00F73B7A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4961" w:type="dxa"/>
          </w:tcPr>
          <w:p w:rsidR="00F73B7A" w:rsidRPr="00F73B7A" w:rsidRDefault="00F73B7A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изучение литературы;</w:t>
            </w:r>
          </w:p>
          <w:p w:rsidR="00F73B7A" w:rsidRPr="004770C1" w:rsidRDefault="00F73B7A" w:rsidP="004770C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подготовка к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обсужд</w:t>
            </w: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ению</w:t>
            </w:r>
          </w:p>
        </w:tc>
        <w:tc>
          <w:tcPr>
            <w:tcW w:w="1122" w:type="dxa"/>
          </w:tcPr>
          <w:p w:rsidR="00F73B7A" w:rsidRDefault="00F73B7A" w:rsidP="00F73B7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  <w:p w:rsidR="00F73B7A" w:rsidRPr="00F41934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F73B7A" w:rsidRPr="003A7E54" w:rsidRDefault="00F73B7A" w:rsidP="00D404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</w:tc>
      </w:tr>
      <w:tr w:rsidR="00F73B7A" w:rsidRPr="00535615" w:rsidTr="001134C2">
        <w:trPr>
          <w:trHeight w:val="908"/>
        </w:trPr>
        <w:tc>
          <w:tcPr>
            <w:tcW w:w="675" w:type="dxa"/>
          </w:tcPr>
          <w:p w:rsidR="00F73B7A" w:rsidRDefault="00F73B7A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51" w:type="dxa"/>
          </w:tcPr>
          <w:p w:rsidR="00F73B7A" w:rsidRDefault="00F73B7A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2.1</w:t>
            </w:r>
          </w:p>
          <w:p w:rsidR="004770C1" w:rsidRDefault="004770C1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2.2</w:t>
            </w:r>
          </w:p>
          <w:p w:rsidR="004770C1" w:rsidRPr="00C730AA" w:rsidRDefault="004770C1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2.3</w:t>
            </w:r>
          </w:p>
        </w:tc>
        <w:tc>
          <w:tcPr>
            <w:tcW w:w="4961" w:type="dxa"/>
          </w:tcPr>
          <w:p w:rsidR="00F73B7A" w:rsidRPr="00C730AA" w:rsidRDefault="00F73B7A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изучение литературы;</w:t>
            </w:r>
          </w:p>
          <w:p w:rsidR="00F73B7A" w:rsidRPr="00F73B7A" w:rsidRDefault="00F73B7A" w:rsidP="00F73B7A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подготовка к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обсужд</w:t>
            </w: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ению</w:t>
            </w:r>
            <w:r w:rsidRPr="00F73B7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:rsidR="00F73B7A" w:rsidRPr="00C730AA" w:rsidRDefault="00F73B7A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подготовка к практическим работам и выполнение заданий по теме практических работ </w:t>
            </w:r>
          </w:p>
        </w:tc>
        <w:tc>
          <w:tcPr>
            <w:tcW w:w="1122" w:type="dxa"/>
          </w:tcPr>
          <w:p w:rsidR="00F73B7A" w:rsidRPr="00F41934" w:rsidRDefault="00F73B7A" w:rsidP="00F73B7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  <w:p w:rsidR="00F73B7A" w:rsidRDefault="00F73B7A" w:rsidP="00F73B7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  <w:p w:rsidR="00F73B7A" w:rsidRPr="00F41934" w:rsidRDefault="004770C1" w:rsidP="00F73B7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2126" w:type="dxa"/>
            <w:vAlign w:val="center"/>
          </w:tcPr>
          <w:p w:rsidR="00F73B7A" w:rsidRPr="00C730AA" w:rsidRDefault="00F73B7A" w:rsidP="00B058C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Выполнение практической работы</w:t>
            </w:r>
          </w:p>
        </w:tc>
      </w:tr>
      <w:tr w:rsidR="00F73B7A" w:rsidRPr="00535615" w:rsidTr="001134C2">
        <w:trPr>
          <w:trHeight w:val="158"/>
        </w:trPr>
        <w:tc>
          <w:tcPr>
            <w:tcW w:w="675" w:type="dxa"/>
            <w:vMerge w:val="restart"/>
          </w:tcPr>
          <w:p w:rsidR="00F73B7A" w:rsidRPr="003A7E54" w:rsidRDefault="00F73B7A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51" w:type="dxa"/>
          </w:tcPr>
          <w:p w:rsidR="00F73B7A" w:rsidRPr="003A7E54" w:rsidRDefault="00F73B7A" w:rsidP="0037195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3.1</w:t>
            </w:r>
          </w:p>
        </w:tc>
        <w:tc>
          <w:tcPr>
            <w:tcW w:w="4961" w:type="dxa"/>
          </w:tcPr>
          <w:p w:rsidR="00F73B7A" w:rsidRPr="004A6F53" w:rsidRDefault="00F73B7A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F73B7A" w:rsidRPr="004770C1" w:rsidRDefault="00F73B7A" w:rsidP="00F73B7A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подготовка к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обсужд</w:t>
            </w: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ению</w:t>
            </w:r>
            <w:r w:rsidRPr="00F73B7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:rsidR="004770C1" w:rsidRPr="00C730AA" w:rsidRDefault="004770C1" w:rsidP="00F73B7A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работам, выполнение заданий по теме практических работ</w:t>
            </w:r>
          </w:p>
        </w:tc>
        <w:tc>
          <w:tcPr>
            <w:tcW w:w="1122" w:type="dxa"/>
          </w:tcPr>
          <w:p w:rsidR="00F73B7A" w:rsidRDefault="004770C1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  <w:p w:rsidR="00F73B7A" w:rsidRDefault="004770C1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  <w:p w:rsidR="004770C1" w:rsidRPr="00F41934" w:rsidRDefault="004770C1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F73B7A" w:rsidRDefault="00F73B7A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  <w:p w:rsidR="004770C1" w:rsidRPr="003A7E54" w:rsidRDefault="004770C1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Выполнение практической работы</w:t>
            </w:r>
          </w:p>
        </w:tc>
      </w:tr>
      <w:tr w:rsidR="00F73B7A" w:rsidRPr="00535615" w:rsidTr="001134C2">
        <w:trPr>
          <w:trHeight w:val="158"/>
        </w:trPr>
        <w:tc>
          <w:tcPr>
            <w:tcW w:w="675" w:type="dxa"/>
            <w:vMerge/>
          </w:tcPr>
          <w:p w:rsidR="00F73B7A" w:rsidRDefault="00F73B7A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F73B7A" w:rsidRDefault="00F73B7A" w:rsidP="0037195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3.2</w:t>
            </w:r>
          </w:p>
        </w:tc>
        <w:tc>
          <w:tcPr>
            <w:tcW w:w="4961" w:type="dxa"/>
          </w:tcPr>
          <w:p w:rsidR="00F73B7A" w:rsidRPr="004A6F53" w:rsidRDefault="00F73B7A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работам, выполнение заданий по теме практических работ</w:t>
            </w:r>
          </w:p>
        </w:tc>
        <w:tc>
          <w:tcPr>
            <w:tcW w:w="1122" w:type="dxa"/>
          </w:tcPr>
          <w:p w:rsidR="00F73B7A" w:rsidRDefault="00F73B7A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F73B7A" w:rsidRPr="0005465A" w:rsidRDefault="00F73B7A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Выполнение практической работы</w:t>
            </w:r>
          </w:p>
        </w:tc>
      </w:tr>
      <w:tr w:rsidR="004770C1" w:rsidRPr="00535615" w:rsidTr="001134C2">
        <w:trPr>
          <w:trHeight w:val="158"/>
        </w:trPr>
        <w:tc>
          <w:tcPr>
            <w:tcW w:w="675" w:type="dxa"/>
            <w:vMerge w:val="restart"/>
          </w:tcPr>
          <w:p w:rsidR="004770C1" w:rsidRDefault="004770C1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51" w:type="dxa"/>
          </w:tcPr>
          <w:p w:rsidR="004770C1" w:rsidRPr="003A7E54" w:rsidRDefault="004770C1" w:rsidP="0037195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4.1</w:t>
            </w:r>
          </w:p>
        </w:tc>
        <w:tc>
          <w:tcPr>
            <w:tcW w:w="4961" w:type="dxa"/>
          </w:tcPr>
          <w:p w:rsidR="004770C1" w:rsidRDefault="004770C1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4770C1" w:rsidRPr="00F73B7A" w:rsidRDefault="004770C1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подготовка к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обсуждению</w:t>
            </w:r>
          </w:p>
          <w:p w:rsidR="004770C1" w:rsidRPr="00C730AA" w:rsidRDefault="004770C1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работам, выполнение заданий по теме практических работ</w:t>
            </w:r>
          </w:p>
        </w:tc>
        <w:tc>
          <w:tcPr>
            <w:tcW w:w="1122" w:type="dxa"/>
          </w:tcPr>
          <w:p w:rsidR="004770C1" w:rsidRDefault="004770C1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  <w:p w:rsidR="004770C1" w:rsidRDefault="004770C1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  <w:p w:rsidR="004770C1" w:rsidRPr="00F41934" w:rsidRDefault="004770C1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4770C1" w:rsidRPr="003A7E54" w:rsidRDefault="004770C1" w:rsidP="001A1E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обсуждениях</w:t>
            </w: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Выполнение практической работы</w:t>
            </w:r>
          </w:p>
        </w:tc>
      </w:tr>
      <w:tr w:rsidR="004770C1" w:rsidRPr="00535615" w:rsidTr="001134C2">
        <w:trPr>
          <w:trHeight w:val="158"/>
        </w:trPr>
        <w:tc>
          <w:tcPr>
            <w:tcW w:w="675" w:type="dxa"/>
            <w:vMerge/>
          </w:tcPr>
          <w:p w:rsidR="004770C1" w:rsidRDefault="004770C1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4770C1" w:rsidRDefault="004770C1" w:rsidP="0037195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4.2</w:t>
            </w:r>
          </w:p>
        </w:tc>
        <w:tc>
          <w:tcPr>
            <w:tcW w:w="4961" w:type="dxa"/>
          </w:tcPr>
          <w:p w:rsidR="004770C1" w:rsidRPr="00F73B7A" w:rsidRDefault="004770C1" w:rsidP="004770C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подготовка к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обсуждению</w:t>
            </w:r>
          </w:p>
          <w:p w:rsidR="004770C1" w:rsidRPr="004A6F53" w:rsidRDefault="004770C1" w:rsidP="004770C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работам, выполнение заданий по теме практических работ</w:t>
            </w:r>
          </w:p>
        </w:tc>
        <w:tc>
          <w:tcPr>
            <w:tcW w:w="1122" w:type="dxa"/>
          </w:tcPr>
          <w:p w:rsidR="004770C1" w:rsidRDefault="004770C1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  <w:p w:rsidR="004770C1" w:rsidRDefault="004770C1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4770C1" w:rsidRPr="0005465A" w:rsidRDefault="004770C1" w:rsidP="001A1E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Выполнение практической работы</w:t>
            </w:r>
          </w:p>
        </w:tc>
      </w:tr>
      <w:tr w:rsidR="00B058CC" w:rsidRPr="00535615" w:rsidTr="001134C2">
        <w:trPr>
          <w:trHeight w:val="684"/>
        </w:trPr>
        <w:tc>
          <w:tcPr>
            <w:tcW w:w="675" w:type="dxa"/>
          </w:tcPr>
          <w:p w:rsidR="00B058CC" w:rsidRDefault="00B058CC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51" w:type="dxa"/>
          </w:tcPr>
          <w:p w:rsidR="00B058CC" w:rsidRPr="003A7E54" w:rsidRDefault="00B058CC" w:rsidP="00371959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5.1</w:t>
            </w:r>
          </w:p>
        </w:tc>
        <w:tc>
          <w:tcPr>
            <w:tcW w:w="4961" w:type="dxa"/>
          </w:tcPr>
          <w:p w:rsidR="00B058CC" w:rsidRPr="00B058CC" w:rsidRDefault="00B058CC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F73B7A" w:rsidRPr="00C730AA" w:rsidRDefault="00F73B7A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работам, выполнение заданий по теме практических работ</w:t>
            </w:r>
          </w:p>
        </w:tc>
        <w:tc>
          <w:tcPr>
            <w:tcW w:w="1122" w:type="dxa"/>
          </w:tcPr>
          <w:p w:rsidR="00B058CC" w:rsidRDefault="00B058CC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1</w:t>
            </w:r>
          </w:p>
          <w:p w:rsidR="00B058CC" w:rsidRPr="00B058CC" w:rsidRDefault="00B058CC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B058CC" w:rsidRPr="003A7E54" w:rsidRDefault="00F73B7A" w:rsidP="001A1E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Выполнение практической работы</w:t>
            </w:r>
          </w:p>
        </w:tc>
      </w:tr>
      <w:tr w:rsidR="00B058CC" w:rsidRPr="00535615" w:rsidTr="001134C2">
        <w:trPr>
          <w:trHeight w:val="259"/>
        </w:trPr>
        <w:tc>
          <w:tcPr>
            <w:tcW w:w="675" w:type="dxa"/>
          </w:tcPr>
          <w:p w:rsidR="00B058CC" w:rsidRDefault="00B058CC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51" w:type="dxa"/>
          </w:tcPr>
          <w:p w:rsidR="00B058CC" w:rsidRPr="003A7E54" w:rsidRDefault="00B058CC" w:rsidP="00371959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6.1</w:t>
            </w:r>
          </w:p>
        </w:tc>
        <w:tc>
          <w:tcPr>
            <w:tcW w:w="4961" w:type="dxa"/>
          </w:tcPr>
          <w:p w:rsidR="00B058CC" w:rsidRPr="00B058CC" w:rsidRDefault="00B058CC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B058CC" w:rsidRPr="004770C1" w:rsidRDefault="00F73B7A" w:rsidP="00F73B7A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73B7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обсуждению</w:t>
            </w:r>
          </w:p>
          <w:p w:rsidR="004770C1" w:rsidRPr="00C730AA" w:rsidRDefault="004770C1" w:rsidP="00F73B7A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работам, выполнение заданий по теме практических работ</w:t>
            </w:r>
          </w:p>
        </w:tc>
        <w:tc>
          <w:tcPr>
            <w:tcW w:w="1122" w:type="dxa"/>
          </w:tcPr>
          <w:p w:rsidR="00B058CC" w:rsidRPr="00CD7008" w:rsidRDefault="00B058CC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  <w:p w:rsidR="00B058CC" w:rsidRDefault="00F73B7A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  <w:p w:rsidR="004770C1" w:rsidRPr="006D302A" w:rsidRDefault="004770C1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B058CC" w:rsidRPr="003A7E54" w:rsidRDefault="004770C1" w:rsidP="001A1E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Выполнение практической работы</w:t>
            </w:r>
          </w:p>
        </w:tc>
      </w:tr>
      <w:tr w:rsidR="00BC2262" w:rsidRPr="00535615" w:rsidTr="001134C2">
        <w:trPr>
          <w:trHeight w:val="213"/>
        </w:trPr>
        <w:tc>
          <w:tcPr>
            <w:tcW w:w="675" w:type="dxa"/>
          </w:tcPr>
          <w:p w:rsidR="00BC2262" w:rsidRPr="00037199" w:rsidRDefault="00BC2262" w:rsidP="00BC22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BC2262" w:rsidRPr="00C730AA" w:rsidRDefault="00BC2262" w:rsidP="00BC226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:rsidR="00BC2262" w:rsidRPr="00C730AA" w:rsidRDefault="00BC2262" w:rsidP="00BC226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П</w:t>
            </w:r>
            <w:r w:rsidRPr="00037199">
              <w:rPr>
                <w:rFonts w:ascii="Times New Roman" w:eastAsia="Times New Roman" w:hAnsi="Times New Roman"/>
                <w:sz w:val="20"/>
                <w:szCs w:val="20"/>
              </w:rPr>
              <w:t xml:space="preserve">одготовка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к зачету (при </w:t>
            </w:r>
            <w:r w:rsidRPr="00037199">
              <w:rPr>
                <w:rFonts w:ascii="Times New Roman" w:eastAsia="Times New Roman" w:hAnsi="Times New Roman"/>
                <w:sz w:val="20"/>
                <w:szCs w:val="20"/>
              </w:rPr>
              <w:t>наличии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22" w:type="dxa"/>
          </w:tcPr>
          <w:p w:rsidR="00BC2262" w:rsidRPr="00C730AA" w:rsidRDefault="00BC2262" w:rsidP="00BC226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</w:p>
        </w:tc>
        <w:tc>
          <w:tcPr>
            <w:tcW w:w="2126" w:type="dxa"/>
          </w:tcPr>
          <w:p w:rsidR="00BC2262" w:rsidRPr="00C730AA" w:rsidRDefault="00BC2262" w:rsidP="00BC226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C2262" w:rsidRPr="00535615" w:rsidTr="001134C2">
        <w:trPr>
          <w:trHeight w:val="213"/>
        </w:trPr>
        <w:tc>
          <w:tcPr>
            <w:tcW w:w="6487" w:type="dxa"/>
            <w:gridSpan w:val="3"/>
          </w:tcPr>
          <w:p w:rsidR="00BC2262" w:rsidRDefault="00BC2262" w:rsidP="00BC226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E14D8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Итого</w:t>
            </w:r>
          </w:p>
        </w:tc>
        <w:tc>
          <w:tcPr>
            <w:tcW w:w="1122" w:type="dxa"/>
          </w:tcPr>
          <w:p w:rsidR="00BC2262" w:rsidRPr="00275191" w:rsidRDefault="00BC2262" w:rsidP="00BC226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53</w:t>
            </w:r>
          </w:p>
        </w:tc>
        <w:tc>
          <w:tcPr>
            <w:tcW w:w="2126" w:type="dxa"/>
          </w:tcPr>
          <w:p w:rsidR="00BC2262" w:rsidRPr="00C730AA" w:rsidRDefault="00BC2262" w:rsidP="00BC226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1134C2" w:rsidRDefault="001134C2" w:rsidP="009634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D65189" w:rsidRDefault="00AB4EEA" w:rsidP="00107B42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</w:pPr>
      <w:r w:rsidRPr="00105C3E"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  <w:t>6</w:t>
      </w:r>
      <w:r w:rsidR="00107B42"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  <w:t>.</w:t>
      </w:r>
      <w:r w:rsidRPr="00105C3E"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  <w:t xml:space="preserve"> </w:t>
      </w:r>
      <w:r w:rsidR="00107B42"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  <w:t>П</w:t>
      </w:r>
      <w:r w:rsidR="00107B42" w:rsidRPr="00105C3E"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  <w:t>еречень учебно-методического обеспечения для самостоятельной работы обучающихся по дисциплине</w:t>
      </w:r>
    </w:p>
    <w:p w:rsidR="00434EEF" w:rsidRPr="00107B42" w:rsidRDefault="00D21248" w:rsidP="00434EEF">
      <w:pPr>
        <w:widowControl w:val="0"/>
        <w:spacing w:after="0" w:line="220" w:lineRule="exact"/>
        <w:rPr>
          <w:rFonts w:ascii="Times New Roman" w:eastAsia="Times New Roman" w:hAnsi="Times New Roman"/>
          <w:bCs/>
          <w:color w:val="000000"/>
          <w:lang w:eastAsia="ru-RU" w:bidi="ru-RU"/>
        </w:rPr>
      </w:pPr>
      <w:r w:rsidRPr="00107B42">
        <w:rPr>
          <w:rFonts w:ascii="Times New Roman" w:eastAsia="Times New Roman" w:hAnsi="Times New Roman"/>
          <w:bCs/>
          <w:color w:val="000000"/>
          <w:sz w:val="24"/>
          <w:lang w:eastAsia="ru-RU" w:bidi="ru-RU"/>
        </w:rPr>
        <w:t xml:space="preserve">Таблица 6 - </w:t>
      </w:r>
      <w:r w:rsidR="00107B42" w:rsidRPr="0005465A">
        <w:rPr>
          <w:rFonts w:ascii="Times New Roman" w:hAnsi="Times New Roman"/>
          <w:bCs/>
          <w:color w:val="000000" w:themeColor="text1"/>
          <w:sz w:val="24"/>
          <w:szCs w:val="24"/>
          <w:lang w:bidi="ru-RU"/>
        </w:rPr>
        <w:t>Темы и содержание учебных занятий в форме самостоятельной работы</w:t>
      </w:r>
    </w:p>
    <w:tbl>
      <w:tblPr>
        <w:tblW w:w="4963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07"/>
        <w:gridCol w:w="737"/>
        <w:gridCol w:w="8436"/>
      </w:tblGrid>
      <w:tr w:rsidR="00132AFC" w:rsidRPr="00A55DD2" w:rsidTr="00C20435">
        <w:trPr>
          <w:trHeight w:val="675"/>
        </w:trPr>
        <w:tc>
          <w:tcPr>
            <w:tcW w:w="310" w:type="pct"/>
            <w:tcBorders>
              <w:bottom w:val="single" w:sz="4" w:space="0" w:color="auto"/>
            </w:tcBorders>
            <w:vAlign w:val="center"/>
          </w:tcPr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№</w:t>
            </w:r>
          </w:p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р-ла</w:t>
            </w:r>
          </w:p>
        </w:tc>
        <w:tc>
          <w:tcPr>
            <w:tcW w:w="377" w:type="pct"/>
            <w:tcBorders>
              <w:bottom w:val="single" w:sz="4" w:space="0" w:color="auto"/>
            </w:tcBorders>
            <w:vAlign w:val="center"/>
          </w:tcPr>
          <w:p w:rsidR="00132AFC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№</w:t>
            </w:r>
          </w:p>
          <w:p w:rsidR="00132AFC" w:rsidRPr="00A55DD2" w:rsidRDefault="00132AFC" w:rsidP="00C2043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т</w:t>
            </w: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емы</w:t>
            </w:r>
          </w:p>
        </w:tc>
        <w:tc>
          <w:tcPr>
            <w:tcW w:w="43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AFC" w:rsidRPr="00AD50DF" w:rsidRDefault="00132AFC" w:rsidP="00C2043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75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D50D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Наименование учебно-методического обеспечения</w:t>
            </w:r>
          </w:p>
        </w:tc>
      </w:tr>
      <w:tr w:rsidR="00132AFC" w:rsidRPr="00A55DD2" w:rsidTr="003924F8">
        <w:trPr>
          <w:trHeight w:val="675"/>
        </w:trPr>
        <w:tc>
          <w:tcPr>
            <w:tcW w:w="310" w:type="pct"/>
            <w:tcBorders>
              <w:bottom w:val="single" w:sz="4" w:space="0" w:color="auto"/>
            </w:tcBorders>
            <w:vAlign w:val="center"/>
          </w:tcPr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377" w:type="pct"/>
            <w:tcBorders>
              <w:bottom w:val="single" w:sz="4" w:space="0" w:color="auto"/>
            </w:tcBorders>
            <w:vAlign w:val="center"/>
          </w:tcPr>
          <w:p w:rsidR="00132AFC" w:rsidRDefault="00132AFC" w:rsidP="00047B3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1.</w:t>
            </w:r>
            <w:r w:rsidR="00047B33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43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435" w:rsidRPr="00C20435" w:rsidRDefault="00C20435" w:rsidP="00C20435">
            <w:pPr>
              <w:pStyle w:val="a3"/>
              <w:numPr>
                <w:ilvl w:val="0"/>
                <w:numId w:val="14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Уэй</w:t>
            </w:r>
            <w:proofErr w:type="spellEnd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Т. Физические основы молекулярной биологии: </w:t>
            </w:r>
            <w:proofErr w:type="spellStart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Учеб.пособие</w:t>
            </w:r>
            <w:proofErr w:type="spellEnd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: Пер.с англ. / Т. </w:t>
            </w:r>
            <w:proofErr w:type="spellStart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Уэй</w:t>
            </w:r>
            <w:proofErr w:type="spellEnd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 - Долгопрудный: Изд.дом "Интеллект", 2010.</w:t>
            </w:r>
          </w:p>
          <w:p w:rsidR="00C20435" w:rsidRPr="00C20435" w:rsidRDefault="00C20435" w:rsidP="00C20435">
            <w:pPr>
              <w:pStyle w:val="a3"/>
              <w:numPr>
                <w:ilvl w:val="0"/>
                <w:numId w:val="14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Камкин А.Г. Физиология и молекулярная биология мембран клеток. / А.Г. Камкин, И.С. Киселева. - М.: Академия, 2008.</w:t>
            </w:r>
          </w:p>
          <w:p w:rsidR="00C20435" w:rsidRPr="00C20435" w:rsidRDefault="00C20435" w:rsidP="00C20435">
            <w:pPr>
              <w:pStyle w:val="a3"/>
              <w:numPr>
                <w:ilvl w:val="0"/>
                <w:numId w:val="14"/>
              </w:numPr>
              <w:tabs>
                <w:tab w:val="left" w:pos="216"/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Ершов Ю.А. Основы биохимии для инженеров: </w:t>
            </w:r>
            <w:proofErr w:type="spellStart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Учеб.пособие</w:t>
            </w:r>
            <w:proofErr w:type="spellEnd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/ Ю.А. Ершов, Н.И. Зайцева; Под </w:t>
            </w:r>
            <w:proofErr w:type="spellStart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ред.С.И.Щукина</w:t>
            </w:r>
            <w:proofErr w:type="spellEnd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. - М.: МГТУ </w:t>
            </w:r>
            <w:proofErr w:type="spellStart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им.Н.Э.Баумана</w:t>
            </w:r>
            <w:proofErr w:type="spellEnd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, 2010.</w:t>
            </w:r>
          </w:p>
        </w:tc>
      </w:tr>
      <w:tr w:rsidR="00132AFC" w:rsidRPr="00A55DD2" w:rsidTr="003924F8">
        <w:trPr>
          <w:trHeight w:val="20"/>
        </w:trPr>
        <w:tc>
          <w:tcPr>
            <w:tcW w:w="310" w:type="pct"/>
            <w:shd w:val="clear" w:color="auto" w:fill="auto"/>
          </w:tcPr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77" w:type="pct"/>
            <w:shd w:val="clear" w:color="auto" w:fill="auto"/>
          </w:tcPr>
          <w:p w:rsidR="00132AFC" w:rsidRDefault="00132AFC" w:rsidP="00047B33">
            <w:pPr>
              <w:widowControl w:val="0"/>
              <w:tabs>
                <w:tab w:val="left" w:pos="-92"/>
                <w:tab w:val="left" w:pos="0"/>
                <w:tab w:val="left" w:pos="4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2.1.</w:t>
            </w:r>
          </w:p>
          <w:p w:rsidR="00710577" w:rsidRDefault="00710577" w:rsidP="00047B33">
            <w:pPr>
              <w:widowControl w:val="0"/>
              <w:tabs>
                <w:tab w:val="left" w:pos="-92"/>
                <w:tab w:val="left" w:pos="0"/>
                <w:tab w:val="left" w:pos="4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val="en-US"/>
              </w:rPr>
              <w:t>2.2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</w:t>
            </w:r>
          </w:p>
          <w:p w:rsidR="00710577" w:rsidRPr="00710577" w:rsidRDefault="00710577" w:rsidP="00047B33">
            <w:pPr>
              <w:widowControl w:val="0"/>
              <w:tabs>
                <w:tab w:val="left" w:pos="-92"/>
                <w:tab w:val="left" w:pos="0"/>
                <w:tab w:val="left" w:pos="4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2.3.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C20435" w:rsidRPr="00C20435" w:rsidRDefault="00C20435" w:rsidP="00C20435">
            <w:pPr>
              <w:pStyle w:val="a3"/>
              <w:numPr>
                <w:ilvl w:val="0"/>
                <w:numId w:val="15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Камкин А.Г. Физиология и молекулярная биология мембран клеток. / А.Г. Камкин, И.С. Киселева. - М.: Академия, 2008.</w:t>
            </w:r>
          </w:p>
          <w:p w:rsidR="00C20435" w:rsidRPr="00C20435" w:rsidRDefault="00C20435" w:rsidP="00C20435">
            <w:pPr>
              <w:pStyle w:val="a3"/>
              <w:numPr>
                <w:ilvl w:val="0"/>
                <w:numId w:val="15"/>
              </w:numPr>
              <w:tabs>
                <w:tab w:val="left" w:pos="216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Лебедев А. Т. Основы масс-спектрометрии белков и пептидов: </w:t>
            </w:r>
            <w:proofErr w:type="spellStart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Учеб.пособие</w:t>
            </w:r>
            <w:proofErr w:type="spellEnd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/ А. Т. Лебедев, К. А. Артеменко, Т. Ю. </w:t>
            </w:r>
            <w:proofErr w:type="spellStart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Сампина</w:t>
            </w:r>
            <w:proofErr w:type="spellEnd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. - М.: </w:t>
            </w:r>
            <w:proofErr w:type="spellStart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Техносфера</w:t>
            </w:r>
            <w:proofErr w:type="spellEnd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, 2012.</w:t>
            </w:r>
          </w:p>
          <w:p w:rsidR="00F01949" w:rsidRPr="00C20435" w:rsidRDefault="00C20435" w:rsidP="00C20435">
            <w:pPr>
              <w:pStyle w:val="a3"/>
              <w:numPr>
                <w:ilvl w:val="0"/>
                <w:numId w:val="15"/>
              </w:numPr>
              <w:tabs>
                <w:tab w:val="left" w:pos="216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Ласкин</w:t>
            </w:r>
            <w:proofErr w:type="spellEnd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Дж. Принципы масс-спектрометрии в приложении к </w:t>
            </w:r>
            <w:proofErr w:type="spellStart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биомолекулам</w:t>
            </w:r>
            <w:proofErr w:type="spellEnd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: Пер.с англ. / Под </w:t>
            </w:r>
            <w:proofErr w:type="spellStart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ред.Дж.Ласкин</w:t>
            </w:r>
            <w:proofErr w:type="spellEnd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, Х.Лифшиц. - М.: </w:t>
            </w:r>
            <w:proofErr w:type="spellStart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Техносфера</w:t>
            </w:r>
            <w:proofErr w:type="spellEnd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, 2012.</w:t>
            </w:r>
          </w:p>
        </w:tc>
      </w:tr>
      <w:tr w:rsidR="00132AFC" w:rsidRPr="00A55DD2" w:rsidTr="003924F8">
        <w:trPr>
          <w:trHeight w:val="20"/>
        </w:trPr>
        <w:tc>
          <w:tcPr>
            <w:tcW w:w="310" w:type="pct"/>
            <w:shd w:val="clear" w:color="auto" w:fill="auto"/>
          </w:tcPr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77" w:type="pct"/>
            <w:shd w:val="clear" w:color="auto" w:fill="auto"/>
          </w:tcPr>
          <w:p w:rsidR="00132AFC" w:rsidRDefault="00132AFC" w:rsidP="001904A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3.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1</w:t>
            </w: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</w:t>
            </w:r>
          </w:p>
          <w:p w:rsidR="00047B33" w:rsidRPr="00A55DD2" w:rsidRDefault="00047B33" w:rsidP="001904A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3.2.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C20435" w:rsidRPr="00C20435" w:rsidRDefault="00C20435" w:rsidP="006A61A2">
            <w:pPr>
              <w:pStyle w:val="a3"/>
              <w:numPr>
                <w:ilvl w:val="0"/>
                <w:numId w:val="30"/>
              </w:numPr>
              <w:tabs>
                <w:tab w:val="left" w:pos="74"/>
                <w:tab w:val="left" w:pos="216"/>
              </w:tabs>
              <w:spacing w:after="0" w:line="240" w:lineRule="auto"/>
              <w:ind w:left="0" w:hanging="3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Попечителев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Е.П. Системный анализ медико-биологических исследований. Учебник / Е.П.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Попечителев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 - Старый Оскол: ТНТ, 2014</w:t>
            </w:r>
          </w:p>
          <w:p w:rsidR="00C20435" w:rsidRPr="00C20435" w:rsidRDefault="00C20435" w:rsidP="006A61A2">
            <w:pPr>
              <w:pStyle w:val="a3"/>
              <w:numPr>
                <w:ilvl w:val="0"/>
                <w:numId w:val="30"/>
              </w:numPr>
              <w:tabs>
                <w:tab w:val="left" w:pos="74"/>
                <w:tab w:val="left" w:pos="216"/>
              </w:tabs>
              <w:spacing w:after="0" w:line="240" w:lineRule="auto"/>
              <w:ind w:left="0" w:hanging="3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Ершов Ю.А. Основы биохимии для инженеров: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Учеб.пособие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/ Ю.А. Ершов, Н.И. Зайцева; Под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ред.С.И.Щукина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. - М.: МГТУ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им.Н.Э.Баумана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, 2010.</w:t>
            </w:r>
          </w:p>
          <w:p w:rsidR="00C20435" w:rsidRPr="00C20435" w:rsidRDefault="006A61A2" w:rsidP="006A61A2">
            <w:pPr>
              <w:pStyle w:val="a3"/>
              <w:numPr>
                <w:ilvl w:val="0"/>
                <w:numId w:val="30"/>
              </w:numPr>
              <w:tabs>
                <w:tab w:val="left" w:pos="74"/>
                <w:tab w:val="left" w:pos="216"/>
              </w:tabs>
              <w:spacing w:after="0" w:line="240" w:lineRule="auto"/>
              <w:ind w:left="0" w:hanging="3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Блюмих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Б.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Основы ЯМР. Для ученых и инженеров: </w:t>
            </w:r>
            <w:proofErr w:type="spellStart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Учеб.пособие</w:t>
            </w:r>
            <w:proofErr w:type="spellEnd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: Пер.с англ. / Б. </w:t>
            </w:r>
            <w:proofErr w:type="spellStart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Блюмих</w:t>
            </w:r>
            <w:proofErr w:type="spellEnd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. - М.: </w:t>
            </w:r>
            <w:proofErr w:type="spellStart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Техносфера</w:t>
            </w:r>
            <w:proofErr w:type="spellEnd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, 2011.</w:t>
            </w:r>
          </w:p>
          <w:p w:rsidR="00132AFC" w:rsidRPr="00AD50DF" w:rsidRDefault="00C20435" w:rsidP="006A61A2">
            <w:pPr>
              <w:pStyle w:val="a3"/>
              <w:numPr>
                <w:ilvl w:val="0"/>
                <w:numId w:val="30"/>
              </w:numPr>
              <w:tabs>
                <w:tab w:val="left" w:pos="74"/>
                <w:tab w:val="left" w:pos="216"/>
              </w:tabs>
              <w:spacing w:after="0" w:line="240" w:lineRule="auto"/>
              <w:ind w:left="0" w:hanging="3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Ошурина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Л.А. Рентгеноструктурный и электронно-микроскопический анализ: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Учеб.пособие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. Ч.1 / Л.А.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Ошурина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; НГТУ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им.Р.Е.Алексеева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 - Н.Новгород: Изд-во НГТУ, 2010.</w:t>
            </w:r>
          </w:p>
        </w:tc>
      </w:tr>
      <w:tr w:rsidR="00132AFC" w:rsidRPr="00A55DD2" w:rsidTr="003924F8">
        <w:trPr>
          <w:trHeight w:val="20"/>
        </w:trPr>
        <w:tc>
          <w:tcPr>
            <w:tcW w:w="310" w:type="pct"/>
            <w:shd w:val="clear" w:color="auto" w:fill="auto"/>
          </w:tcPr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77" w:type="pct"/>
            <w:shd w:val="clear" w:color="auto" w:fill="auto"/>
          </w:tcPr>
          <w:p w:rsidR="00132AFC" w:rsidRDefault="00132AFC" w:rsidP="001904A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4.1.</w:t>
            </w:r>
          </w:p>
          <w:p w:rsidR="00710577" w:rsidRPr="00A55DD2" w:rsidRDefault="00710577" w:rsidP="001904A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4.2.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C20435" w:rsidRPr="00C20435" w:rsidRDefault="00C20435" w:rsidP="006A61A2">
            <w:pPr>
              <w:pStyle w:val="a3"/>
              <w:numPr>
                <w:ilvl w:val="0"/>
                <w:numId w:val="28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Уэй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Т. Физические основы молекулярной биологии: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Учеб.пособие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: Пер.с англ. / Т.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Уэй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 - Долгопрудный: Изд.дом "Интеллект", 2010.</w:t>
            </w:r>
          </w:p>
          <w:p w:rsidR="00C20435" w:rsidRPr="00C20435" w:rsidRDefault="00C20435" w:rsidP="006A61A2">
            <w:pPr>
              <w:pStyle w:val="a3"/>
              <w:numPr>
                <w:ilvl w:val="0"/>
                <w:numId w:val="28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Научные основы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нанотехнологий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и новые приборы: Учебник-монография Пер.с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англ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/ под ред.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Р.Келсалла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А.Хамли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М.Геогегана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 - Долгопрудный: Изд.дом "Интеллект", 2011</w:t>
            </w:r>
          </w:p>
          <w:p w:rsidR="00F01949" w:rsidRDefault="00C20435" w:rsidP="006A61A2">
            <w:pPr>
              <w:pStyle w:val="a3"/>
              <w:numPr>
                <w:ilvl w:val="0"/>
                <w:numId w:val="28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Попечителев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Е.П. Системный анализ медико-биологических исследований. Учебник / Е.П.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Попечителев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 - Старый Оскол: ТНТ, 2014</w:t>
            </w:r>
          </w:p>
          <w:p w:rsidR="00C20435" w:rsidRPr="00C20435" w:rsidRDefault="00C20435" w:rsidP="006A61A2">
            <w:pPr>
              <w:pStyle w:val="a3"/>
              <w:numPr>
                <w:ilvl w:val="0"/>
                <w:numId w:val="28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Лебедев А. Т. Основы масс-спектрометрии белков и пептидов: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Учеб.пособие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/ А. Т. Лебедев, К. А. Артеменко, Т. Ю.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Сампина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. - М.: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Техносфера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, 2012.</w:t>
            </w:r>
          </w:p>
          <w:p w:rsidR="00C20435" w:rsidRPr="006A61A2" w:rsidRDefault="00C20435" w:rsidP="006A61A2">
            <w:pPr>
              <w:pStyle w:val="a3"/>
              <w:numPr>
                <w:ilvl w:val="0"/>
                <w:numId w:val="28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Ласкин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Дж. Принципы масс-спектрометрии в приложении к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биомолекулам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: Пер.с англ. / Под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ред.Дж.Ласкин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, Х.Лифшиц. - М.: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Техносфера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, 2012.</w:t>
            </w:r>
          </w:p>
        </w:tc>
      </w:tr>
      <w:tr w:rsidR="001904AD" w:rsidRPr="00A55DD2" w:rsidTr="003924F8">
        <w:trPr>
          <w:trHeight w:val="20"/>
        </w:trPr>
        <w:tc>
          <w:tcPr>
            <w:tcW w:w="310" w:type="pct"/>
            <w:shd w:val="clear" w:color="auto" w:fill="auto"/>
          </w:tcPr>
          <w:p w:rsidR="001904AD" w:rsidRPr="00A55DD2" w:rsidRDefault="001904AD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77" w:type="pct"/>
            <w:shd w:val="clear" w:color="auto" w:fill="auto"/>
          </w:tcPr>
          <w:p w:rsidR="001904AD" w:rsidRDefault="001904AD" w:rsidP="0071057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5.1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C20435" w:rsidRPr="00C20435" w:rsidRDefault="00C20435" w:rsidP="006A61A2">
            <w:pPr>
              <w:pStyle w:val="a3"/>
              <w:numPr>
                <w:ilvl w:val="0"/>
                <w:numId w:val="29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Попечителев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Е.П. Системный анализ медико-биологических исследований. Учебник / Е.П.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Попечителев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 - Старый Оскол: ТНТ, 2014</w:t>
            </w:r>
          </w:p>
          <w:p w:rsidR="00C20435" w:rsidRPr="00C20435" w:rsidRDefault="00C20435" w:rsidP="006A61A2">
            <w:pPr>
              <w:pStyle w:val="a3"/>
              <w:numPr>
                <w:ilvl w:val="0"/>
                <w:numId w:val="29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Ласкин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Дж. Принципы масс-спектрометрии в приложении к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биомолекулам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: Пер.с англ. / Под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ред.Дж.Ласкин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, Х.Лифшиц. - М.: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Техносфера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, 2012.</w:t>
            </w:r>
          </w:p>
          <w:p w:rsidR="00C20435" w:rsidRPr="00C20435" w:rsidRDefault="006A61A2" w:rsidP="006A61A2">
            <w:pPr>
              <w:pStyle w:val="a3"/>
              <w:numPr>
                <w:ilvl w:val="0"/>
                <w:numId w:val="29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Блюмих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Б.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Основы ЯМР. Для ученых и инженеров: </w:t>
            </w:r>
            <w:proofErr w:type="spellStart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Учеб.пособие</w:t>
            </w:r>
            <w:proofErr w:type="spellEnd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: Пер.с англ. / Б. </w:t>
            </w:r>
            <w:proofErr w:type="spellStart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Блюмих</w:t>
            </w:r>
            <w:proofErr w:type="spellEnd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. - М.: </w:t>
            </w:r>
            <w:proofErr w:type="spellStart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Техносфера</w:t>
            </w:r>
            <w:proofErr w:type="spellEnd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, 2011.</w:t>
            </w:r>
          </w:p>
          <w:p w:rsidR="00F01949" w:rsidRPr="00D04547" w:rsidRDefault="00C20435" w:rsidP="006A61A2">
            <w:pPr>
              <w:pStyle w:val="a3"/>
              <w:numPr>
                <w:ilvl w:val="0"/>
                <w:numId w:val="29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Ошурина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Л.А. Рентгеноструктурный и электронно-микроскопический анализ: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Учеб.пособие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. Ч.1 / Л.А.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Ошурина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; НГТУ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им.Р.Е.Алексеева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 - Н.Новгород: Изд-во НГТУ, 2010.</w:t>
            </w:r>
          </w:p>
        </w:tc>
      </w:tr>
      <w:tr w:rsidR="001904AD" w:rsidRPr="00A55DD2" w:rsidTr="003924F8">
        <w:trPr>
          <w:trHeight w:val="20"/>
        </w:trPr>
        <w:tc>
          <w:tcPr>
            <w:tcW w:w="310" w:type="pct"/>
            <w:shd w:val="clear" w:color="auto" w:fill="auto"/>
          </w:tcPr>
          <w:p w:rsidR="001904AD" w:rsidRDefault="001904AD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77" w:type="pct"/>
            <w:shd w:val="clear" w:color="auto" w:fill="auto"/>
          </w:tcPr>
          <w:p w:rsidR="001904AD" w:rsidRDefault="001904AD" w:rsidP="0071057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C20435" w:rsidRPr="00C20435" w:rsidRDefault="00C20435" w:rsidP="006A61A2">
            <w:pPr>
              <w:pStyle w:val="a3"/>
              <w:tabs>
                <w:tab w:val="left" w:pos="25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1.</w:t>
            </w:r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Плескова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С.Н. Основные принципы генной инженерии: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Учеб.пособие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/ С. Н.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Плескова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; НГТУ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им.Р.Е.Алексеева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 - Н.Новгород: [Б.и.], 2011.</w:t>
            </w:r>
          </w:p>
          <w:p w:rsidR="00C20435" w:rsidRPr="00C20435" w:rsidRDefault="006A61A2" w:rsidP="006A61A2">
            <w:pPr>
              <w:pStyle w:val="a3"/>
              <w:tabs>
                <w:tab w:val="left" w:pos="25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</w:t>
            </w:r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</w:t>
            </w:r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ab/>
              <w:t xml:space="preserve">Основы ЯМР. Для ученых и инженеров: </w:t>
            </w:r>
            <w:proofErr w:type="spellStart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Учеб.пособие</w:t>
            </w:r>
            <w:proofErr w:type="spellEnd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: Пер.с англ. / Б. </w:t>
            </w:r>
            <w:proofErr w:type="spellStart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Блюмих</w:t>
            </w:r>
            <w:proofErr w:type="spellEnd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. - М.: </w:t>
            </w:r>
            <w:proofErr w:type="spellStart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Техносфера</w:t>
            </w:r>
            <w:proofErr w:type="spellEnd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, 2011.</w:t>
            </w:r>
          </w:p>
          <w:p w:rsidR="00F01949" w:rsidRPr="00D04547" w:rsidRDefault="006A61A2" w:rsidP="006A61A2">
            <w:pPr>
              <w:pStyle w:val="a3"/>
              <w:tabs>
                <w:tab w:val="left" w:pos="25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3. </w:t>
            </w:r>
            <w:proofErr w:type="spellStart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Ошурина</w:t>
            </w:r>
            <w:proofErr w:type="spellEnd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Л.А. Рентгеноструктурный и электронно-микроскопический анализ: </w:t>
            </w:r>
            <w:proofErr w:type="spellStart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Учеб.пособие</w:t>
            </w:r>
            <w:proofErr w:type="spellEnd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. Ч.1 / Л.А. </w:t>
            </w:r>
            <w:proofErr w:type="spellStart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Ошурина</w:t>
            </w:r>
            <w:proofErr w:type="spellEnd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; НГТУ </w:t>
            </w:r>
            <w:proofErr w:type="spellStart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им.Р.Е.Алексеева</w:t>
            </w:r>
            <w:proofErr w:type="spellEnd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 - Н.Новгород: Изд-во НГТУ, 2010.</w:t>
            </w:r>
          </w:p>
        </w:tc>
      </w:tr>
    </w:tbl>
    <w:p w:rsidR="00AB4EEA" w:rsidRPr="0005465A" w:rsidRDefault="00AB4EEA" w:rsidP="00AB4EEA">
      <w:pPr>
        <w:pStyle w:val="Style91"/>
        <w:widowControl/>
        <w:spacing w:line="228" w:lineRule="auto"/>
        <w:ind w:left="24" w:firstLine="685"/>
        <w:rPr>
          <w:rStyle w:val="FontStyle135"/>
          <w:i w:val="0"/>
          <w:color w:val="000000" w:themeColor="text1"/>
          <w:sz w:val="24"/>
          <w:szCs w:val="24"/>
        </w:rPr>
      </w:pPr>
      <w:r w:rsidRPr="0005465A">
        <w:rPr>
          <w:rStyle w:val="FontStyle135"/>
          <w:i w:val="0"/>
          <w:color w:val="000000" w:themeColor="text1"/>
          <w:sz w:val="24"/>
          <w:szCs w:val="24"/>
        </w:rPr>
        <w:lastRenderedPageBreak/>
        <w:t>Проведение самостоятельной работы по дисциплине регламентируется</w:t>
      </w:r>
      <w:r>
        <w:rPr>
          <w:rStyle w:val="FontStyle135"/>
          <w:i w:val="0"/>
          <w:color w:val="000000" w:themeColor="text1"/>
          <w:sz w:val="24"/>
          <w:szCs w:val="24"/>
        </w:rPr>
        <w:t xml:space="preserve"> следующими документами</w:t>
      </w:r>
      <w:r w:rsidRPr="0005465A">
        <w:rPr>
          <w:rStyle w:val="FontStyle135"/>
          <w:i w:val="0"/>
          <w:color w:val="000000" w:themeColor="text1"/>
          <w:sz w:val="24"/>
          <w:szCs w:val="24"/>
        </w:rPr>
        <w:t xml:space="preserve">: </w:t>
      </w:r>
    </w:p>
    <w:p w:rsidR="00AB4EEA" w:rsidRPr="0005465A" w:rsidRDefault="00AB4EEA" w:rsidP="0031303E">
      <w:pPr>
        <w:pStyle w:val="Style91"/>
        <w:widowControl/>
        <w:numPr>
          <w:ilvl w:val="0"/>
          <w:numId w:val="6"/>
        </w:numPr>
        <w:spacing w:line="228" w:lineRule="auto"/>
        <w:rPr>
          <w:rStyle w:val="FontStyle135"/>
          <w:i w:val="0"/>
          <w:color w:val="000000" w:themeColor="text1"/>
          <w:sz w:val="24"/>
          <w:szCs w:val="24"/>
        </w:rPr>
      </w:pPr>
      <w:r w:rsidRPr="0005465A">
        <w:rPr>
          <w:rStyle w:val="FontStyle135"/>
          <w:i w:val="0"/>
          <w:color w:val="000000" w:themeColor="text1"/>
          <w:sz w:val="24"/>
          <w:szCs w:val="24"/>
        </w:rPr>
        <w:t>«Методические рекомендации обучающимся по организации самостоятельной работы по дисциплине «</w:t>
      </w:r>
      <w:r w:rsidR="0031303E" w:rsidRPr="0031303E">
        <w:rPr>
          <w:rStyle w:val="FontStyle135"/>
          <w:i w:val="0"/>
          <w:color w:val="000000" w:themeColor="text1"/>
          <w:sz w:val="24"/>
          <w:szCs w:val="24"/>
        </w:rPr>
        <w:t>Современные проблемы биомедицинской и экологической инженерии</w:t>
      </w:r>
      <w:r w:rsidRPr="0005465A">
        <w:rPr>
          <w:rStyle w:val="FontStyle135"/>
          <w:i w:val="0"/>
          <w:color w:val="000000" w:themeColor="text1"/>
          <w:sz w:val="24"/>
          <w:szCs w:val="24"/>
        </w:rPr>
        <w:t>».</w:t>
      </w:r>
    </w:p>
    <w:p w:rsidR="00CB3565" w:rsidRPr="00AB4EEA" w:rsidRDefault="00AB4EEA" w:rsidP="00280E51">
      <w:pPr>
        <w:pStyle w:val="Style91"/>
        <w:widowControl/>
        <w:numPr>
          <w:ilvl w:val="0"/>
          <w:numId w:val="6"/>
        </w:numPr>
        <w:rPr>
          <w:iCs/>
        </w:rPr>
      </w:pPr>
      <w:r w:rsidRPr="0005465A">
        <w:rPr>
          <w:color w:val="000000" w:themeColor="text1"/>
        </w:rPr>
        <w:t>Методические рекомендации по организации и планированию самостоятельной работы студентов по дисциплине. Приняты Учебно-методическим советом НГТУ им. Р.Е. Алексеева, протокол № 2 от 22 апреля 2013 г. Электронный адрес:</w:t>
      </w:r>
      <w:hyperlink r:id="rId10" w:history="1">
        <w:r w:rsidRPr="00BB0F86">
          <w:rPr>
            <w:rStyle w:val="a9"/>
            <w:rFonts w:eastAsia="Calibri"/>
            <w:lang w:eastAsia="en-US"/>
          </w:rPr>
          <w:t>http://www.nntu.ru/RUS/otd_sl/ymy/metod_dokym_obraz/met_rekom_organiz_samoct_rab.pdf?20</w:t>
        </w:r>
      </w:hyperlink>
      <w:r w:rsidRPr="0005465A">
        <w:rPr>
          <w:color w:val="000000" w:themeColor="text1"/>
        </w:rPr>
        <w:t>.</w:t>
      </w:r>
    </w:p>
    <w:p w:rsidR="003924F8" w:rsidRDefault="003924F8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CB3565" w:rsidRPr="00D21248" w:rsidRDefault="00107B42" w:rsidP="00280E51">
      <w:pPr>
        <w:pStyle w:val="a3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D21248">
        <w:rPr>
          <w:rFonts w:ascii="Times New Roman" w:eastAsia="Times New Roman" w:hAnsi="Times New Roman"/>
          <w:b/>
          <w:sz w:val="24"/>
          <w:szCs w:val="24"/>
          <w:lang w:eastAsia="ru-RU"/>
        </w:rPr>
        <w:t>Фонд оценочных средств для проведения промежуточной аттес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тации обучающихся по дисциплине</w:t>
      </w:r>
    </w:p>
    <w:p w:rsidR="00602BDA" w:rsidRDefault="0080127A" w:rsidP="0080127A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AB4EEA">
        <w:rPr>
          <w:rFonts w:ascii="Times New Roman" w:eastAsia="Times New Roman" w:hAnsi="Times New Roman"/>
          <w:b/>
          <w:sz w:val="24"/>
          <w:szCs w:val="24"/>
          <w:lang w:eastAsia="ru-RU"/>
        </w:rPr>
        <w:t>7.1.Перечень компетенций с указанием этапов их формирования в процессе осв</w:t>
      </w:r>
      <w:r w:rsidR="00F13936">
        <w:rPr>
          <w:rFonts w:ascii="Times New Roman" w:eastAsia="Times New Roman" w:hAnsi="Times New Roman"/>
          <w:b/>
          <w:sz w:val="24"/>
          <w:szCs w:val="24"/>
          <w:lang w:eastAsia="ru-RU"/>
        </w:rPr>
        <w:t>оения образовательной программы</w:t>
      </w:r>
    </w:p>
    <w:p w:rsidR="00AB4EEA" w:rsidRPr="00107B42" w:rsidRDefault="00107B42" w:rsidP="00AB4EEA">
      <w:pPr>
        <w:shd w:val="clear" w:color="auto" w:fill="FFFFFF"/>
        <w:spacing w:after="0" w:line="240" w:lineRule="auto"/>
        <w:ind w:right="23"/>
        <w:rPr>
          <w:rFonts w:ascii="Times New Roman" w:eastAsia="Times New Roman" w:hAnsi="Times New Roman"/>
          <w:color w:val="000000" w:themeColor="text1"/>
          <w:lang w:eastAsia="ru-RU"/>
        </w:rPr>
      </w:pPr>
      <w:r w:rsidRPr="00107B42">
        <w:rPr>
          <w:rFonts w:ascii="Times New Roman" w:eastAsia="Times New Roman" w:hAnsi="Times New Roman"/>
          <w:color w:val="000000" w:themeColor="text1"/>
          <w:lang w:eastAsia="ru-RU"/>
        </w:rPr>
        <w:t>Таблица 7.1.</w:t>
      </w:r>
      <w:r w:rsidR="00AB4EEA" w:rsidRPr="00107B42">
        <w:rPr>
          <w:rFonts w:ascii="Times New Roman" w:eastAsia="Times New Roman" w:hAnsi="Times New Roman"/>
          <w:color w:val="000000" w:themeColor="text1"/>
          <w:lang w:eastAsia="ru-RU"/>
        </w:rPr>
        <w:t xml:space="preserve"> – </w:t>
      </w:r>
      <w:r w:rsidRPr="00107B42">
        <w:rPr>
          <w:rFonts w:ascii="Times New Roman" w:hAnsi="Times New Roman"/>
          <w:color w:val="000000" w:themeColor="text1"/>
          <w:sz w:val="24"/>
          <w:szCs w:val="24"/>
        </w:rPr>
        <w:t xml:space="preserve">Этапы формирования компетенции </w:t>
      </w:r>
      <w:r w:rsidR="000427B2">
        <w:rPr>
          <w:rFonts w:ascii="Times New Roman" w:hAnsi="Times New Roman"/>
          <w:color w:val="000000" w:themeColor="text1"/>
          <w:sz w:val="24"/>
          <w:szCs w:val="24"/>
        </w:rPr>
        <w:t xml:space="preserve">ОПК-1, </w:t>
      </w:r>
      <w:r w:rsidRPr="00107B42">
        <w:rPr>
          <w:rFonts w:ascii="Times New Roman" w:hAnsi="Times New Roman"/>
          <w:color w:val="000000" w:themeColor="text1"/>
          <w:sz w:val="24"/>
          <w:szCs w:val="24"/>
        </w:rPr>
        <w:t>ПК-</w:t>
      </w:r>
      <w:r w:rsidR="0031303E">
        <w:rPr>
          <w:rFonts w:ascii="Times New Roman" w:hAnsi="Times New Roman"/>
          <w:color w:val="000000" w:themeColor="text1"/>
          <w:sz w:val="24"/>
          <w:szCs w:val="24"/>
        </w:rPr>
        <w:t>1</w:t>
      </w:r>
    </w:p>
    <w:tbl>
      <w:tblPr>
        <w:tblW w:w="9311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851"/>
        <w:gridCol w:w="4774"/>
        <w:gridCol w:w="1089"/>
        <w:gridCol w:w="896"/>
        <w:gridCol w:w="850"/>
        <w:gridCol w:w="851"/>
      </w:tblGrid>
      <w:tr w:rsidR="00FC77C0" w:rsidRPr="00AB4EEA" w:rsidTr="00FC77C0">
        <w:trPr>
          <w:trHeight w:hRule="exact" w:val="565"/>
        </w:trPr>
        <w:tc>
          <w:tcPr>
            <w:tcW w:w="851" w:type="dxa"/>
            <w:vMerge w:val="restart"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Код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 xml:space="preserve"> </w:t>
            </w: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компетенции</w:t>
            </w:r>
          </w:p>
        </w:tc>
        <w:tc>
          <w:tcPr>
            <w:tcW w:w="4774" w:type="dxa"/>
            <w:vMerge w:val="restart"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AB4EEA">
              <w:rPr>
                <w:rFonts w:ascii="Times New Roman" w:eastAsiaTheme="minorEastAsia" w:hAnsi="Times New Roman"/>
                <w:lang w:eastAsia="ru-RU"/>
              </w:rPr>
              <w:t>Названия учебных дисциплин, модулей, практик участвующих в формировании компетенций, вместе с данной дисциплиной</w:t>
            </w:r>
          </w:p>
        </w:tc>
        <w:tc>
          <w:tcPr>
            <w:tcW w:w="3686" w:type="dxa"/>
            <w:gridSpan w:val="4"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Курсы /семестры обучения</w:t>
            </w:r>
          </w:p>
        </w:tc>
      </w:tr>
      <w:tr w:rsidR="00FC77C0" w:rsidRPr="00AB4EEA" w:rsidTr="00FC77C0">
        <w:trPr>
          <w:trHeight w:hRule="exact" w:val="373"/>
        </w:trPr>
        <w:tc>
          <w:tcPr>
            <w:tcW w:w="851" w:type="dxa"/>
            <w:vMerge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774" w:type="dxa"/>
            <w:vMerge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1 курс</w:t>
            </w:r>
          </w:p>
        </w:tc>
        <w:tc>
          <w:tcPr>
            <w:tcW w:w="1701" w:type="dxa"/>
            <w:gridSpan w:val="2"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2 курс</w:t>
            </w:r>
          </w:p>
        </w:tc>
      </w:tr>
      <w:tr w:rsidR="00FC77C0" w:rsidRPr="00AB4EEA" w:rsidTr="00FC77C0">
        <w:trPr>
          <w:trHeight w:hRule="exact" w:val="241"/>
        </w:trPr>
        <w:tc>
          <w:tcPr>
            <w:tcW w:w="851" w:type="dxa"/>
            <w:vMerge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774" w:type="dxa"/>
            <w:vMerge w:val="restart"/>
            <w:vAlign w:val="center"/>
          </w:tcPr>
          <w:p w:rsidR="00FC77C0" w:rsidRPr="00AB4EEA" w:rsidRDefault="00FC77C0" w:rsidP="00DD20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FC77C0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ЭТАПЫ формирования</w:t>
            </w:r>
          </w:p>
        </w:tc>
        <w:tc>
          <w:tcPr>
            <w:tcW w:w="1089" w:type="dxa"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40" w:lineRule="auto"/>
              <w:ind w:left="53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1</w:t>
            </w:r>
          </w:p>
        </w:tc>
        <w:tc>
          <w:tcPr>
            <w:tcW w:w="896" w:type="dxa"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2</w:t>
            </w:r>
          </w:p>
        </w:tc>
        <w:tc>
          <w:tcPr>
            <w:tcW w:w="850" w:type="dxa"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3</w:t>
            </w:r>
          </w:p>
        </w:tc>
        <w:tc>
          <w:tcPr>
            <w:tcW w:w="851" w:type="dxa"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40" w:lineRule="auto"/>
              <w:ind w:left="24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4</w:t>
            </w:r>
          </w:p>
        </w:tc>
      </w:tr>
      <w:tr w:rsidR="00FC77C0" w:rsidRPr="00AB4EEA" w:rsidTr="00161626">
        <w:trPr>
          <w:trHeight w:hRule="exact" w:val="383"/>
        </w:trPr>
        <w:tc>
          <w:tcPr>
            <w:tcW w:w="851" w:type="dxa"/>
            <w:vMerge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774" w:type="dxa"/>
            <w:vMerge/>
            <w:vAlign w:val="center"/>
          </w:tcPr>
          <w:p w:rsidR="00FC77C0" w:rsidRPr="00FC77C0" w:rsidRDefault="00FC77C0" w:rsidP="00DD20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1089" w:type="dxa"/>
            <w:vAlign w:val="center"/>
          </w:tcPr>
          <w:p w:rsidR="00FC77C0" w:rsidRPr="00FC77C0" w:rsidRDefault="00FC77C0" w:rsidP="00F13936">
            <w:pPr>
              <w:autoSpaceDE w:val="0"/>
              <w:autoSpaceDN w:val="0"/>
              <w:adjustRightInd w:val="0"/>
              <w:spacing w:after="0" w:line="240" w:lineRule="auto"/>
              <w:ind w:left="53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FC77C0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начальный</w:t>
            </w:r>
          </w:p>
        </w:tc>
        <w:tc>
          <w:tcPr>
            <w:tcW w:w="896" w:type="dxa"/>
            <w:vAlign w:val="center"/>
          </w:tcPr>
          <w:p w:rsidR="00FC77C0" w:rsidRPr="00FC77C0" w:rsidRDefault="00FC77C0" w:rsidP="00F13936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FC77C0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1701" w:type="dxa"/>
            <w:gridSpan w:val="2"/>
            <w:vAlign w:val="center"/>
          </w:tcPr>
          <w:p w:rsidR="00FC77C0" w:rsidRPr="00FC77C0" w:rsidRDefault="00FC77C0" w:rsidP="00F13936">
            <w:pPr>
              <w:autoSpaceDE w:val="0"/>
              <w:autoSpaceDN w:val="0"/>
              <w:adjustRightInd w:val="0"/>
              <w:spacing w:after="0" w:line="240" w:lineRule="auto"/>
              <w:ind w:left="24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FC77C0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завершающий</w:t>
            </w:r>
          </w:p>
        </w:tc>
      </w:tr>
      <w:tr w:rsidR="00FC77C0" w:rsidRPr="00AB4EEA" w:rsidTr="0031303E">
        <w:trPr>
          <w:trHeight w:hRule="exact" w:val="477"/>
        </w:trPr>
        <w:tc>
          <w:tcPr>
            <w:tcW w:w="851" w:type="dxa"/>
            <w:vMerge w:val="restart"/>
          </w:tcPr>
          <w:p w:rsidR="00FC77C0" w:rsidRPr="00AB4EEA" w:rsidRDefault="00FC77C0" w:rsidP="000427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О</w:t>
            </w:r>
            <w:r w:rsidRPr="00AB4EEA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ПК-</w:t>
            </w: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4774" w:type="dxa"/>
            <w:vAlign w:val="center"/>
          </w:tcPr>
          <w:p w:rsidR="00FC77C0" w:rsidRPr="0031303E" w:rsidRDefault="00FC77C0" w:rsidP="00FC77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31303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Современные проблемы биомедицинской и экологической инженерии</w:t>
            </w:r>
          </w:p>
        </w:tc>
        <w:tc>
          <w:tcPr>
            <w:tcW w:w="1089" w:type="dxa"/>
            <w:shd w:val="clear" w:color="auto" w:fill="FF0000"/>
            <w:vAlign w:val="center"/>
          </w:tcPr>
          <w:p w:rsidR="00FC77C0" w:rsidRPr="00AB4EEA" w:rsidRDefault="00FC77C0" w:rsidP="00DD2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</w:tcPr>
          <w:p w:rsidR="00FC77C0" w:rsidRPr="00AB4EEA" w:rsidRDefault="00FC77C0" w:rsidP="00DD2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FC77C0" w:rsidRPr="00AB4EEA" w:rsidRDefault="00FC77C0" w:rsidP="00DD2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C77C0" w:rsidRPr="00AB4EEA" w:rsidRDefault="00FC77C0" w:rsidP="00DD2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</w:tr>
      <w:tr w:rsidR="00FC77C0" w:rsidRPr="00AB4EEA" w:rsidTr="00FC77C0">
        <w:trPr>
          <w:trHeight w:hRule="exact" w:val="271"/>
        </w:trPr>
        <w:tc>
          <w:tcPr>
            <w:tcW w:w="851" w:type="dxa"/>
            <w:vMerge/>
            <w:tcBorders>
              <w:bottom w:val="single" w:sz="12" w:space="0" w:color="auto"/>
            </w:tcBorders>
          </w:tcPr>
          <w:p w:rsidR="00FC77C0" w:rsidRPr="00AB4EEA" w:rsidRDefault="00FC77C0" w:rsidP="00DD2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774" w:type="dxa"/>
            <w:tcBorders>
              <w:bottom w:val="single" w:sz="12" w:space="0" w:color="auto"/>
            </w:tcBorders>
            <w:vAlign w:val="center"/>
          </w:tcPr>
          <w:p w:rsidR="00FC77C0" w:rsidRPr="0031303E" w:rsidRDefault="00FC77C0" w:rsidP="00FC77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1303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Методы исследования биосистем</w:t>
            </w:r>
          </w:p>
        </w:tc>
        <w:tc>
          <w:tcPr>
            <w:tcW w:w="1089" w:type="dxa"/>
            <w:tcBorders>
              <w:bottom w:val="single" w:sz="12" w:space="0" w:color="auto"/>
            </w:tcBorders>
            <w:shd w:val="clear" w:color="auto" w:fill="A8A8A8" w:themeFill="background1" w:themeFillShade="BF"/>
            <w:vAlign w:val="center"/>
          </w:tcPr>
          <w:p w:rsidR="00FC77C0" w:rsidRPr="00AB4EEA" w:rsidRDefault="00FC77C0" w:rsidP="00DD2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89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FC77C0" w:rsidRPr="00AB4EEA" w:rsidRDefault="00FC77C0" w:rsidP="00DD2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FC77C0" w:rsidRPr="00AB4EEA" w:rsidRDefault="00FC77C0" w:rsidP="00DD2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FC77C0" w:rsidRPr="00AB4EEA" w:rsidRDefault="00FC77C0" w:rsidP="00DD2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</w:tr>
      <w:tr w:rsidR="0031303E" w:rsidRPr="00AB4EEA" w:rsidTr="0031303E">
        <w:trPr>
          <w:trHeight w:hRule="exact" w:val="548"/>
        </w:trPr>
        <w:tc>
          <w:tcPr>
            <w:tcW w:w="851" w:type="dxa"/>
            <w:vMerge w:val="restart"/>
            <w:tcBorders>
              <w:top w:val="single" w:sz="12" w:space="0" w:color="auto"/>
            </w:tcBorders>
          </w:tcPr>
          <w:p w:rsidR="0031303E" w:rsidRPr="00AB4EEA" w:rsidRDefault="0031303E" w:rsidP="003130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ПК-</w:t>
            </w: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4774" w:type="dxa"/>
            <w:tcBorders>
              <w:top w:val="single" w:sz="12" w:space="0" w:color="auto"/>
            </w:tcBorders>
            <w:vAlign w:val="center"/>
          </w:tcPr>
          <w:p w:rsidR="0031303E" w:rsidRPr="0031303E" w:rsidRDefault="0031303E" w:rsidP="0031303E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31303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Современные проблемы биомедицинской и экологической инженерии</w:t>
            </w:r>
          </w:p>
        </w:tc>
        <w:tc>
          <w:tcPr>
            <w:tcW w:w="1089" w:type="dxa"/>
            <w:tcBorders>
              <w:top w:val="single" w:sz="12" w:space="0" w:color="auto"/>
            </w:tcBorders>
            <w:shd w:val="clear" w:color="auto" w:fill="FF0000"/>
            <w:vAlign w:val="center"/>
          </w:tcPr>
          <w:p w:rsidR="0031303E" w:rsidRPr="00AB4EEA" w:rsidRDefault="0031303E" w:rsidP="003130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8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1303E" w:rsidRPr="00AB4EEA" w:rsidRDefault="0031303E" w:rsidP="003130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1303E" w:rsidRPr="00AB4EEA" w:rsidRDefault="0031303E" w:rsidP="003130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1303E" w:rsidRPr="00AB4EEA" w:rsidRDefault="0031303E" w:rsidP="003130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</w:tr>
      <w:tr w:rsidR="0031303E" w:rsidRPr="00AB4EEA" w:rsidTr="0031303E">
        <w:trPr>
          <w:trHeight w:hRule="exact" w:val="281"/>
        </w:trPr>
        <w:tc>
          <w:tcPr>
            <w:tcW w:w="851" w:type="dxa"/>
            <w:vMerge/>
          </w:tcPr>
          <w:p w:rsidR="0031303E" w:rsidRPr="00AB4EEA" w:rsidRDefault="0031303E" w:rsidP="003130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774" w:type="dxa"/>
            <w:tcBorders>
              <w:bottom w:val="single" w:sz="4" w:space="0" w:color="auto"/>
            </w:tcBorders>
            <w:vAlign w:val="center"/>
          </w:tcPr>
          <w:p w:rsidR="0031303E" w:rsidRPr="00F66E9A" w:rsidRDefault="0031303E" w:rsidP="0031303E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66E9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Биотехнические системы и технологии</w:t>
            </w:r>
          </w:p>
        </w:tc>
        <w:tc>
          <w:tcPr>
            <w:tcW w:w="1089" w:type="dxa"/>
            <w:shd w:val="clear" w:color="auto" w:fill="A8A8A8" w:themeFill="background1" w:themeFillShade="BF"/>
            <w:vAlign w:val="center"/>
          </w:tcPr>
          <w:p w:rsidR="0031303E" w:rsidRPr="00AB4EEA" w:rsidRDefault="0031303E" w:rsidP="003130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</w:tcPr>
          <w:p w:rsidR="0031303E" w:rsidRPr="00AB4EEA" w:rsidRDefault="0031303E" w:rsidP="003130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31303E" w:rsidRPr="00AB4EEA" w:rsidRDefault="0031303E" w:rsidP="003130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1303E" w:rsidRPr="00AB4EEA" w:rsidRDefault="0031303E" w:rsidP="003130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</w:tr>
      <w:tr w:rsidR="0031303E" w:rsidRPr="00AB4EEA" w:rsidTr="0031303E">
        <w:trPr>
          <w:trHeight w:hRule="exact" w:val="536"/>
        </w:trPr>
        <w:tc>
          <w:tcPr>
            <w:tcW w:w="851" w:type="dxa"/>
            <w:vMerge/>
          </w:tcPr>
          <w:p w:rsidR="0031303E" w:rsidRPr="00AB4EEA" w:rsidRDefault="0031303E" w:rsidP="003130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774" w:type="dxa"/>
            <w:tcBorders>
              <w:bottom w:val="single" w:sz="4" w:space="0" w:color="auto"/>
            </w:tcBorders>
            <w:vAlign w:val="center"/>
          </w:tcPr>
          <w:p w:rsidR="0031303E" w:rsidRPr="00F66E9A" w:rsidRDefault="0031303E" w:rsidP="0031303E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66E9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Практика по получению первичных профессиональных умений и навыков</w:t>
            </w:r>
          </w:p>
        </w:tc>
        <w:tc>
          <w:tcPr>
            <w:tcW w:w="1089" w:type="dxa"/>
            <w:shd w:val="clear" w:color="auto" w:fill="auto"/>
            <w:vAlign w:val="center"/>
          </w:tcPr>
          <w:p w:rsidR="0031303E" w:rsidRPr="00AB4EEA" w:rsidRDefault="0031303E" w:rsidP="003130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896" w:type="dxa"/>
            <w:shd w:val="clear" w:color="auto" w:fill="A8A8A8" w:themeFill="background1" w:themeFillShade="BF"/>
            <w:vAlign w:val="center"/>
          </w:tcPr>
          <w:p w:rsidR="0031303E" w:rsidRPr="00AB4EEA" w:rsidRDefault="0031303E" w:rsidP="003130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31303E" w:rsidRPr="00AB4EEA" w:rsidRDefault="0031303E" w:rsidP="003130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1303E" w:rsidRPr="00AB4EEA" w:rsidRDefault="0031303E" w:rsidP="003130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</w:tr>
    </w:tbl>
    <w:p w:rsidR="00AB4EEA" w:rsidRPr="00AB4EEA" w:rsidRDefault="00AB4EEA" w:rsidP="00AB4EEA">
      <w:pPr>
        <w:shd w:val="clear" w:color="auto" w:fill="FFFFFF"/>
        <w:spacing w:after="0" w:line="240" w:lineRule="auto"/>
        <w:ind w:right="23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107B42" w:rsidRDefault="00107B42" w:rsidP="00107B42">
      <w:pPr>
        <w:shd w:val="clear" w:color="auto" w:fill="FFFFFF"/>
        <w:spacing w:after="0" w:line="240" w:lineRule="auto"/>
        <w:ind w:right="23"/>
        <w:jc w:val="both"/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</w:pPr>
      <w:r w:rsidRPr="007B128E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*Дисциплины, участвующие в формировании компетенци</w:t>
      </w:r>
      <w:r w:rsidR="00FC77C0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й</w:t>
      </w:r>
      <w:r w:rsidRPr="007B128E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 xml:space="preserve"> </w:t>
      </w:r>
      <w:r w:rsidR="00FC77C0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 xml:space="preserve">ОПК-1 и </w:t>
      </w:r>
      <w:r w:rsidR="0031303E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ПК-1</w:t>
      </w:r>
      <w:r w:rsidRPr="007B128E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 xml:space="preserve"> взяты из </w:t>
      </w:r>
      <w:r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Справочника формирования компетенций</w:t>
      </w:r>
      <w:r w:rsidR="00FC77C0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 xml:space="preserve"> </w:t>
      </w:r>
      <w:r w:rsidRPr="007B128E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дисциплинами (учебный план)</w:t>
      </w:r>
    </w:p>
    <w:p w:rsidR="00107B42" w:rsidRDefault="00107B42" w:rsidP="00107B42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Результаты обучения «на входе» указаны в разделе 3.</w:t>
      </w:r>
    </w:p>
    <w:p w:rsidR="00FC77C0" w:rsidRDefault="00107B42" w:rsidP="00FC77C0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Дисциплина формирует компетенци</w:t>
      </w:r>
      <w:r w:rsidR="00FC77C0">
        <w:rPr>
          <w:rFonts w:ascii="Times New Roman" w:hAnsi="Times New Roman"/>
          <w:color w:val="000000" w:themeColor="text1"/>
          <w:sz w:val="24"/>
          <w:szCs w:val="24"/>
        </w:rPr>
        <w:t>ю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FC77C0">
        <w:rPr>
          <w:rFonts w:ascii="Times New Roman" w:hAnsi="Times New Roman"/>
          <w:color w:val="000000" w:themeColor="text1"/>
          <w:sz w:val="24"/>
          <w:szCs w:val="24"/>
        </w:rPr>
        <w:t>ОПК-1 на начальном этапе (результаты обучения представлены в таблице 2.2)</w:t>
      </w:r>
      <w:r w:rsidR="0031303E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="00FC77C0">
        <w:rPr>
          <w:rFonts w:ascii="Times New Roman" w:hAnsi="Times New Roman"/>
          <w:color w:val="000000" w:themeColor="text1"/>
          <w:sz w:val="24"/>
          <w:szCs w:val="24"/>
        </w:rPr>
        <w:t>завершает формирование компетенции</w:t>
      </w:r>
      <w:r w:rsidR="0031303E">
        <w:rPr>
          <w:rFonts w:ascii="Times New Roman" w:hAnsi="Times New Roman"/>
          <w:color w:val="000000" w:themeColor="text1"/>
          <w:sz w:val="24"/>
          <w:szCs w:val="24"/>
        </w:rPr>
        <w:t xml:space="preserve"> и</w:t>
      </w:r>
      <w:r w:rsidR="003B2266">
        <w:rPr>
          <w:rFonts w:ascii="Times New Roman" w:hAnsi="Times New Roman"/>
          <w:color w:val="000000" w:themeColor="text1"/>
          <w:sz w:val="24"/>
          <w:szCs w:val="24"/>
        </w:rPr>
        <w:t xml:space="preserve"> производит окончательный контроль.</w:t>
      </w:r>
    </w:p>
    <w:p w:rsidR="00107B42" w:rsidRDefault="00FC77C0" w:rsidP="003B2266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Дисциплина формирует компетенцию ПК-</w:t>
      </w:r>
      <w:r w:rsidR="0031303E">
        <w:rPr>
          <w:rFonts w:ascii="Times New Roman" w:hAnsi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на начальном этапе (результаты обучения представлены в таблице 2.2), завершает формирование</w:t>
      </w:r>
      <w:r w:rsidR="0031303E">
        <w:rPr>
          <w:rFonts w:ascii="Times New Roman" w:hAnsi="Times New Roman"/>
          <w:color w:val="000000" w:themeColor="text1"/>
          <w:sz w:val="24"/>
          <w:szCs w:val="24"/>
        </w:rPr>
        <w:t xml:space="preserve"> компетенции (</w:t>
      </w:r>
      <w:proofErr w:type="spellStart"/>
      <w:r w:rsidR="0031303E">
        <w:rPr>
          <w:rFonts w:ascii="Times New Roman" w:hAnsi="Times New Roman"/>
          <w:color w:val="000000" w:themeColor="text1"/>
          <w:sz w:val="24"/>
          <w:szCs w:val="24"/>
        </w:rPr>
        <w:t>знаниевая</w:t>
      </w:r>
      <w:proofErr w:type="spellEnd"/>
      <w:r w:rsidR="0031303E">
        <w:rPr>
          <w:rFonts w:ascii="Times New Roman" w:hAnsi="Times New Roman"/>
          <w:color w:val="000000" w:themeColor="text1"/>
          <w:sz w:val="24"/>
          <w:szCs w:val="24"/>
        </w:rPr>
        <w:t xml:space="preserve"> компонента)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31303E">
        <w:rPr>
          <w:rFonts w:ascii="Times New Roman" w:hAnsi="Times New Roman"/>
          <w:color w:val="000000" w:themeColor="text1"/>
          <w:sz w:val="24"/>
          <w:szCs w:val="24"/>
        </w:rPr>
        <w:t xml:space="preserve">данная дисциплина </w:t>
      </w:r>
      <w:r>
        <w:rPr>
          <w:rFonts w:ascii="Times New Roman" w:hAnsi="Times New Roman"/>
          <w:color w:val="000000" w:themeColor="text1"/>
          <w:sz w:val="24"/>
          <w:szCs w:val="24"/>
        </w:rPr>
        <w:t>и практика</w:t>
      </w:r>
      <w:r w:rsidR="0031303E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proofErr w:type="spellStart"/>
      <w:r w:rsidR="0031303E">
        <w:rPr>
          <w:rFonts w:ascii="Times New Roman" w:hAnsi="Times New Roman"/>
          <w:color w:val="000000" w:themeColor="text1"/>
          <w:sz w:val="24"/>
          <w:szCs w:val="24"/>
        </w:rPr>
        <w:t>деятельстная</w:t>
      </w:r>
      <w:proofErr w:type="spellEnd"/>
      <w:r w:rsidR="0031303E">
        <w:rPr>
          <w:rFonts w:ascii="Times New Roman" w:hAnsi="Times New Roman"/>
          <w:color w:val="000000" w:themeColor="text1"/>
          <w:sz w:val="24"/>
          <w:szCs w:val="24"/>
        </w:rPr>
        <w:t xml:space="preserve"> компонента)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в</w:t>
      </w:r>
      <w:r w:rsidR="0031303E">
        <w:rPr>
          <w:rFonts w:ascii="Times New Roman" w:hAnsi="Times New Roman"/>
          <w:color w:val="000000" w:themeColor="text1"/>
          <w:sz w:val="24"/>
          <w:szCs w:val="24"/>
        </w:rPr>
        <w:t>о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31303E">
        <w:rPr>
          <w:rFonts w:ascii="Times New Roman" w:hAnsi="Times New Roman"/>
          <w:color w:val="000000" w:themeColor="text1"/>
          <w:sz w:val="24"/>
          <w:szCs w:val="24"/>
        </w:rPr>
        <w:t>втором семестре.</w:t>
      </w:r>
    </w:p>
    <w:p w:rsidR="00060F72" w:rsidRDefault="00060F72" w:rsidP="00107B42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</w:p>
    <w:p w:rsidR="00060F72" w:rsidRDefault="00060F72" w:rsidP="00107B42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  <w:sectPr w:rsidR="00060F72" w:rsidSect="00DB2943">
          <w:footerReference w:type="first" r:id="rId11"/>
          <w:pgSz w:w="11906" w:h="16838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060F72" w:rsidRPr="00B71347" w:rsidRDefault="00060F72" w:rsidP="00A02E32">
      <w:pPr>
        <w:spacing w:after="0" w:line="240" w:lineRule="auto"/>
        <w:ind w:left="851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71347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>7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.2 </w:t>
      </w:r>
      <w:r w:rsidRPr="00B71347">
        <w:rPr>
          <w:rFonts w:ascii="Times New Roman" w:hAnsi="Times New Roman"/>
          <w:b/>
          <w:color w:val="000000" w:themeColor="text1"/>
          <w:sz w:val="24"/>
          <w:szCs w:val="24"/>
        </w:rPr>
        <w:t>Описание показателей и критериев оценивания компетенций на различных этапах их формирования в процессе освоения дисциплины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*</w:t>
      </w:r>
    </w:p>
    <w:p w:rsidR="00AF43C4" w:rsidRPr="00AF43C4" w:rsidRDefault="00060F72" w:rsidP="00AF43C4">
      <w:pPr>
        <w:pStyle w:val="a3"/>
        <w:spacing w:after="0" w:line="240" w:lineRule="auto"/>
        <w:ind w:left="1211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060F72">
        <w:rPr>
          <w:rFonts w:ascii="Times New Roman" w:hAnsi="Times New Roman"/>
          <w:color w:val="000000" w:themeColor="text1"/>
          <w:sz w:val="24"/>
          <w:szCs w:val="24"/>
        </w:rPr>
        <w:t xml:space="preserve">Таблица 7.2 - </w:t>
      </w:r>
      <w:r w:rsidRPr="00060F72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Критерии оценивания результатов обучения и процедуры оценивания</w:t>
      </w:r>
    </w:p>
    <w:tbl>
      <w:tblPr>
        <w:tblpPr w:leftFromText="180" w:rightFromText="180" w:bottomFromText="200" w:vertAnchor="text" w:tblpX="-244" w:tblpY="114"/>
        <w:tblW w:w="150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/>
      </w:tblPr>
      <w:tblGrid>
        <w:gridCol w:w="2734"/>
        <w:gridCol w:w="2693"/>
        <w:gridCol w:w="2693"/>
        <w:gridCol w:w="2835"/>
        <w:gridCol w:w="2835"/>
        <w:gridCol w:w="1276"/>
      </w:tblGrid>
      <w:tr w:rsidR="00060F72" w:rsidRPr="0005465A" w:rsidTr="00347762">
        <w:trPr>
          <w:trHeight w:val="278"/>
        </w:trPr>
        <w:tc>
          <w:tcPr>
            <w:tcW w:w="2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60F72" w:rsidRPr="0005465A" w:rsidRDefault="00060F72" w:rsidP="00AF43C4">
            <w:pPr>
              <w:autoSpaceDE w:val="0"/>
              <w:autoSpaceDN w:val="0"/>
              <w:adjustRightInd w:val="0"/>
              <w:spacing w:after="0" w:line="240" w:lineRule="auto"/>
              <w:ind w:left="142" w:right="35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Планируемые результаты обучения </w:t>
            </w: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по дисциплине</w:t>
            </w:r>
          </w:p>
        </w:tc>
        <w:tc>
          <w:tcPr>
            <w:tcW w:w="110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F72" w:rsidRPr="0005465A" w:rsidRDefault="00060F72" w:rsidP="00AF43C4">
            <w:pPr>
              <w:autoSpaceDE w:val="0"/>
              <w:autoSpaceDN w:val="0"/>
              <w:adjustRightInd w:val="0"/>
              <w:spacing w:after="0" w:line="240" w:lineRule="auto"/>
              <w:ind w:right="336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Критерии оценивания результатов обучения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0F72" w:rsidRPr="0005465A" w:rsidRDefault="00060F72" w:rsidP="00AF43C4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Процедуры оценивания</w:t>
            </w:r>
          </w:p>
        </w:tc>
      </w:tr>
      <w:tr w:rsidR="00060F72" w:rsidRPr="0005465A" w:rsidTr="00347762">
        <w:trPr>
          <w:trHeight w:val="267"/>
        </w:trPr>
        <w:tc>
          <w:tcPr>
            <w:tcW w:w="2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AF43C4">
            <w:pPr>
              <w:autoSpaceDE w:val="0"/>
              <w:autoSpaceDN w:val="0"/>
              <w:adjustRightInd w:val="0"/>
              <w:spacing w:after="0" w:line="211" w:lineRule="exact"/>
              <w:ind w:right="350" w:firstLine="110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60F72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1. </w:t>
            </w:r>
            <w:r w:rsidRPr="00060F7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Отсутствие усвоения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60F72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2. </w:t>
            </w:r>
            <w:r w:rsidRPr="00060F7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Не полное усвоение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60F72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3. </w:t>
            </w:r>
            <w:r w:rsidRPr="00060F7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Хорошее усвоение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4. </w:t>
            </w:r>
            <w:r w:rsidRPr="00060F7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Отличное </w:t>
            </w: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усвоение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AF43C4">
            <w:pPr>
              <w:autoSpaceDE w:val="0"/>
              <w:autoSpaceDN w:val="0"/>
              <w:adjustRightInd w:val="0"/>
              <w:spacing w:after="0" w:line="221" w:lineRule="exact"/>
              <w:ind w:right="336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060F72" w:rsidRPr="0005465A" w:rsidTr="00347762">
        <w:trPr>
          <w:trHeight w:val="132"/>
        </w:trPr>
        <w:tc>
          <w:tcPr>
            <w:tcW w:w="27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AF43C4">
            <w:pPr>
              <w:autoSpaceDE w:val="0"/>
              <w:autoSpaceDN w:val="0"/>
              <w:adjustRightInd w:val="0"/>
              <w:spacing w:after="0" w:line="211" w:lineRule="exact"/>
              <w:ind w:right="350" w:firstLine="11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16344C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16344C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16344C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AF43C4">
            <w:pPr>
              <w:pStyle w:val="a3"/>
              <w:widowControl w:val="0"/>
              <w:autoSpaceDE w:val="0"/>
              <w:autoSpaceDN w:val="0"/>
              <w:adjustRightInd w:val="0"/>
              <w:spacing w:after="0" w:line="240" w:lineRule="auto"/>
              <w:ind w:left="101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AF43C4">
            <w:pPr>
              <w:tabs>
                <w:tab w:val="left" w:pos="1479"/>
              </w:tabs>
              <w:autoSpaceDE w:val="0"/>
              <w:autoSpaceDN w:val="0"/>
              <w:adjustRightInd w:val="0"/>
              <w:spacing w:after="0" w:line="221" w:lineRule="exact"/>
              <w:ind w:right="-4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6</w:t>
            </w:r>
          </w:p>
        </w:tc>
      </w:tr>
      <w:tr w:rsidR="00060F72" w:rsidRPr="0005465A" w:rsidTr="00347762">
        <w:trPr>
          <w:trHeight w:hRule="exact" w:val="245"/>
        </w:trPr>
        <w:tc>
          <w:tcPr>
            <w:tcW w:w="150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8C0311" w:rsidRDefault="000427B2" w:rsidP="00AF43C4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О</w:t>
            </w:r>
            <w:r w:rsidR="00060F72" w:rsidRPr="008C0311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ПК-</w:t>
            </w: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1</w:t>
            </w:r>
            <w:r w:rsidR="0051634A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 xml:space="preserve"> ЗНАТЬ</w:t>
            </w:r>
          </w:p>
          <w:p w:rsidR="00060F72" w:rsidRPr="008C0311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 w:firstLine="142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</w:p>
        </w:tc>
      </w:tr>
      <w:tr w:rsidR="00060F72" w:rsidRPr="0005465A" w:rsidTr="00347762">
        <w:trPr>
          <w:trHeight w:val="465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0F72" w:rsidRPr="008C0311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hanging="11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8C0311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Пороговый уровень</w:t>
            </w:r>
          </w:p>
          <w:p w:rsidR="0051634A" w:rsidRPr="0051634A" w:rsidRDefault="0051634A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5163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характеристику биологических систем как объектов исследования;</w:t>
            </w:r>
          </w:p>
          <w:p w:rsidR="00060F72" w:rsidRPr="008C0311" w:rsidRDefault="0051634A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5163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современные аспекты проведения исследований биотехнических систем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0F72" w:rsidRPr="008C0311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8C0311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не способен </w:t>
            </w:r>
            <w:r w:rsidR="00976BA3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дать</w:t>
            </w:r>
            <w:r w:rsidR="00976BA3" w:rsidRPr="00976BA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характеристику биологических систем как объектов исследования</w:t>
            </w:r>
            <w:r w:rsidRPr="008C0311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; </w:t>
            </w:r>
          </w:p>
          <w:p w:rsidR="00060F72" w:rsidRPr="008C0311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8C0311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не может </w:t>
            </w:r>
            <w:r w:rsidR="0051634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выделить </w:t>
            </w:r>
            <w:r w:rsidR="0051634A" w:rsidRPr="00976BA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системные</w:t>
            </w:r>
            <w:r w:rsidR="00976BA3" w:rsidRPr="00976BA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аспекты проведения медико-биологических исследований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6BA3" w:rsidRPr="008C0311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39" w:firstLine="141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знает</w:t>
            </w:r>
            <w:r w:rsidR="00EE7773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не твердо </w:t>
            </w:r>
            <w:r w:rsidR="00976BA3" w:rsidRPr="00976BA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характеристику биологических систем как объектов исследования</w:t>
            </w:r>
            <w:r w:rsidR="00976BA3" w:rsidRPr="008C0311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; </w:t>
            </w:r>
          </w:p>
          <w:p w:rsidR="00EE7773" w:rsidRPr="008C0311" w:rsidRDefault="00976BA3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39" w:firstLine="141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8C0311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не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всегда</w:t>
            </w:r>
            <w:r w:rsidRPr="008C0311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может </w:t>
            </w:r>
            <w:r w:rsidR="0051634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выделить </w:t>
            </w:r>
            <w:r w:rsidR="0051634A" w:rsidRPr="00976BA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системные</w:t>
            </w:r>
            <w:r w:rsidRPr="00976BA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аспекты проведения медико-биологических исследований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6BA3" w:rsidRPr="008C0311" w:rsidRDefault="00976BA3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1" w:right="-39"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знает </w:t>
            </w:r>
            <w:r w:rsidRPr="00976BA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характеристику биологических систем как объектов исследования</w:t>
            </w:r>
            <w:r w:rsidRPr="008C0311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; </w:t>
            </w:r>
          </w:p>
          <w:p w:rsidR="00060F72" w:rsidRPr="008C0311" w:rsidRDefault="00976BA3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1" w:right="-39"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8C0311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не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всегда</w:t>
            </w:r>
            <w:r w:rsidRPr="008C0311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может 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выделить </w:t>
            </w:r>
            <w:r w:rsidRPr="00976BA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системные аспекты проведения медико-биологических исследований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7773" w:rsidRPr="008C0311" w:rsidRDefault="00EE7773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1" w:right="-39"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знает </w:t>
            </w:r>
            <w:r w:rsidRPr="00976BA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характеристику биологических систем как объектов исследования</w:t>
            </w:r>
            <w:r w:rsidRPr="008C0311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; </w:t>
            </w:r>
          </w:p>
          <w:p w:rsidR="00060F72" w:rsidRPr="008C0311" w:rsidRDefault="00EE7773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1" w:right="-39"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всегда</w:t>
            </w:r>
            <w:r w:rsidRPr="008C0311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может </w:t>
            </w:r>
            <w:r w:rsidR="0051634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выделить </w:t>
            </w:r>
            <w:r w:rsidR="0051634A" w:rsidRPr="00976BA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системные</w:t>
            </w:r>
            <w:r w:rsidRPr="00976BA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аспекты проведения медико-биологических исследований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060F72" w:rsidRPr="008C0311" w:rsidRDefault="00EE7773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У</w:t>
            </w:r>
            <w:r w:rsidR="00060F72" w:rsidRPr="008C0311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частие в групповых обсуждениях</w:t>
            </w:r>
          </w:p>
        </w:tc>
      </w:tr>
      <w:tr w:rsidR="0051634A" w:rsidRPr="0005465A" w:rsidTr="00347762">
        <w:trPr>
          <w:trHeight w:val="981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634A" w:rsidRPr="0051634A" w:rsidRDefault="0051634A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hanging="11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51634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Углубленный уровень</w:t>
            </w:r>
          </w:p>
          <w:p w:rsidR="00513709" w:rsidRPr="00513709" w:rsidRDefault="00513709" w:rsidP="00513709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513709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основные проблемы и направления развития фундаментальных и прикладных исследований в биомедицинской и экологической инженерии; </w:t>
            </w:r>
          </w:p>
          <w:p w:rsidR="0051634A" w:rsidRPr="008C0311" w:rsidRDefault="00513709" w:rsidP="00513709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513709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методы и средства решения проблем в области биотехнических систем и технологий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3709" w:rsidRPr="00513709" w:rsidRDefault="00513709" w:rsidP="005137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102" w:firstLine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не знает </w:t>
            </w: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основные проблемы и направления развития фундаментальных и прикладных исследований в биомедицинской и экологической инженерии; </w:t>
            </w:r>
          </w:p>
          <w:p w:rsidR="0051634A" w:rsidRPr="008C0311" w:rsidRDefault="00513709" w:rsidP="005137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102" w:firstLine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не знает </w:t>
            </w: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методы и средства решения проблем в области биотехнических систем и технологий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3709" w:rsidRPr="00513709" w:rsidRDefault="00513709" w:rsidP="005137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102" w:firstLine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знает </w:t>
            </w: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основные проблемы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, допускает серьезные ошибки в определении</w:t>
            </w: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направлени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й</w:t>
            </w: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развития исследований в биомедицинской инженерии; </w:t>
            </w:r>
          </w:p>
          <w:p w:rsidR="0051634A" w:rsidRDefault="00513709" w:rsidP="005137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102" w:firstLine="141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знает основные проблемные направления </w:t>
            </w: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в области биотехнических систем и технологий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3709" w:rsidRPr="00513709" w:rsidRDefault="00513709" w:rsidP="005137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102" w:firstLine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знает </w:t>
            </w: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основные проблемы и направления развития исследований в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области</w:t>
            </w: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биомедицинской инженерии; </w:t>
            </w:r>
          </w:p>
          <w:p w:rsidR="0051634A" w:rsidRDefault="00513709" w:rsidP="005137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1" w:right="102" w:firstLine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знает основные </w:t>
            </w: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методы решения проблем в области биотехнических систем и технологий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3709" w:rsidRPr="00513709" w:rsidRDefault="00513709" w:rsidP="005137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102" w:firstLine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знает </w:t>
            </w: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основные проблемы и направления развития фундаментальных и прикладных исследований в биомедицинской и экологической инженерии; </w:t>
            </w:r>
          </w:p>
          <w:p w:rsidR="0051634A" w:rsidRDefault="00513709" w:rsidP="005137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1" w:right="102" w:firstLine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знает </w:t>
            </w: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методы и средства решения проблем в области биотехнических систем и технологий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1634A" w:rsidRDefault="00EF2AF5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У</w:t>
            </w:r>
            <w:r w:rsidRPr="008C0311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частие в групповых обсуждениях</w:t>
            </w:r>
          </w:p>
        </w:tc>
      </w:tr>
      <w:tr w:rsidR="0051634A" w:rsidRPr="0005465A" w:rsidTr="00347762">
        <w:trPr>
          <w:trHeight w:val="103"/>
        </w:trPr>
        <w:tc>
          <w:tcPr>
            <w:tcW w:w="1506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634A" w:rsidRDefault="0051634A" w:rsidP="00AF43C4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8C0311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ПК-</w:t>
            </w:r>
            <w:r w:rsidR="0031303E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 xml:space="preserve"> ЗНАТЬ</w:t>
            </w:r>
          </w:p>
        </w:tc>
      </w:tr>
      <w:tr w:rsidR="001F1DFB" w:rsidRPr="0005465A" w:rsidTr="00347762">
        <w:trPr>
          <w:trHeight w:val="745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3C4" w:rsidRPr="008C0311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hanging="11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8C0311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Пороговый уровень</w:t>
            </w:r>
          </w:p>
          <w:p w:rsidR="001F1DFB" w:rsidRPr="001F1DFB" w:rsidRDefault="00513709" w:rsidP="00513709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01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</w:pP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>предметные области использования достижений биомедици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>нской и экологической инженерии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1DFB" w:rsidRPr="0051634A" w:rsidRDefault="00513709" w:rsidP="00675A63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знает </w:t>
            </w:r>
            <w:r w:rsidRPr="00513709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предметные области использования достижений биомедицинской и экологической инженерии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1DFB" w:rsidRPr="0051634A" w:rsidRDefault="00675A63" w:rsidP="00675A63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основные </w:t>
            </w:r>
            <w:r w:rsidRPr="00513709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предметные области биомедицинской и экологической инженерии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1DFB" w:rsidRPr="0051634A" w:rsidRDefault="00675A63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основные </w:t>
            </w:r>
            <w:r w:rsidRPr="00513709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предметные области использования достижений биомедицинской и экологической инженерии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1DFB" w:rsidRPr="0051634A" w:rsidRDefault="00675A63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Pr="00513709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предметные области использования достижений биомедицинской и экологической инженерии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1F1DFB" w:rsidRDefault="001F1DFB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У</w:t>
            </w:r>
            <w:r w:rsidRPr="008C0311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частие в групповых обсуждениях</w:t>
            </w:r>
          </w:p>
        </w:tc>
      </w:tr>
      <w:tr w:rsidR="001F1DFB" w:rsidRPr="0005465A" w:rsidTr="00347762">
        <w:trPr>
          <w:trHeight w:val="1410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3C4" w:rsidRPr="0051634A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51634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Углубленный уровень</w:t>
            </w:r>
          </w:p>
          <w:p w:rsidR="00675A63" w:rsidRDefault="00513709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</w:pP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 xml:space="preserve">основные проблемы в области биотехнических систем и технологий, </w:t>
            </w:r>
          </w:p>
          <w:p w:rsidR="001F1DFB" w:rsidRPr="001F1DFB" w:rsidRDefault="00513709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</w:pP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>современные биомедицинские задачи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A63" w:rsidRDefault="00675A63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 xml:space="preserve">не знает </w:t>
            </w: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 xml:space="preserve">основные проблемы в области биотехнических систем и технологий, </w:t>
            </w:r>
          </w:p>
          <w:p w:rsidR="00675A63" w:rsidRPr="0051634A" w:rsidRDefault="00675A63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 xml:space="preserve">не знает </w:t>
            </w: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>современные биомедицинские задачи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A63" w:rsidRDefault="00675A63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 xml:space="preserve">знает направление </w:t>
            </w: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>основны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>х проблем</w:t>
            </w: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 xml:space="preserve"> в области биотехнических систем и технологий, </w:t>
            </w:r>
          </w:p>
          <w:p w:rsidR="001F1DFB" w:rsidRPr="0051634A" w:rsidRDefault="00675A63" w:rsidP="00675A63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 xml:space="preserve">имеет представление о </w:t>
            </w: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>современны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>х</w:t>
            </w: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 xml:space="preserve"> биомедицински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>х задачах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A63" w:rsidRDefault="00675A63" w:rsidP="00675A63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>знает отдельные проблемы</w:t>
            </w: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 xml:space="preserve"> в области биотехнических систем и технологий, </w:t>
            </w:r>
          </w:p>
          <w:p w:rsidR="001F1DFB" w:rsidRPr="0051634A" w:rsidRDefault="00675A63" w:rsidP="00675A63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 xml:space="preserve">знает локальные </w:t>
            </w: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>биомедицинские задачи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A63" w:rsidRDefault="00675A63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 xml:space="preserve">знает </w:t>
            </w: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 xml:space="preserve">проблемы в области биотехнических систем и технологий, </w:t>
            </w:r>
          </w:p>
          <w:p w:rsidR="001F1DFB" w:rsidRPr="001F1DFB" w:rsidRDefault="00675A63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 xml:space="preserve">знает </w:t>
            </w: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>современные биомедицинские задачи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1F1DFB" w:rsidRDefault="001F1DFB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У</w:t>
            </w:r>
            <w:r w:rsidRPr="008C0311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частие в групповых обсуждениях</w:t>
            </w:r>
          </w:p>
        </w:tc>
      </w:tr>
      <w:tr w:rsidR="001F1DFB" w:rsidRPr="0005465A" w:rsidTr="00347762">
        <w:trPr>
          <w:trHeight w:hRule="exact" w:val="268"/>
        </w:trPr>
        <w:tc>
          <w:tcPr>
            <w:tcW w:w="150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DFB" w:rsidRPr="00976BA3" w:rsidRDefault="001F1DFB" w:rsidP="00AF43C4">
            <w:pPr>
              <w:spacing w:after="0" w:line="240" w:lineRule="auto"/>
              <w:ind w:right="102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О</w:t>
            </w:r>
            <w:r w:rsidRPr="008C0311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ПК-</w:t>
            </w: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1</w:t>
            </w:r>
            <w:r w:rsidRPr="008C0311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 xml:space="preserve"> УМЕТЬ </w:t>
            </w:r>
          </w:p>
        </w:tc>
      </w:tr>
      <w:tr w:rsidR="001F1DFB" w:rsidRPr="0005465A" w:rsidTr="00347762">
        <w:trPr>
          <w:trHeight w:val="272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Pr="008C0311" w:rsidRDefault="001F1DFB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8C0311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Пороговый уровень</w:t>
            </w:r>
          </w:p>
          <w:p w:rsidR="001F1DFB" w:rsidRPr="00EF2AF5" w:rsidRDefault="001F1DFB" w:rsidP="00AF43C4">
            <w:pPr>
              <w:spacing w:after="0" w:line="233" w:lineRule="auto"/>
              <w:ind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EF2AF5">
              <w:rPr>
                <w:rFonts w:ascii="Times New Roman" w:hAnsi="Times New Roman"/>
                <w:color w:val="000000"/>
                <w:sz w:val="18"/>
                <w:szCs w:val="18"/>
              </w:rPr>
              <w:t>определять направление основных проблем в области биотехнических систем</w:t>
            </w:r>
          </w:p>
          <w:p w:rsidR="001F1DFB" w:rsidRPr="008C0311" w:rsidRDefault="001F1DFB" w:rsidP="00AF43C4">
            <w:pPr>
              <w:spacing w:after="0" w:line="233" w:lineRule="auto"/>
              <w:ind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EF2AF5">
              <w:rPr>
                <w:rFonts w:ascii="Times New Roman" w:hAnsi="Times New Roman"/>
                <w:color w:val="000000"/>
                <w:sz w:val="18"/>
                <w:szCs w:val="18"/>
              </w:rPr>
              <w:t>подбирать необходимое оборудование для решения конкретных задач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481" w:rsidRPr="00EF2AF5" w:rsidRDefault="00391481" w:rsidP="00AF43C4">
            <w:pPr>
              <w:spacing w:after="0" w:line="232" w:lineRule="auto"/>
              <w:ind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не способен </w:t>
            </w:r>
            <w:r w:rsidRPr="00EF2AF5">
              <w:rPr>
                <w:rFonts w:ascii="Times New Roman" w:hAnsi="Times New Roman"/>
                <w:color w:val="000000"/>
                <w:sz w:val="18"/>
                <w:szCs w:val="18"/>
              </w:rPr>
              <w:t>определять направление основных проблем в области биотехнических систем</w:t>
            </w:r>
          </w:p>
          <w:p w:rsidR="001F1DFB" w:rsidRPr="00F53E0F" w:rsidRDefault="00391481" w:rsidP="00AF43C4">
            <w:pPr>
              <w:spacing w:after="0" w:line="232" w:lineRule="auto"/>
              <w:ind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не способен </w:t>
            </w:r>
            <w:r w:rsidRPr="00EF2AF5">
              <w:rPr>
                <w:rFonts w:ascii="Times New Roman" w:hAnsi="Times New Roman"/>
                <w:color w:val="000000"/>
                <w:sz w:val="18"/>
                <w:szCs w:val="18"/>
              </w:rPr>
              <w:t>подбирать необходимое оборудование для решения конкретных задач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481" w:rsidRPr="00EF2AF5" w:rsidRDefault="00391481" w:rsidP="00AF43C4">
            <w:pPr>
              <w:spacing w:after="0" w:line="232" w:lineRule="auto"/>
              <w:ind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н</w:t>
            </w:r>
            <w:r w:rsidRPr="00391481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еуверенно </w:t>
            </w:r>
            <w:r w:rsidRPr="00EF2AF5">
              <w:rPr>
                <w:rFonts w:ascii="Times New Roman" w:hAnsi="Times New Roman"/>
                <w:color w:val="000000"/>
                <w:sz w:val="18"/>
                <w:szCs w:val="18"/>
              </w:rPr>
              <w:t>определя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ет</w:t>
            </w:r>
            <w:r w:rsidRPr="00EF2AF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направление основных проблем в области биотехнических систем</w:t>
            </w:r>
          </w:p>
          <w:p w:rsidR="001F1DFB" w:rsidRPr="00EE7773" w:rsidRDefault="00391481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н</w:t>
            </w:r>
            <w:r w:rsidRPr="00391481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еуверенно выбирает </w:t>
            </w:r>
            <w:r w:rsidRPr="00EF2AF5">
              <w:rPr>
                <w:rFonts w:ascii="Times New Roman" w:hAnsi="Times New Roman"/>
                <w:color w:val="000000"/>
                <w:sz w:val="18"/>
                <w:szCs w:val="18"/>
              </w:rPr>
              <w:t>необходимое оборудование для решения конкретных задач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481" w:rsidRPr="00EF2AF5" w:rsidRDefault="00391481" w:rsidP="00AF43C4">
            <w:pPr>
              <w:spacing w:after="0" w:line="232" w:lineRule="auto"/>
              <w:ind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Pr="00EF2AF5">
              <w:rPr>
                <w:rFonts w:ascii="Times New Roman" w:hAnsi="Times New Roman"/>
                <w:color w:val="000000"/>
                <w:sz w:val="18"/>
                <w:szCs w:val="18"/>
              </w:rPr>
              <w:t>определять направление основных проблем в области биотехнических систем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, </w:t>
            </w:r>
            <w:r w:rsidRPr="008C0311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допуская незначительные ошибки</w:t>
            </w:r>
          </w:p>
          <w:p w:rsidR="001F1DFB" w:rsidRPr="00EE7773" w:rsidRDefault="00391481" w:rsidP="00EE07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Pr="00EF2AF5">
              <w:rPr>
                <w:rFonts w:ascii="Times New Roman" w:hAnsi="Times New Roman"/>
                <w:color w:val="000000"/>
                <w:sz w:val="18"/>
                <w:szCs w:val="18"/>
              </w:rPr>
              <w:t>подбирать необходимое оборудование для решения конкретных задач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481" w:rsidRPr="00EF2AF5" w:rsidRDefault="00391481" w:rsidP="00AF43C4">
            <w:pPr>
              <w:spacing w:after="0" w:line="232" w:lineRule="auto"/>
              <w:ind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391481">
              <w:rPr>
                <w:rFonts w:ascii="Times New Roman" w:hAnsi="Times New Roman"/>
                <w:color w:val="000000"/>
                <w:sz w:val="18"/>
                <w:szCs w:val="18"/>
              </w:rPr>
              <w:t>уверенно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EF2AF5">
              <w:rPr>
                <w:rFonts w:ascii="Times New Roman" w:hAnsi="Times New Roman"/>
                <w:color w:val="000000"/>
                <w:sz w:val="18"/>
                <w:szCs w:val="18"/>
              </w:rPr>
              <w:t>определя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ет</w:t>
            </w:r>
            <w:r w:rsidRPr="00EF2AF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направлени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я</w:t>
            </w:r>
            <w:r w:rsidRPr="00EF2AF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основных проблем в области биотехнических систем</w:t>
            </w:r>
          </w:p>
          <w:p w:rsidR="001F1DFB" w:rsidRPr="00EE7773" w:rsidRDefault="00391481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highlight w:val="yellow"/>
              </w:rPr>
            </w:pPr>
            <w:r w:rsidRPr="00391481">
              <w:rPr>
                <w:rFonts w:ascii="Times New Roman" w:hAnsi="Times New Roman"/>
                <w:color w:val="000000"/>
                <w:sz w:val="18"/>
                <w:szCs w:val="18"/>
              </w:rPr>
              <w:t>уверенно</w:t>
            </w:r>
            <w:r w:rsidRPr="00EF2AF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подбира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ет</w:t>
            </w:r>
            <w:r w:rsidRPr="00EF2AF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необходимое оборудование для решения конкретных задач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Pr="008C0311" w:rsidRDefault="001F1DFB" w:rsidP="00675A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8C0311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Выполнение практическ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их работ</w:t>
            </w:r>
          </w:p>
        </w:tc>
      </w:tr>
      <w:tr w:rsidR="001F1DFB" w:rsidRPr="0005465A" w:rsidTr="00347762">
        <w:trPr>
          <w:trHeight w:val="1417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Pr="0051634A" w:rsidRDefault="001F1DFB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51634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lastRenderedPageBreak/>
              <w:t>Углубленный уровень</w:t>
            </w:r>
          </w:p>
          <w:p w:rsidR="001F1DFB" w:rsidRPr="00391481" w:rsidRDefault="001F1DFB" w:rsidP="00AF43C4">
            <w:pPr>
              <w:spacing w:after="0" w:line="232" w:lineRule="auto"/>
              <w:ind w:firstLine="56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 w:rsidRPr="00391481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выявлять основные проблемы в развитии биомедицинской и экологической инженерии; </w:t>
            </w:r>
          </w:p>
          <w:p w:rsidR="001F1DFB" w:rsidRPr="008C0311" w:rsidRDefault="001F1DFB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391481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выбирать методы и средства решения конкретных задач в своей предметной области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481" w:rsidRPr="00391481" w:rsidRDefault="00391481" w:rsidP="00AF43C4">
            <w:pPr>
              <w:spacing w:after="0" w:line="232" w:lineRule="auto"/>
              <w:ind w:firstLine="56"/>
              <w:jc w:val="both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не способен </w:t>
            </w:r>
            <w:r w:rsidRPr="00391481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выявлять основные проблемы в развитии биомедицинской и экологической инженерии; </w:t>
            </w:r>
          </w:p>
          <w:p w:rsidR="001F1DFB" w:rsidRDefault="00391481" w:rsidP="00AF43C4">
            <w:pPr>
              <w:spacing w:after="0" w:line="232" w:lineRule="auto"/>
              <w:ind w:right="-40" w:firstLine="142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не способен </w:t>
            </w:r>
            <w:r w:rsidRPr="00391481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выбирать методы и средства решения конкретных задач в своей предметной области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481" w:rsidRPr="00391481" w:rsidRDefault="00391481" w:rsidP="00AF43C4">
            <w:pPr>
              <w:spacing w:after="0" w:line="232" w:lineRule="auto"/>
              <w:ind w:firstLine="56"/>
              <w:jc w:val="both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н</w:t>
            </w:r>
            <w:r w:rsidRPr="00391481">
              <w:rPr>
                <w:rFonts w:ascii="Times New Roman" w:hAnsi="Times New Roman"/>
                <w:color w:val="000000"/>
                <w:sz w:val="18"/>
                <w:szCs w:val="18"/>
              </w:rPr>
              <w:t>еуверенно</w:t>
            </w:r>
            <w:r w:rsidRPr="00391481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 выявля</w:t>
            </w: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ет</w:t>
            </w:r>
            <w:r w:rsidRPr="00391481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 основные проблемы в развитии биомедицинской и экологической инженерии; </w:t>
            </w:r>
          </w:p>
          <w:p w:rsidR="001F1DFB" w:rsidRDefault="00391481" w:rsidP="00AF43C4">
            <w:pPr>
              <w:spacing w:after="0" w:line="232" w:lineRule="auto"/>
              <w:ind w:right="-40" w:firstLine="142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н</w:t>
            </w:r>
            <w:r w:rsidRPr="00391481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еуверенно </w:t>
            </w:r>
            <w:r w:rsidRPr="00391481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выбира</w:t>
            </w: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ет</w:t>
            </w:r>
            <w:r w:rsidRPr="00391481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 методы и средства решения конкретных задач в своей предметной области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481" w:rsidRPr="00391481" w:rsidRDefault="007E3B70" w:rsidP="00AF43C4">
            <w:pPr>
              <w:spacing w:after="0" w:line="232" w:lineRule="auto"/>
              <w:ind w:firstLine="56"/>
              <w:jc w:val="both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способен </w:t>
            </w:r>
            <w:r w:rsidR="00391481" w:rsidRPr="00391481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выявлять основные проблемы в развитии биомедицинской и экологической инженерии; </w:t>
            </w:r>
          </w:p>
          <w:p w:rsidR="001F1DFB" w:rsidRDefault="007E3B70" w:rsidP="00AF43C4">
            <w:pPr>
              <w:spacing w:after="0" w:line="232" w:lineRule="auto"/>
              <w:ind w:right="-40" w:firstLine="142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уверенно </w:t>
            </w:r>
            <w:r w:rsidR="00391481" w:rsidRPr="00391481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выбира</w:t>
            </w: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ет</w:t>
            </w:r>
            <w:r w:rsidR="00391481" w:rsidRPr="00391481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 методы и средства решения конкретных задач в своей предметной области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481" w:rsidRPr="00391481" w:rsidRDefault="00D01750" w:rsidP="00AF43C4">
            <w:pPr>
              <w:spacing w:after="0" w:line="232" w:lineRule="auto"/>
              <w:ind w:firstLine="56"/>
              <w:jc w:val="both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способен </w:t>
            </w:r>
            <w:r w:rsidR="007E3B70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аргументированно </w:t>
            </w:r>
            <w:r w:rsidR="00391481" w:rsidRPr="00391481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выявля</w:t>
            </w: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ть</w:t>
            </w:r>
            <w:r w:rsidR="00391481" w:rsidRPr="00391481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 основные проблемы в развитии биомедицинской и экологической инженерии; </w:t>
            </w:r>
          </w:p>
          <w:p w:rsidR="001F1DFB" w:rsidRDefault="00D01750" w:rsidP="00AF43C4">
            <w:pPr>
              <w:spacing w:after="0" w:line="232" w:lineRule="auto"/>
              <w:ind w:right="-40" w:firstLine="142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способен </w:t>
            </w:r>
            <w:r w:rsidR="00391481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легко выбирает </w:t>
            </w:r>
            <w:r w:rsidR="00391481" w:rsidRPr="00391481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методы и средства решения конкретных задач в своей предметной области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Pr="008C0311" w:rsidRDefault="001F1DFB" w:rsidP="00675A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 w:rsidRPr="008C0311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Выполнение практическ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их работ</w:t>
            </w:r>
          </w:p>
        </w:tc>
      </w:tr>
      <w:tr w:rsidR="001F1DFB" w:rsidRPr="0005465A" w:rsidTr="00347762">
        <w:trPr>
          <w:trHeight w:val="289"/>
        </w:trPr>
        <w:tc>
          <w:tcPr>
            <w:tcW w:w="150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DFB" w:rsidRPr="008C0311" w:rsidRDefault="001F1DFB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 w:rsidRPr="008C0311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ПК-</w:t>
            </w:r>
            <w:r w:rsidR="0031303E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1</w:t>
            </w:r>
            <w:r w:rsidRPr="008C0311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 xml:space="preserve"> УМЕТЬ</w:t>
            </w:r>
          </w:p>
        </w:tc>
      </w:tr>
      <w:tr w:rsidR="001F1DFB" w:rsidRPr="0005465A" w:rsidTr="00347762">
        <w:trPr>
          <w:trHeight w:val="1417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Pr="008C0311" w:rsidRDefault="001F1DFB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8C0311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Пороговый уровень</w:t>
            </w:r>
          </w:p>
          <w:p w:rsidR="001F1DFB" w:rsidRPr="001F1DFB" w:rsidRDefault="00675A63" w:rsidP="00AF43C4">
            <w:pPr>
              <w:spacing w:after="0" w:line="232" w:lineRule="auto"/>
              <w:ind w:firstLine="105"/>
              <w:jc w:val="both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формулировать задачи инженерной реализации перспективных направлений развития биомедицинской и экологической инженерии.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Default="00675A63" w:rsidP="003D4C6D">
            <w:pPr>
              <w:spacing w:after="0" w:line="232" w:lineRule="auto"/>
              <w:ind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не способен 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формулировать задачи </w:t>
            </w:r>
            <w:r w:rsidR="003D4C6D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для 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развития биомедицинской и экологической инженерии.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Default="00675A63" w:rsidP="003D4C6D">
            <w:pPr>
              <w:spacing w:after="0" w:line="232" w:lineRule="auto"/>
              <w:ind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способен 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формулировать задачи развития биомедицинской инженерии</w:t>
            </w:r>
            <w:r w:rsidR="003D4C6D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, при постановке конкретного вопроса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Default="00675A63" w:rsidP="003D4C6D">
            <w:pPr>
              <w:spacing w:after="0" w:line="232" w:lineRule="auto"/>
              <w:ind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способен 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формулировать задачи инженерной реализации развития биомедицинской и экологической инженерии.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Default="00675A63" w:rsidP="00AF43C4">
            <w:pPr>
              <w:spacing w:after="0" w:line="232" w:lineRule="auto"/>
              <w:ind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способен 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формулировать задачи инженерной реализации перспективных направлений развития биомедицинской и экологической инженерии</w:t>
            </w:r>
            <w:r w:rsidR="003D4C6D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 и применять их в своей практической деятельности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Pr="008C0311" w:rsidRDefault="001F1DFB" w:rsidP="00675A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 w:rsidRPr="008C0311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Выполнение практическ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их работ</w:t>
            </w:r>
          </w:p>
        </w:tc>
      </w:tr>
      <w:tr w:rsidR="001F1DFB" w:rsidRPr="0005465A" w:rsidTr="00347762">
        <w:trPr>
          <w:trHeight w:val="1417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Pr="0051634A" w:rsidRDefault="001F1DFB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51634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Углубленный уровень</w:t>
            </w:r>
          </w:p>
          <w:p w:rsidR="00675A63" w:rsidRPr="00675A63" w:rsidRDefault="00675A63" w:rsidP="00675A63">
            <w:pPr>
              <w:spacing w:after="0" w:line="232" w:lineRule="auto"/>
              <w:ind w:firstLine="105"/>
              <w:jc w:val="both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анализировать основные тенденции в развитии биотехнических систем и технологий; </w:t>
            </w:r>
          </w:p>
          <w:p w:rsidR="00675A63" w:rsidRPr="00675A63" w:rsidRDefault="00675A63" w:rsidP="00675A63">
            <w:pPr>
              <w:spacing w:after="0" w:line="232" w:lineRule="auto"/>
              <w:ind w:firstLine="105"/>
              <w:jc w:val="both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выявлять перспективные направления и возможности практического применения; </w:t>
            </w:r>
          </w:p>
          <w:p w:rsidR="001F1DFB" w:rsidRPr="0005465A" w:rsidRDefault="00675A63" w:rsidP="00675A63">
            <w:pPr>
              <w:spacing w:after="0" w:line="232" w:lineRule="auto"/>
              <w:ind w:firstLine="105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применять методы экспертного опроса для определения инновационных направлений развития биомедицинской и экологической инженерии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C6D" w:rsidRPr="00675A63" w:rsidRDefault="003D4C6D" w:rsidP="003D4C6D">
            <w:pPr>
              <w:spacing w:after="0" w:line="232" w:lineRule="auto"/>
              <w:ind w:firstLine="105"/>
              <w:jc w:val="both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не способен 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анализировать основные тенденции в развитии биотехнических систем и технологий; </w:t>
            </w:r>
          </w:p>
          <w:p w:rsidR="003D4C6D" w:rsidRPr="00675A63" w:rsidRDefault="003D4C6D" w:rsidP="003D4C6D">
            <w:pPr>
              <w:spacing w:after="0" w:line="232" w:lineRule="auto"/>
              <w:ind w:firstLine="105"/>
              <w:jc w:val="both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не способен 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выявлять перспективные направления и возможности практического применения; </w:t>
            </w:r>
          </w:p>
          <w:p w:rsidR="001F1DFB" w:rsidRDefault="003D4C6D" w:rsidP="003D4C6D">
            <w:pPr>
              <w:spacing w:after="0" w:line="232" w:lineRule="auto"/>
              <w:ind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не способен 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применять методы экспертного опроса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C6D" w:rsidRDefault="003D4C6D" w:rsidP="003D4C6D">
            <w:pPr>
              <w:spacing w:after="0" w:line="232" w:lineRule="auto"/>
              <w:ind w:firstLine="105"/>
              <w:jc w:val="both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способен выявлять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 основные </w:t>
            </w: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направления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 развитии биотехнических систем; </w:t>
            </w:r>
          </w:p>
          <w:p w:rsidR="003D4C6D" w:rsidRPr="00675A63" w:rsidRDefault="00EE07A1" w:rsidP="003D4C6D">
            <w:pPr>
              <w:spacing w:after="0" w:line="232" w:lineRule="auto"/>
              <w:ind w:firstLine="105"/>
              <w:jc w:val="both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способен частично выявлять возможности практического применения новых методов;</w:t>
            </w:r>
          </w:p>
          <w:p w:rsidR="001F1DFB" w:rsidRDefault="003D4C6D" w:rsidP="003D4C6D">
            <w:pPr>
              <w:spacing w:after="0" w:line="232" w:lineRule="auto"/>
              <w:ind w:right="-40" w:firstLine="102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способен теоретически 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применять методы экспертного опроса </w:t>
            </w: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в конкретных ситуациях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C6D" w:rsidRPr="00675A63" w:rsidRDefault="003D4C6D" w:rsidP="003D4C6D">
            <w:pPr>
              <w:spacing w:after="0" w:line="232" w:lineRule="auto"/>
              <w:ind w:firstLine="105"/>
              <w:jc w:val="both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способен 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анализировать основные тенденции в развитии биотехнических систем и технологий; </w:t>
            </w:r>
          </w:p>
          <w:p w:rsidR="003D4C6D" w:rsidRPr="00675A63" w:rsidRDefault="003D4C6D" w:rsidP="003D4C6D">
            <w:pPr>
              <w:spacing w:after="0" w:line="232" w:lineRule="auto"/>
              <w:ind w:firstLine="105"/>
              <w:jc w:val="both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способен частично 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выявлять возможности практического применения</w:t>
            </w: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 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перспективны</w:t>
            </w: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х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 направлений</w:t>
            </w: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 развития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; </w:t>
            </w:r>
          </w:p>
          <w:p w:rsidR="001F1DFB" w:rsidRDefault="003D4C6D" w:rsidP="00EE07A1">
            <w:pPr>
              <w:spacing w:after="0" w:line="232" w:lineRule="auto"/>
              <w:ind w:right="-40" w:firstLine="142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способен 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применять методы экспертного опроса для определения развития биомедицинской инженерии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C6D" w:rsidRPr="00675A63" w:rsidRDefault="003D4C6D" w:rsidP="003D4C6D">
            <w:pPr>
              <w:spacing w:after="0" w:line="232" w:lineRule="auto"/>
              <w:ind w:firstLine="105"/>
              <w:jc w:val="both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способен выявлять и 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анализировать основные тенденции в развитии биотехнических систем и технологий; </w:t>
            </w:r>
          </w:p>
          <w:p w:rsidR="003D4C6D" w:rsidRPr="00675A63" w:rsidRDefault="003D4C6D" w:rsidP="003D4C6D">
            <w:pPr>
              <w:spacing w:after="0" w:line="232" w:lineRule="auto"/>
              <w:ind w:firstLine="105"/>
              <w:jc w:val="both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способен 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выявлять перспективные направления и возможности </w:t>
            </w:r>
            <w:r w:rsidR="00EE07A1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их 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практического применения; </w:t>
            </w:r>
          </w:p>
          <w:p w:rsidR="001F1DFB" w:rsidRDefault="003D4C6D" w:rsidP="003D4C6D">
            <w:pPr>
              <w:spacing w:after="0" w:line="232" w:lineRule="auto"/>
              <w:ind w:right="-40" w:firstLine="142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способен 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применять методы экспертного опроса для определения инновационных направлений развития биомедицинской и экологической инженерии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Pr="008C0311" w:rsidRDefault="001F1DFB" w:rsidP="00675A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 w:rsidRPr="008C0311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Выполнение практическ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их работ</w:t>
            </w:r>
          </w:p>
        </w:tc>
      </w:tr>
      <w:tr w:rsidR="00AF43C4" w:rsidRPr="0005465A" w:rsidTr="00347762">
        <w:trPr>
          <w:trHeight w:val="263"/>
        </w:trPr>
        <w:tc>
          <w:tcPr>
            <w:tcW w:w="150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3C4" w:rsidRPr="008C0311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ОПК-1 ВЛАДЕТЬ</w:t>
            </w:r>
          </w:p>
        </w:tc>
      </w:tr>
      <w:tr w:rsidR="00AF43C4" w:rsidRPr="0005465A" w:rsidTr="00347762">
        <w:trPr>
          <w:trHeight w:val="1417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3C4" w:rsidRPr="00AF43C4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3" w:lineRule="auto"/>
              <w:ind w:hanging="11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AF43C4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Пороговый уровень</w:t>
            </w:r>
          </w:p>
          <w:p w:rsidR="00AF43C4" w:rsidRPr="00AF43C4" w:rsidRDefault="00AF43C4" w:rsidP="00AF43C4">
            <w:pPr>
              <w:spacing w:after="0" w:line="233" w:lineRule="auto"/>
              <w:ind w:firstLine="102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</w:pPr>
            <w:r w:rsidRPr="00AF43C4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>навыками профессиональной терминологии</w:t>
            </w:r>
          </w:p>
          <w:p w:rsidR="00AF43C4" w:rsidRPr="00AF43C4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3" w:lineRule="auto"/>
              <w:ind w:firstLine="96"/>
              <w:jc w:val="both"/>
              <w:rPr>
                <w:rFonts w:ascii="Times New Roman" w:eastAsia="Times New Roman" w:hAnsi="Times New Roman"/>
                <w:color w:val="000000" w:themeColor="text1"/>
                <w:sz w:val="16"/>
                <w:szCs w:val="20"/>
              </w:rPr>
            </w:pPr>
            <w:r w:rsidRPr="00AF43C4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>навыками поиска и интерпретации информации в области методов исследования биосистем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F43C4" w:rsidRPr="00AF43C4" w:rsidRDefault="00AF43C4" w:rsidP="00AF43C4">
            <w:pPr>
              <w:spacing w:after="0" w:line="240" w:lineRule="auto"/>
              <w:ind w:firstLine="102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</w:pPr>
            <w:r w:rsidRPr="00AF43C4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>не владеет навыками профессиональной терминологии</w:t>
            </w:r>
          </w:p>
          <w:p w:rsidR="00AF43C4" w:rsidRPr="00AF43C4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</w:pPr>
            <w:r w:rsidRPr="00AF43C4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>не владеет навыками поиска и интерпретации информации в области методов исследования биосистем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F43C4" w:rsidRPr="00AF43C4" w:rsidRDefault="00AF43C4" w:rsidP="00AF43C4">
            <w:pPr>
              <w:spacing w:after="0" w:line="240" w:lineRule="auto"/>
              <w:ind w:firstLine="102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неуверенно </w:t>
            </w:r>
            <w:r w:rsidRPr="00AF43C4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>владеет навыками профессиональной терминологии</w:t>
            </w:r>
          </w:p>
          <w:p w:rsidR="00AF43C4" w:rsidRPr="00AF43C4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неуверенно </w:t>
            </w:r>
            <w:r w:rsidRPr="00AF43C4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>владеет навыками поиска и интерпретации информации в области методов исследования биосистем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F43C4" w:rsidRPr="00AF43C4" w:rsidRDefault="00AF43C4" w:rsidP="00AF43C4">
            <w:pPr>
              <w:spacing w:after="0" w:line="240" w:lineRule="auto"/>
              <w:ind w:firstLine="102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владеет </w:t>
            </w:r>
            <w:r w:rsidRPr="00AF43C4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>навыками профессиональной терминологии</w:t>
            </w:r>
          </w:p>
          <w:p w:rsidR="00AF43C4" w:rsidRPr="00AF43C4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владеет </w:t>
            </w:r>
            <w:r w:rsidRPr="00AF43C4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>навыками поиска и интерпретации информации в области методов исследования биосистем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F43C4" w:rsidRPr="00AF43C4" w:rsidRDefault="00AF43C4" w:rsidP="00AF43C4">
            <w:pPr>
              <w:spacing w:after="0" w:line="240" w:lineRule="auto"/>
              <w:ind w:firstLine="102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твердо владеет </w:t>
            </w:r>
            <w:r w:rsidRPr="00AF43C4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>навыками профессиональной терминологии</w:t>
            </w:r>
          </w:p>
          <w:p w:rsidR="00AF43C4" w:rsidRPr="00AF43C4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твердо владеет </w:t>
            </w:r>
            <w:r w:rsidRPr="00AF43C4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>навыками поиска и интерпретации информации в области методов исследования биосистем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AF43C4" w:rsidRDefault="00AF43C4" w:rsidP="00675A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8C0311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Выполнение практическ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их работ</w:t>
            </w:r>
          </w:p>
        </w:tc>
      </w:tr>
      <w:tr w:rsidR="00AF43C4" w:rsidRPr="0005465A" w:rsidTr="00347762">
        <w:trPr>
          <w:trHeight w:val="1417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3C4" w:rsidRPr="00AF43C4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3" w:lineRule="auto"/>
              <w:ind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AF43C4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Углубленный уровень</w:t>
            </w:r>
          </w:p>
          <w:p w:rsidR="00AF43C4" w:rsidRPr="00AF43C4" w:rsidRDefault="00AF43C4" w:rsidP="00AF43C4">
            <w:pPr>
              <w:spacing w:after="0" w:line="233" w:lineRule="auto"/>
              <w:ind w:firstLine="102"/>
              <w:jc w:val="both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 w:rsidRPr="00AF43C4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навыками использования профессиональной терминологии в области биологических процессов и биотехнических систем,</w:t>
            </w:r>
          </w:p>
          <w:p w:rsidR="00AF43C4" w:rsidRPr="00AF43C4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3" w:lineRule="auto"/>
              <w:ind w:firstLine="96"/>
              <w:jc w:val="both"/>
              <w:rPr>
                <w:rFonts w:ascii="Times New Roman" w:eastAsia="Times New Roman" w:hAnsi="Times New Roman"/>
                <w:color w:val="000000" w:themeColor="text1"/>
                <w:sz w:val="16"/>
                <w:szCs w:val="20"/>
              </w:rPr>
            </w:pPr>
            <w:r w:rsidRPr="00AF43C4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навыками оценки полученной информации, необходимой для принятия решения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3C4" w:rsidRPr="00AF43C4" w:rsidRDefault="00AF43C4" w:rsidP="00AF43C4">
            <w:pPr>
              <w:spacing w:after="0" w:line="233" w:lineRule="auto"/>
              <w:ind w:firstLine="102"/>
              <w:jc w:val="both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 w:rsidRPr="00AF43C4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не владеет </w:t>
            </w:r>
            <w:r w:rsidRPr="00AF43C4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навыками использования профессиональной терминологии в области биологических процессов и биотехнических систем,</w:t>
            </w:r>
          </w:p>
          <w:p w:rsidR="00AF43C4" w:rsidRPr="001F1DFB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</w:pPr>
            <w:r w:rsidRPr="00AF43C4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не владеет </w:t>
            </w:r>
            <w:r w:rsidRPr="00AF43C4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навыками оценки полученной информации, необходимой для принятия решения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3C4" w:rsidRPr="00AF43C4" w:rsidRDefault="00AF43C4" w:rsidP="00AF43C4">
            <w:pPr>
              <w:spacing w:after="0" w:line="233" w:lineRule="auto"/>
              <w:ind w:firstLine="102"/>
              <w:jc w:val="both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bookmarkStart w:id="1" w:name="OLE_LINK1"/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неуверенно </w:t>
            </w:r>
            <w:r w:rsidRPr="00AF43C4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владеет </w:t>
            </w:r>
            <w:r w:rsidRPr="00AF43C4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навыками использования профессиональной терминологии в области биологических процессов и биотехнических систем,</w:t>
            </w:r>
          </w:p>
          <w:p w:rsidR="00AF43C4" w:rsidRPr="001F1DFB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неуверенно </w:t>
            </w:r>
            <w:r w:rsidRPr="00AF43C4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владеет </w:t>
            </w:r>
            <w:r w:rsidRPr="00AF43C4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навыками оценки полученной информации, необходимой для принятия решения</w:t>
            </w:r>
            <w:bookmarkEnd w:id="1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762" w:rsidRPr="00AF43C4" w:rsidRDefault="00347762" w:rsidP="00347762">
            <w:pPr>
              <w:spacing w:after="0" w:line="233" w:lineRule="auto"/>
              <w:ind w:firstLine="102"/>
              <w:jc w:val="both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 w:rsidRPr="00AF43C4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владеет </w:t>
            </w:r>
            <w:r w:rsidRPr="00AF43C4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навыками использования профессиональной терминологии в области биологических процессов и биотехнических систем,</w:t>
            </w:r>
          </w:p>
          <w:p w:rsidR="00AF43C4" w:rsidRDefault="00347762" w:rsidP="00347762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</w:pPr>
            <w:r w:rsidRPr="00AF43C4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владеет </w:t>
            </w:r>
            <w:r w:rsidRPr="00AF43C4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навыками оценки полученной информации, необходимой для принятия решения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762" w:rsidRPr="00AF43C4" w:rsidRDefault="00AF43C4" w:rsidP="00347762">
            <w:pPr>
              <w:spacing w:after="0" w:line="233" w:lineRule="auto"/>
              <w:ind w:firstLine="102"/>
              <w:jc w:val="both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твердо владеет </w:t>
            </w:r>
            <w:r w:rsidR="00347762" w:rsidRPr="00AF43C4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навыками использования профессиональной терминологии в области биологических процессов и биотехнических систем,</w:t>
            </w:r>
          </w:p>
          <w:p w:rsidR="00AF43C4" w:rsidRDefault="00347762" w:rsidP="00347762">
            <w:pPr>
              <w:spacing w:after="0" w:line="233" w:lineRule="auto"/>
              <w:ind w:firstLine="10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твердо </w:t>
            </w:r>
            <w:r w:rsidRPr="00AF43C4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владеет </w:t>
            </w:r>
            <w:r w:rsidRPr="00AF43C4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навыками оценки полученной информации, необходимой для принятия решения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AF43C4" w:rsidRDefault="00AF43C4" w:rsidP="00675A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8C0311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Выполнение практическ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их работ</w:t>
            </w:r>
          </w:p>
        </w:tc>
      </w:tr>
      <w:tr w:rsidR="00AF43C4" w:rsidRPr="0005465A" w:rsidTr="00347762">
        <w:trPr>
          <w:trHeight w:val="243"/>
        </w:trPr>
        <w:tc>
          <w:tcPr>
            <w:tcW w:w="150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3C4" w:rsidRPr="00AF43C4" w:rsidRDefault="0031303E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lastRenderedPageBreak/>
              <w:t>ПК-1</w:t>
            </w:r>
            <w:r w:rsidR="00AF43C4" w:rsidRPr="00AF43C4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 ВЛАДЕТЬ</w:t>
            </w:r>
          </w:p>
        </w:tc>
      </w:tr>
      <w:tr w:rsidR="00AF43C4" w:rsidRPr="0005465A" w:rsidTr="00347762">
        <w:trPr>
          <w:trHeight w:val="1417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3C4" w:rsidRPr="00AF43C4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3" w:lineRule="auto"/>
              <w:ind w:hanging="11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AF43C4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Пороговый уровень</w:t>
            </w:r>
          </w:p>
          <w:p w:rsidR="009258FC" w:rsidRDefault="009258FC" w:rsidP="009258FC">
            <w:pPr>
              <w:widowControl w:val="0"/>
              <w:autoSpaceDE w:val="0"/>
              <w:autoSpaceDN w:val="0"/>
              <w:adjustRightInd w:val="0"/>
              <w:spacing w:after="0" w:line="233" w:lineRule="auto"/>
              <w:ind w:firstLine="142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9258F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навыками анализа и</w:t>
            </w:r>
            <w:r w:rsidRPr="009258FC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 xml:space="preserve"> </w:t>
            </w:r>
            <w:r w:rsidRPr="009258F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идентификации новых проблем и областей исследования в области биомедицинской и экологической инженерии; </w:t>
            </w:r>
          </w:p>
          <w:p w:rsidR="00AF43C4" w:rsidRPr="00AF43C4" w:rsidRDefault="009258FC" w:rsidP="009258FC">
            <w:pPr>
              <w:widowControl w:val="0"/>
              <w:autoSpaceDE w:val="0"/>
              <w:autoSpaceDN w:val="0"/>
              <w:adjustRightInd w:val="0"/>
              <w:spacing w:after="0" w:line="233" w:lineRule="auto"/>
              <w:ind w:firstLine="142"/>
              <w:jc w:val="both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9258F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навыками методологического анализа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9258F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научного исследования и его результатов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8FC" w:rsidRDefault="009258FC" w:rsidP="009258FC">
            <w:pPr>
              <w:widowControl w:val="0"/>
              <w:autoSpaceDE w:val="0"/>
              <w:autoSpaceDN w:val="0"/>
              <w:adjustRightInd w:val="0"/>
              <w:spacing w:after="0" w:line="233" w:lineRule="auto"/>
              <w:ind w:firstLine="142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владеет </w:t>
            </w:r>
            <w:r w:rsidRPr="009258F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навыками анализа и</w:t>
            </w:r>
            <w:r w:rsidRPr="009258FC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 xml:space="preserve"> </w:t>
            </w:r>
            <w:r w:rsidRPr="009258F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идентификации новых проблем и областей исследования в области биомедицинской и экологической инженерии; </w:t>
            </w:r>
          </w:p>
          <w:p w:rsidR="00AF43C4" w:rsidRPr="00AF43C4" w:rsidRDefault="009258FC" w:rsidP="009258FC">
            <w:pPr>
              <w:spacing w:after="0" w:line="240" w:lineRule="auto"/>
              <w:ind w:firstLine="142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владеет </w:t>
            </w:r>
            <w:r w:rsidRPr="009258F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навыками методологического анализа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9258F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научного исследования и его результатов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8FC" w:rsidRDefault="009258FC" w:rsidP="009258FC">
            <w:pPr>
              <w:widowControl w:val="0"/>
              <w:autoSpaceDE w:val="0"/>
              <w:autoSpaceDN w:val="0"/>
              <w:adjustRightInd w:val="0"/>
              <w:spacing w:after="0" w:line="233" w:lineRule="auto"/>
              <w:ind w:firstLine="142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владеет основными навыками анализа существующих </w:t>
            </w:r>
            <w:r w:rsidRPr="009258F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проблем в области биомедицинской и экологической инженерии; </w:t>
            </w:r>
          </w:p>
          <w:p w:rsidR="00AF43C4" w:rsidRPr="00AF43C4" w:rsidRDefault="009258FC" w:rsidP="009258FC">
            <w:pPr>
              <w:spacing w:after="0" w:line="233" w:lineRule="auto"/>
              <w:ind w:firstLine="102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владеет основными </w:t>
            </w:r>
            <w:r w:rsidRPr="009258F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навыками методологического анализа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9258F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научного исследования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8FC" w:rsidRDefault="009258FC" w:rsidP="009258FC">
            <w:pPr>
              <w:widowControl w:val="0"/>
              <w:autoSpaceDE w:val="0"/>
              <w:autoSpaceDN w:val="0"/>
              <w:adjustRightInd w:val="0"/>
              <w:spacing w:after="0" w:line="233" w:lineRule="auto"/>
              <w:ind w:firstLine="142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владеет </w:t>
            </w:r>
            <w:r w:rsidRPr="009258F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навыками анализа и</w:t>
            </w:r>
            <w:r w:rsidRPr="009258FC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 xml:space="preserve"> </w:t>
            </w:r>
            <w:r w:rsidRPr="009258F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идентификации новых проблем в области биомедицинской и экологической инженерии; </w:t>
            </w:r>
          </w:p>
          <w:p w:rsidR="00AF43C4" w:rsidRPr="00AF43C4" w:rsidRDefault="009258FC" w:rsidP="009258FC">
            <w:pPr>
              <w:spacing w:after="0" w:line="233" w:lineRule="auto"/>
              <w:ind w:firstLine="102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владеет </w:t>
            </w:r>
            <w:r w:rsidRPr="009258F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навыками методологического анализа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9258F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научного исследования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8FC" w:rsidRDefault="009258FC" w:rsidP="009258FC">
            <w:pPr>
              <w:widowControl w:val="0"/>
              <w:autoSpaceDE w:val="0"/>
              <w:autoSpaceDN w:val="0"/>
              <w:adjustRightInd w:val="0"/>
              <w:spacing w:after="0" w:line="233" w:lineRule="auto"/>
              <w:ind w:firstLine="142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владеет </w:t>
            </w:r>
            <w:r w:rsidRPr="009258F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навыками анализа и</w:t>
            </w:r>
            <w:r w:rsidRPr="009258FC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 xml:space="preserve"> </w:t>
            </w:r>
            <w:r w:rsidRPr="009258F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идентификации новых проблем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, а также</w:t>
            </w:r>
            <w:r w:rsidRPr="009258F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направлений</w:t>
            </w:r>
            <w:r w:rsidRPr="009258F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исследовани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й</w:t>
            </w:r>
            <w:r w:rsidRPr="009258F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в области биомедицинской и экологической инженерии; </w:t>
            </w:r>
          </w:p>
          <w:p w:rsidR="00AF43C4" w:rsidRPr="00AF43C4" w:rsidRDefault="009258FC" w:rsidP="009258FC">
            <w:pPr>
              <w:spacing w:after="0" w:line="233" w:lineRule="auto"/>
              <w:ind w:firstLine="102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владеет </w:t>
            </w:r>
            <w:r w:rsidRPr="009258F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навыками методологического анализа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9258F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научного исследования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и может применять их в своей профессиональной деятельности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AF43C4" w:rsidRPr="008C0311" w:rsidRDefault="00AF43C4" w:rsidP="00675A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 w:rsidRPr="008C0311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Выполнение практическ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их работ</w:t>
            </w:r>
          </w:p>
        </w:tc>
      </w:tr>
      <w:tr w:rsidR="00AF43C4" w:rsidRPr="0005465A" w:rsidTr="00347762">
        <w:trPr>
          <w:trHeight w:val="1417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3C4" w:rsidRPr="00AF43C4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3" w:lineRule="auto"/>
              <w:ind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AF43C4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Углубленный уровень</w:t>
            </w:r>
          </w:p>
          <w:p w:rsidR="00EE07A1" w:rsidRPr="00EE07A1" w:rsidRDefault="00EE07A1" w:rsidP="00EE07A1">
            <w:pPr>
              <w:spacing w:after="0" w:line="240" w:lineRule="auto"/>
              <w:ind w:firstLine="102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EE07A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принципами функционирования системы «человек – общество – окружающая среда»; </w:t>
            </w:r>
          </w:p>
          <w:p w:rsidR="00AF43C4" w:rsidRPr="00AF43C4" w:rsidRDefault="00EE07A1" w:rsidP="00EE07A1">
            <w:pPr>
              <w:widowControl w:val="0"/>
              <w:autoSpaceDE w:val="0"/>
              <w:autoSpaceDN w:val="0"/>
              <w:adjustRightInd w:val="0"/>
              <w:spacing w:after="0" w:line="233" w:lineRule="auto"/>
              <w:ind w:firstLine="142"/>
              <w:jc w:val="both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EE07A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современными методами научно-технического прогнозирования развития биомедицинской и экологической инженерии.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7A1" w:rsidRPr="00EE07A1" w:rsidRDefault="00EE07A1" w:rsidP="00EE07A1">
            <w:pPr>
              <w:spacing w:after="0" w:line="240" w:lineRule="auto"/>
              <w:ind w:firstLine="102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не владеет </w:t>
            </w:r>
            <w:r w:rsidRPr="00EE07A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принципами функционирования системы «человек – общество – окружающая среда»; </w:t>
            </w:r>
          </w:p>
          <w:p w:rsidR="00AF43C4" w:rsidRPr="00AF43C4" w:rsidRDefault="00EE07A1" w:rsidP="00EE07A1">
            <w:pPr>
              <w:spacing w:after="0" w:line="240" w:lineRule="auto"/>
              <w:ind w:firstLine="102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не владеет </w:t>
            </w:r>
            <w:r w:rsidRPr="00EE07A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современными методами научно-технического прогнозирования развития биомедицинской и экологической инженерии.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07A1" w:rsidRPr="00EE07A1" w:rsidRDefault="00347762" w:rsidP="00EE07A1">
            <w:pPr>
              <w:spacing w:after="0" w:line="240" w:lineRule="auto"/>
              <w:ind w:firstLine="102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частично владеет </w:t>
            </w:r>
            <w:r w:rsidR="00EE07A1" w:rsidRPr="00EE07A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принципами функционирования системы «человек – общество – окружающая среда»; </w:t>
            </w:r>
          </w:p>
          <w:p w:rsidR="00AF43C4" w:rsidRPr="00AF43C4" w:rsidRDefault="00347762" w:rsidP="00347762">
            <w:pPr>
              <w:spacing w:after="0" w:line="233" w:lineRule="auto"/>
              <w:ind w:firstLine="102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владеет одним</w:t>
            </w:r>
            <w:r w:rsidR="00EE07A1" w:rsidRPr="00EE07A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метод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ом</w:t>
            </w:r>
            <w:r w:rsidR="00EE07A1" w:rsidRPr="00EE07A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науч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но-технического прогнозирования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07A1" w:rsidRPr="00EE07A1" w:rsidRDefault="00347762" w:rsidP="00EE07A1">
            <w:pPr>
              <w:spacing w:after="0" w:line="240" w:lineRule="auto"/>
              <w:ind w:firstLine="102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владеет </w:t>
            </w:r>
            <w:r w:rsidR="00EE07A1" w:rsidRPr="00EE07A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принципами функционирования системы «человек – общество – окружающая среда»; </w:t>
            </w:r>
          </w:p>
          <w:p w:rsidR="00AF43C4" w:rsidRPr="00AF43C4" w:rsidRDefault="00347762" w:rsidP="00347762">
            <w:pPr>
              <w:spacing w:after="0" w:line="233" w:lineRule="auto"/>
              <w:ind w:firstLine="102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владеет основными </w:t>
            </w:r>
            <w:r w:rsidR="00EE07A1" w:rsidRPr="00EE07A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методами научно-технического прогнозирования развития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биотехнических систем</w:t>
            </w:r>
            <w:r w:rsidR="00EE07A1" w:rsidRPr="00EE07A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07A1" w:rsidRPr="00EE07A1" w:rsidRDefault="00347762" w:rsidP="00EE07A1">
            <w:pPr>
              <w:spacing w:after="0" w:line="240" w:lineRule="auto"/>
              <w:ind w:firstLine="102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владеет </w:t>
            </w:r>
            <w:r w:rsidR="00EE07A1" w:rsidRPr="00EE07A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принципами функционирования системы «человек – общество – окружающая среда»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 применяет их в своей профессиональной деятельности</w:t>
            </w:r>
            <w:r w:rsidR="00EE07A1" w:rsidRPr="00EE07A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; </w:t>
            </w:r>
          </w:p>
          <w:p w:rsidR="00AF43C4" w:rsidRPr="00AF43C4" w:rsidRDefault="00347762" w:rsidP="00EE07A1">
            <w:pPr>
              <w:spacing w:after="0" w:line="233" w:lineRule="auto"/>
              <w:ind w:firstLine="102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владеет </w:t>
            </w:r>
            <w:r w:rsidR="00EE07A1" w:rsidRPr="00EE07A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современными методами научно-технического прогнозирования развития биомедицинской и экологической инженерии.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AF43C4" w:rsidRPr="008C0311" w:rsidRDefault="00AF43C4" w:rsidP="00675A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 w:rsidRPr="008C0311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Выполнение практическ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их работ</w:t>
            </w:r>
          </w:p>
        </w:tc>
      </w:tr>
    </w:tbl>
    <w:p w:rsidR="00060F72" w:rsidRDefault="00060F72" w:rsidP="00107B42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</w:p>
    <w:p w:rsidR="00AF43C4" w:rsidRDefault="00AF43C4" w:rsidP="00107B42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</w:p>
    <w:p w:rsidR="00AF43C4" w:rsidRDefault="00AF43C4" w:rsidP="00107B42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  <w:sectPr w:rsidR="00AF43C4" w:rsidSect="00DB2943">
          <w:pgSz w:w="16838" w:h="11906" w:orient="landscape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A02E32" w:rsidRPr="00A02E32" w:rsidRDefault="00A02E32" w:rsidP="00A02E32">
      <w:pPr>
        <w:spacing w:after="0" w:line="240" w:lineRule="auto"/>
        <w:ind w:firstLine="851"/>
        <w:contextualSpacing/>
        <w:jc w:val="both"/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  <w:r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lastRenderedPageBreak/>
        <w:t xml:space="preserve">7.3 </w:t>
      </w:r>
      <w:r w:rsidRPr="00A02E32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Описание шкал оценивания на этапах текущего и промежуточного контроля</w:t>
      </w:r>
    </w:p>
    <w:p w:rsidR="00A02E32" w:rsidRPr="00A02E32" w:rsidRDefault="00A02E32" w:rsidP="00A02E32">
      <w:pPr>
        <w:spacing w:after="0" w:line="240" w:lineRule="auto"/>
        <w:contextualSpacing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A02E32">
        <w:rPr>
          <w:rFonts w:ascii="Times New Roman" w:eastAsiaTheme="minorHAnsi" w:hAnsi="Times New Roman"/>
          <w:color w:val="000000" w:themeColor="text1"/>
          <w:sz w:val="24"/>
          <w:szCs w:val="24"/>
        </w:rPr>
        <w:t>Таблица 7.3.1 – Этап</w:t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>ы</w:t>
      </w:r>
      <w:r w:rsidRPr="00A02E3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текущей аттестации по дисциплине «</w:t>
      </w:r>
      <w:r w:rsidR="0031303E" w:rsidRPr="0031303E">
        <w:rPr>
          <w:rFonts w:ascii="Times New Roman" w:eastAsiaTheme="minorHAnsi" w:hAnsi="Times New Roman"/>
          <w:color w:val="000000" w:themeColor="text1"/>
          <w:sz w:val="24"/>
          <w:szCs w:val="24"/>
        </w:rPr>
        <w:t>Современные проблемы биомедицинской и экологической инженерии</w:t>
      </w:r>
      <w:r w:rsidRPr="00A02E32">
        <w:rPr>
          <w:rFonts w:ascii="Times New Roman" w:eastAsiaTheme="minorHAnsi" w:hAnsi="Times New Roman"/>
          <w:color w:val="000000" w:themeColor="text1"/>
          <w:sz w:val="24"/>
          <w:szCs w:val="24"/>
        </w:rPr>
        <w:t>»</w:t>
      </w:r>
    </w:p>
    <w:tbl>
      <w:tblPr>
        <w:tblW w:w="9648" w:type="dxa"/>
        <w:tblLayout w:type="fixed"/>
        <w:tblCellMar>
          <w:left w:w="0" w:type="dxa"/>
          <w:right w:w="0" w:type="dxa"/>
        </w:tblCellMar>
        <w:tblLook w:val="0420"/>
      </w:tblPr>
      <w:tblGrid>
        <w:gridCol w:w="1256"/>
        <w:gridCol w:w="1589"/>
        <w:gridCol w:w="425"/>
        <w:gridCol w:w="1409"/>
        <w:gridCol w:w="1426"/>
        <w:gridCol w:w="1842"/>
        <w:gridCol w:w="1701"/>
      </w:tblGrid>
      <w:tr w:rsidR="00A02E32" w:rsidRPr="00A02E32" w:rsidTr="003924F8">
        <w:trPr>
          <w:trHeight w:val="295"/>
        </w:trPr>
        <w:tc>
          <w:tcPr>
            <w:tcW w:w="125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 xml:space="preserve">Вид 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оценивания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аудиторных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занятий</w:t>
            </w:r>
          </w:p>
        </w:tc>
        <w:tc>
          <w:tcPr>
            <w:tcW w:w="201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1E1E1" w:themeFill="background1"/>
            <w:vAlign w:val="center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Технология оценивания</w:t>
            </w:r>
          </w:p>
        </w:tc>
        <w:tc>
          <w:tcPr>
            <w:tcW w:w="637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Описание шкалы оценивания на этапе текущего контроля</w:t>
            </w:r>
          </w:p>
        </w:tc>
      </w:tr>
      <w:tr w:rsidR="00A02E32" w:rsidRPr="00A02E32" w:rsidTr="003924F8">
        <w:trPr>
          <w:trHeight w:val="540"/>
        </w:trPr>
        <w:tc>
          <w:tcPr>
            <w:tcW w:w="125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</w:p>
        </w:tc>
        <w:tc>
          <w:tcPr>
            <w:tcW w:w="2014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1.Отсутствие усвоения</w:t>
            </w:r>
          </w:p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(ниже порога)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2.Не полное усвоение</w:t>
            </w:r>
          </w:p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(пороговый)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 w:right="-17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3.Хорошее усвоение</w:t>
            </w:r>
          </w:p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 w:right="-17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(углубленный)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4.Отличное усвоение</w:t>
            </w:r>
          </w:p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(продвинутый)</w:t>
            </w:r>
          </w:p>
        </w:tc>
      </w:tr>
      <w:tr w:rsidR="00A02E32" w:rsidRPr="00A02E32" w:rsidTr="003924F8">
        <w:trPr>
          <w:trHeight w:val="220"/>
        </w:trPr>
        <w:tc>
          <w:tcPr>
            <w:tcW w:w="1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Cs/>
                <w:iCs/>
                <w:color w:val="000000" w:themeColor="text1"/>
                <w:kern w:val="24"/>
                <w:sz w:val="20"/>
                <w:szCs w:val="20"/>
              </w:rPr>
              <w:t>1</w:t>
            </w:r>
          </w:p>
        </w:tc>
        <w:tc>
          <w:tcPr>
            <w:tcW w:w="201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bCs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6</w:t>
            </w:r>
          </w:p>
        </w:tc>
      </w:tr>
      <w:tr w:rsidR="003924F8" w:rsidRPr="00A02E32" w:rsidTr="003924F8">
        <w:trPr>
          <w:trHeight w:val="805"/>
        </w:trPr>
        <w:tc>
          <w:tcPr>
            <w:tcW w:w="125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 xml:space="preserve">Работа 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на лекциях</w:t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Участие в групповых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bCs/>
                <w:color w:val="000000" w:themeColor="text1"/>
                <w:kern w:val="24"/>
                <w:sz w:val="20"/>
                <w:szCs w:val="20"/>
                <w:lang w:eastAsia="ru-RU"/>
              </w:rPr>
              <w:t>Отсутствие участия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Единичное</w:t>
            </w:r>
          </w:p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высказывание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Активное</w:t>
            </w:r>
          </w:p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участие в обсуждении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Высказывание</w:t>
            </w:r>
          </w:p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неординарных</w:t>
            </w:r>
          </w:p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суждений с обоснованием точки зрения</w:t>
            </w:r>
          </w:p>
        </w:tc>
      </w:tr>
      <w:tr w:rsidR="00A02E32" w:rsidRPr="00A02E32" w:rsidTr="003924F8">
        <w:trPr>
          <w:trHeight w:val="1400"/>
        </w:trPr>
        <w:tc>
          <w:tcPr>
            <w:tcW w:w="125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Работа на практических занятиях</w:t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Выполнение общих заданий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5013C0" w:rsidP="00A02E32">
            <w:pPr>
              <w:spacing w:after="0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</w:rPr>
              <w:t>2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32" w:lineRule="auto"/>
              <w:ind w:left="-58" w:right="-24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kern w:val="24"/>
                <w:sz w:val="20"/>
                <w:szCs w:val="20"/>
              </w:rPr>
              <w:t>Задание не выполнено, т.к. материал не усвоен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33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задание выполнено, но допускает ошибки по взаимосвязи разделов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line="232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Задание выполнено с незначительными недочетами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line="232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Задание выполнено без замечаний</w:t>
            </w:r>
          </w:p>
        </w:tc>
      </w:tr>
      <w:tr w:rsidR="00A02E32" w:rsidRPr="00A02E32" w:rsidTr="003924F8">
        <w:trPr>
          <w:trHeight w:val="540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Cs/>
                <w:iCs/>
                <w:color w:val="000000" w:themeColor="text1"/>
                <w:kern w:val="24"/>
                <w:sz w:val="20"/>
                <w:szCs w:val="20"/>
              </w:rPr>
              <w:t>Работа на практических занятиях</w:t>
            </w:r>
          </w:p>
        </w:tc>
        <w:tc>
          <w:tcPr>
            <w:tcW w:w="1589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 xml:space="preserve">Решение 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индивидуальных домашних заданий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5013C0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kern w:val="24"/>
                <w:sz w:val="20"/>
                <w:szCs w:val="20"/>
                <w:lang w:eastAsia="ru-RU"/>
              </w:rPr>
              <w:t>Не правильное решение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Решение</w:t>
            </w:r>
          </w:p>
          <w:p w:rsidR="00A02E32" w:rsidRPr="00A02E32" w:rsidRDefault="00A02E32" w:rsidP="005013C0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с ошибками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правильное решение без ошибок с отдельными замечаниями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Правильное решение без ошибок</w:t>
            </w:r>
          </w:p>
        </w:tc>
      </w:tr>
    </w:tbl>
    <w:p w:rsidR="00A02E32" w:rsidRDefault="00A02E32" w:rsidP="00F13936">
      <w:pPr>
        <w:shd w:val="clear" w:color="auto" w:fill="FFFFFF"/>
        <w:spacing w:after="0" w:line="240" w:lineRule="auto"/>
        <w:ind w:right="23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</w:pPr>
    </w:p>
    <w:p w:rsidR="005013C0" w:rsidRDefault="005013C0" w:rsidP="005013C0">
      <w:pPr>
        <w:shd w:val="clear" w:color="auto" w:fill="FFFFFF"/>
        <w:spacing w:after="0" w:line="240" w:lineRule="auto"/>
        <w:ind w:right="23" w:firstLine="709"/>
        <w:jc w:val="both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</w:pPr>
      <w:r w:rsidRPr="00491AE3">
        <w:rPr>
          <w:rFonts w:ascii="Times New Roman" w:hAnsi="Times New Roman"/>
          <w:color w:val="000000" w:themeColor="text1"/>
          <w:sz w:val="24"/>
          <w:szCs w:val="24"/>
        </w:rPr>
        <w:t>Используя различные «комбинации» по шкале оценивания выставляется оценка, которая учитывается преподавател</w:t>
      </w:r>
      <w:r>
        <w:rPr>
          <w:rFonts w:ascii="Times New Roman" w:hAnsi="Times New Roman"/>
          <w:color w:val="000000" w:themeColor="text1"/>
          <w:sz w:val="24"/>
          <w:szCs w:val="24"/>
        </w:rPr>
        <w:t>ем при промежуточной аттестации:</w:t>
      </w:r>
    </w:p>
    <w:tbl>
      <w:tblPr>
        <w:tblStyle w:val="4"/>
        <w:tblW w:w="9639" w:type="dxa"/>
        <w:tblInd w:w="108" w:type="dxa"/>
        <w:tblLook w:val="04A0"/>
      </w:tblPr>
      <w:tblGrid>
        <w:gridCol w:w="2098"/>
        <w:gridCol w:w="7541"/>
      </w:tblGrid>
      <w:tr w:rsidR="005013C0" w:rsidRPr="005013C0" w:rsidTr="003924F8">
        <w:tc>
          <w:tcPr>
            <w:tcW w:w="2098" w:type="dxa"/>
          </w:tcPr>
          <w:p w:rsidR="005013C0" w:rsidRPr="005013C0" w:rsidRDefault="005013C0" w:rsidP="005013C0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541" w:type="dxa"/>
            <w:vAlign w:val="center"/>
          </w:tcPr>
          <w:p w:rsidR="005013C0" w:rsidRPr="005013C0" w:rsidRDefault="005013C0" w:rsidP="00392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  <w:t>Критерии</w:t>
            </w:r>
          </w:p>
        </w:tc>
      </w:tr>
      <w:tr w:rsidR="005013C0" w:rsidRPr="005013C0" w:rsidTr="003924F8">
        <w:trPr>
          <w:trHeight w:val="721"/>
        </w:trPr>
        <w:tc>
          <w:tcPr>
            <w:tcW w:w="2098" w:type="dxa"/>
            <w:vAlign w:val="center"/>
          </w:tcPr>
          <w:p w:rsidR="005013C0" w:rsidRPr="005013C0" w:rsidRDefault="005013C0" w:rsidP="003924F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013C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Неудовлетворительно</w:t>
            </w:r>
          </w:p>
        </w:tc>
        <w:tc>
          <w:tcPr>
            <w:tcW w:w="7541" w:type="dxa"/>
          </w:tcPr>
          <w:p w:rsidR="005013C0" w:rsidRPr="005013C0" w:rsidRDefault="005013C0" w:rsidP="00501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Не способен излагать материал последовательно, допускает существенные ошибки, неуверенно, с большими затруднениями выполняет практические задания. Не способен продолжить обучение без дополнительных занятий. </w:t>
            </w:r>
          </w:p>
        </w:tc>
      </w:tr>
      <w:tr w:rsidR="005013C0" w:rsidRPr="005013C0" w:rsidTr="003924F8">
        <w:trPr>
          <w:trHeight w:val="986"/>
        </w:trPr>
        <w:tc>
          <w:tcPr>
            <w:tcW w:w="2098" w:type="dxa"/>
            <w:vAlign w:val="center"/>
          </w:tcPr>
          <w:p w:rsidR="005013C0" w:rsidRPr="005013C0" w:rsidRDefault="005013C0" w:rsidP="003924F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013C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Удовлетворительно</w:t>
            </w:r>
          </w:p>
        </w:tc>
        <w:tc>
          <w:tcPr>
            <w:tcW w:w="7541" w:type="dxa"/>
          </w:tcPr>
          <w:p w:rsidR="005013C0" w:rsidRPr="005013C0" w:rsidRDefault="005013C0" w:rsidP="00501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Способен применить знания только основного материала, допускает неточности, недостаточно правильные формулировки. Допускает нарушения логической последовательности в изложении программного материала. Имеются затруднения с выводами Способен к решению конкретных практических задач из числа предусмотренных рабочей программой</w:t>
            </w:r>
          </w:p>
        </w:tc>
      </w:tr>
      <w:tr w:rsidR="005013C0" w:rsidRPr="005013C0" w:rsidTr="003924F8">
        <w:trPr>
          <w:trHeight w:val="958"/>
        </w:trPr>
        <w:tc>
          <w:tcPr>
            <w:tcW w:w="2098" w:type="dxa"/>
            <w:vAlign w:val="center"/>
          </w:tcPr>
          <w:p w:rsidR="005013C0" w:rsidRPr="005013C0" w:rsidRDefault="005013C0" w:rsidP="003924F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Х</w:t>
            </w:r>
            <w:r w:rsidRPr="005013C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орошо</w:t>
            </w:r>
          </w:p>
        </w:tc>
        <w:tc>
          <w:tcPr>
            <w:tcW w:w="7541" w:type="dxa"/>
          </w:tcPr>
          <w:p w:rsidR="005013C0" w:rsidRPr="005013C0" w:rsidRDefault="005013C0" w:rsidP="00501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Способен логично мыслить,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способен </w:t>
            </w: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системно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излагать</w:t>
            </w: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материал, излагает его, не допуская существенных неточностей. Способен эффективно применять теоретические положения при решении практических вопросов и задач, владеет необходимыми навыками и приемами их выполнения. Допускает единичные ошибки в решении проблем.</w:t>
            </w:r>
          </w:p>
        </w:tc>
      </w:tr>
      <w:tr w:rsidR="005013C0" w:rsidRPr="005013C0" w:rsidTr="003924F8">
        <w:tc>
          <w:tcPr>
            <w:tcW w:w="2098" w:type="dxa"/>
            <w:vAlign w:val="center"/>
          </w:tcPr>
          <w:p w:rsidR="005013C0" w:rsidRPr="005013C0" w:rsidRDefault="005013C0" w:rsidP="003924F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</w:t>
            </w:r>
            <w:r w:rsidRPr="005013C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тлично</w:t>
            </w:r>
          </w:p>
        </w:tc>
        <w:tc>
          <w:tcPr>
            <w:tcW w:w="7541" w:type="dxa"/>
          </w:tcPr>
          <w:p w:rsidR="005013C0" w:rsidRPr="005013C0" w:rsidRDefault="005013C0" w:rsidP="00501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Свободно и уверенно оперирует предоставленной информацией, отлично владеет навыками анализа и синтеза информации, знает все основные методы решения проблем, предусмотренные учебной программой, знает типичные ошибки и возможные сложности при решении той или иной проблемы и способен выбрать и эффективно применить адекватный метод решения конкретной проблемы. Способен легко ориентироваться при видоизменении заданий, использует в ответе материал монографической литературы, правильно обосновывает принятое решение, владеет разносторонними навыками и приемами выполнения практических задач.</w:t>
            </w:r>
          </w:p>
        </w:tc>
      </w:tr>
    </w:tbl>
    <w:p w:rsidR="003924F8" w:rsidRDefault="003924F8" w:rsidP="00F13936">
      <w:pPr>
        <w:shd w:val="clear" w:color="auto" w:fill="FFFFFF"/>
        <w:spacing w:after="0" w:line="240" w:lineRule="auto"/>
        <w:ind w:right="23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</w:pPr>
    </w:p>
    <w:p w:rsidR="003924F8" w:rsidRPr="003924F8" w:rsidRDefault="003924F8" w:rsidP="003924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3924F8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В соответствии с пунктом 2.10 </w:t>
      </w:r>
      <w:r w:rsidRPr="003924F8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Положения о текущем контроле успеваемости и проведении промежуточной аттестации, </w:t>
      </w:r>
      <w:r w:rsidRPr="003924F8">
        <w:rPr>
          <w:rFonts w:ascii="Times New Roman" w:hAnsi="Times New Roman"/>
          <w:sz w:val="24"/>
          <w:szCs w:val="24"/>
        </w:rPr>
        <w:t>утвержденного приказом ректора НГТУ от 30</w:t>
      </w:r>
      <w:r>
        <w:rPr>
          <w:rFonts w:ascii="Times New Roman" w:hAnsi="Times New Roman"/>
          <w:sz w:val="24"/>
          <w:szCs w:val="24"/>
        </w:rPr>
        <w:t> </w:t>
      </w:r>
      <w:r w:rsidRPr="003924F8">
        <w:rPr>
          <w:rFonts w:ascii="Times New Roman" w:hAnsi="Times New Roman"/>
          <w:sz w:val="24"/>
          <w:szCs w:val="24"/>
        </w:rPr>
        <w:t xml:space="preserve">декабря 2014 г. № 634, </w:t>
      </w:r>
      <w:r w:rsidRPr="003924F8">
        <w:rPr>
          <w:rFonts w:ascii="Times New Roman" w:eastAsia="Times New Roman" w:hAnsi="Times New Roman"/>
          <w:sz w:val="24"/>
          <w:szCs w:val="24"/>
          <w:lang w:eastAsia="ru-RU"/>
        </w:rPr>
        <w:t>по итогам текущего контроля по дисциплине в семестре преподаватель решает вопрос о допуске студента к промежуточной аттестации по дисциплине. Студенты, не выполнившие минимальные требования по рабочей программе дисциплины (Таблица 7.3.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Pr="003924F8">
        <w:rPr>
          <w:rFonts w:ascii="Times New Roman" w:eastAsia="Times New Roman" w:hAnsi="Times New Roman"/>
          <w:sz w:val="24"/>
          <w:szCs w:val="24"/>
          <w:lang w:eastAsia="ru-RU"/>
        </w:rPr>
        <w:t>. столбец 3) не допускаются к промежуточной аттестации по данной дисциплине.</w:t>
      </w:r>
    </w:p>
    <w:p w:rsidR="003924F8" w:rsidRPr="003924F8" w:rsidRDefault="003924F8" w:rsidP="003924F8">
      <w:pPr>
        <w:spacing w:after="0" w:line="240" w:lineRule="auto"/>
        <w:ind w:firstLine="709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</w:p>
    <w:p w:rsidR="003924F8" w:rsidRPr="003924F8" w:rsidRDefault="003924F8" w:rsidP="003924F8">
      <w:pPr>
        <w:spacing w:after="0" w:line="240" w:lineRule="auto"/>
        <w:ind w:firstLine="709"/>
        <w:contextualSpacing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924F8">
        <w:rPr>
          <w:rFonts w:ascii="Times New Roman" w:eastAsiaTheme="minorHAnsi" w:hAnsi="Times New Roman"/>
          <w:color w:val="000000" w:themeColor="text1"/>
          <w:sz w:val="24"/>
          <w:szCs w:val="24"/>
        </w:rPr>
        <w:lastRenderedPageBreak/>
        <w:t>Таблица 7.3.2 – Этапы промежуточной аттестации по дисциплине «</w:t>
      </w:r>
      <w:r w:rsidR="0031303E" w:rsidRPr="0031303E">
        <w:rPr>
          <w:rFonts w:ascii="Times New Roman" w:eastAsiaTheme="minorHAnsi" w:hAnsi="Times New Roman"/>
          <w:color w:val="000000" w:themeColor="text1"/>
          <w:sz w:val="24"/>
          <w:szCs w:val="24"/>
        </w:rPr>
        <w:t>Современные проблемы биомедицинской и экологической инженерии</w:t>
      </w:r>
      <w:r w:rsidRPr="003924F8">
        <w:rPr>
          <w:rFonts w:ascii="Times New Roman" w:eastAsiaTheme="minorHAnsi" w:hAnsi="Times New Roman"/>
          <w:color w:val="000000" w:themeColor="text1"/>
          <w:sz w:val="24"/>
          <w:szCs w:val="24"/>
        </w:rPr>
        <w:t>»</w:t>
      </w:r>
    </w:p>
    <w:tbl>
      <w:tblPr>
        <w:tblW w:w="96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/>
      </w:tblPr>
      <w:tblGrid>
        <w:gridCol w:w="1419"/>
        <w:gridCol w:w="1418"/>
        <w:gridCol w:w="1702"/>
        <w:gridCol w:w="1275"/>
        <w:gridCol w:w="1560"/>
        <w:gridCol w:w="1346"/>
        <w:gridCol w:w="924"/>
      </w:tblGrid>
      <w:tr w:rsidR="003924F8" w:rsidRPr="00B20285" w:rsidTr="00112F0E">
        <w:trPr>
          <w:trHeight w:val="295"/>
          <w:jc w:val="center"/>
        </w:trPr>
        <w:tc>
          <w:tcPr>
            <w:tcW w:w="1419" w:type="dxa"/>
            <w:vMerge w:val="restart"/>
            <w:shd w:val="clear" w:color="auto" w:fill="E1E1E1" w:themeFill="background1"/>
          </w:tcPr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  <w:t>Наименование</w:t>
            </w:r>
          </w:p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  <w:t>этапа</w:t>
            </w:r>
          </w:p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  <w:t>оценивания</w:t>
            </w:r>
          </w:p>
        </w:tc>
        <w:tc>
          <w:tcPr>
            <w:tcW w:w="1418" w:type="dxa"/>
            <w:vMerge w:val="restart"/>
            <w:shd w:val="clear" w:color="auto" w:fill="E1E1E1" w:themeFill="background1"/>
          </w:tcPr>
          <w:p w:rsidR="003924F8" w:rsidRPr="00CA22B6" w:rsidRDefault="003924F8" w:rsidP="003924F8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22B6">
              <w:rPr>
                <w:rFonts w:ascii="Times New Roman" w:hAnsi="Times New Roman"/>
                <w:b/>
                <w:bCs/>
                <w:iCs/>
                <w:color w:val="000000" w:themeColor="text1"/>
                <w:kern w:val="24"/>
                <w:sz w:val="18"/>
                <w:szCs w:val="18"/>
              </w:rPr>
              <w:t>Технология</w:t>
            </w:r>
          </w:p>
          <w:p w:rsidR="003924F8" w:rsidRPr="00991BA5" w:rsidRDefault="003924F8" w:rsidP="003924F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CA22B6">
              <w:rPr>
                <w:rFonts w:ascii="Times New Roman" w:hAnsi="Times New Roman"/>
                <w:b/>
                <w:bCs/>
                <w:iCs/>
                <w:color w:val="000000" w:themeColor="text1"/>
                <w:kern w:val="24"/>
                <w:sz w:val="18"/>
                <w:szCs w:val="18"/>
              </w:rPr>
              <w:t>оценивания</w:t>
            </w:r>
          </w:p>
        </w:tc>
        <w:tc>
          <w:tcPr>
            <w:tcW w:w="6807" w:type="dxa"/>
            <w:gridSpan w:val="5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991BA5" w:rsidRDefault="003924F8" w:rsidP="003924F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 w:themeColor="text1"/>
                <w:kern w:val="24"/>
                <w:sz w:val="18"/>
                <w:szCs w:val="18"/>
              </w:rPr>
              <w:t>Описание шкалы</w:t>
            </w:r>
            <w:r w:rsidRPr="00CA22B6">
              <w:rPr>
                <w:rFonts w:ascii="Times New Roman" w:hAnsi="Times New Roman"/>
                <w:b/>
                <w:bCs/>
                <w:iCs/>
                <w:color w:val="000000" w:themeColor="text1"/>
                <w:kern w:val="24"/>
                <w:sz w:val="18"/>
                <w:szCs w:val="18"/>
              </w:rPr>
              <w:t xml:space="preserve"> оценивания на этапе промежуточной аттестации</w:t>
            </w:r>
          </w:p>
        </w:tc>
      </w:tr>
      <w:tr w:rsidR="003924F8" w:rsidRPr="00B20285" w:rsidTr="00112F0E">
        <w:trPr>
          <w:trHeight w:val="540"/>
          <w:jc w:val="center"/>
        </w:trPr>
        <w:tc>
          <w:tcPr>
            <w:tcW w:w="1419" w:type="dxa"/>
            <w:vMerge/>
            <w:shd w:val="clear" w:color="auto" w:fill="E1E1E1" w:themeFill="background1"/>
          </w:tcPr>
          <w:p w:rsidR="003924F8" w:rsidRPr="00B20285" w:rsidRDefault="003924F8" w:rsidP="00112F0E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vMerge/>
            <w:shd w:val="clear" w:color="auto" w:fill="E1E1E1" w:themeFill="background1"/>
          </w:tcPr>
          <w:p w:rsidR="003924F8" w:rsidRPr="00B20285" w:rsidRDefault="003924F8" w:rsidP="00112F0E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1.Отсутствие усвоения</w:t>
            </w:r>
          </w:p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(ниже порога.)</w:t>
            </w:r>
          </w:p>
        </w:tc>
        <w:tc>
          <w:tcPr>
            <w:tcW w:w="1275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2.Не полное усвоение</w:t>
            </w:r>
          </w:p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(пороговый)</w:t>
            </w:r>
          </w:p>
        </w:tc>
        <w:tc>
          <w:tcPr>
            <w:tcW w:w="1560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3.Хорошее усвоение</w:t>
            </w:r>
          </w:p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(углубленный)</w:t>
            </w:r>
          </w:p>
        </w:tc>
        <w:tc>
          <w:tcPr>
            <w:tcW w:w="1346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4.Отличное усвоение</w:t>
            </w:r>
          </w:p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(продвинутый) </w:t>
            </w:r>
          </w:p>
        </w:tc>
        <w:tc>
          <w:tcPr>
            <w:tcW w:w="924" w:type="dxa"/>
            <w:shd w:val="clear" w:color="auto" w:fill="E1E1E1" w:themeFill="background1"/>
          </w:tcPr>
          <w:p w:rsidR="003924F8" w:rsidRPr="00B20285" w:rsidRDefault="003924F8" w:rsidP="00112F0E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Этапы</w:t>
            </w:r>
          </w:p>
          <w:p w:rsidR="003924F8" w:rsidRPr="00B20285" w:rsidRDefault="003924F8" w:rsidP="00112F0E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контроля</w:t>
            </w:r>
          </w:p>
        </w:tc>
      </w:tr>
      <w:tr w:rsidR="003924F8" w:rsidRPr="00B20285" w:rsidTr="00112F0E">
        <w:trPr>
          <w:trHeight w:val="488"/>
          <w:jc w:val="center"/>
        </w:trPr>
        <w:tc>
          <w:tcPr>
            <w:tcW w:w="1419" w:type="dxa"/>
            <w:vMerge w:val="restart"/>
            <w:shd w:val="clear" w:color="auto" w:fill="E1E1E1" w:themeFill="background1"/>
          </w:tcPr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Усвоение материала дисциплины</w:t>
            </w:r>
          </w:p>
        </w:tc>
        <w:tc>
          <w:tcPr>
            <w:tcW w:w="1418" w:type="dxa"/>
            <w:shd w:val="clear" w:color="auto" w:fill="E1E1E1" w:themeFill="background1"/>
          </w:tcPr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Знаниевая</w:t>
            </w:r>
            <w:proofErr w:type="spellEnd"/>
          </w:p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компонента</w:t>
            </w:r>
          </w:p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(ответы на вопросы)</w:t>
            </w:r>
          </w:p>
        </w:tc>
        <w:tc>
          <w:tcPr>
            <w:tcW w:w="1702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9D72C4" w:rsidP="003924F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D72C4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отсутствие усвоения</w:t>
            </w:r>
          </w:p>
        </w:tc>
        <w:tc>
          <w:tcPr>
            <w:tcW w:w="1275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9D72C4" w:rsidP="003924F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не полное усвоение</w:t>
            </w:r>
          </w:p>
        </w:tc>
        <w:tc>
          <w:tcPr>
            <w:tcW w:w="1560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9D72C4" w:rsidP="003924F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Хорошее усвоение</w:t>
            </w:r>
          </w:p>
        </w:tc>
        <w:tc>
          <w:tcPr>
            <w:tcW w:w="1346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9D72C4" w:rsidP="003924F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Отличное усвоение</w:t>
            </w:r>
          </w:p>
        </w:tc>
        <w:tc>
          <w:tcPr>
            <w:tcW w:w="924" w:type="dxa"/>
            <w:vMerge w:val="restart"/>
            <w:shd w:val="clear" w:color="auto" w:fill="E1E1E1" w:themeFill="background1"/>
          </w:tcPr>
          <w:p w:rsidR="003924F8" w:rsidRPr="00B20285" w:rsidRDefault="001F4301" w:rsidP="00112F0E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  <w:t>зачет</w:t>
            </w:r>
          </w:p>
        </w:tc>
      </w:tr>
      <w:tr w:rsidR="003924F8" w:rsidRPr="00B20285" w:rsidTr="00112F0E">
        <w:trPr>
          <w:trHeight w:val="558"/>
          <w:jc w:val="center"/>
        </w:trPr>
        <w:tc>
          <w:tcPr>
            <w:tcW w:w="1419" w:type="dxa"/>
            <w:vMerge/>
            <w:shd w:val="clear" w:color="auto" w:fill="E1E1E1" w:themeFill="background1"/>
          </w:tcPr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1E1E1" w:themeFill="background1"/>
          </w:tcPr>
          <w:p w:rsidR="003924F8" w:rsidRPr="00991BA5" w:rsidRDefault="003924F8" w:rsidP="003924F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Деятельностная</w:t>
            </w:r>
            <w:proofErr w:type="spellEnd"/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 (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задания</w:t>
            </w: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702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9D72C4" w:rsidP="003924F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D72C4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отсутствие усвоения</w:t>
            </w:r>
          </w:p>
        </w:tc>
        <w:tc>
          <w:tcPr>
            <w:tcW w:w="1275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решение</w:t>
            </w:r>
          </w:p>
          <w:p w:rsidR="003924F8" w:rsidRPr="003924F8" w:rsidRDefault="003924F8" w:rsidP="003924F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с ошибками</w:t>
            </w:r>
          </w:p>
        </w:tc>
        <w:tc>
          <w:tcPr>
            <w:tcW w:w="1560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3924F8" w:rsidP="003924F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правильное решение с отдельными 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замечаниями</w:t>
            </w:r>
          </w:p>
        </w:tc>
        <w:tc>
          <w:tcPr>
            <w:tcW w:w="1346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3924F8" w:rsidP="003924F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верное решение, без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 ошибок</w:t>
            </w:r>
          </w:p>
        </w:tc>
        <w:tc>
          <w:tcPr>
            <w:tcW w:w="924" w:type="dxa"/>
            <w:vMerge/>
            <w:shd w:val="clear" w:color="auto" w:fill="E1E1E1" w:themeFill="background1"/>
          </w:tcPr>
          <w:p w:rsidR="003924F8" w:rsidRPr="00B20285" w:rsidRDefault="003924F8" w:rsidP="00112F0E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</w:tc>
      </w:tr>
    </w:tbl>
    <w:p w:rsidR="003924F8" w:rsidRDefault="003924F8" w:rsidP="00F13936">
      <w:pPr>
        <w:shd w:val="clear" w:color="auto" w:fill="FFFFFF"/>
        <w:spacing w:after="0" w:line="240" w:lineRule="auto"/>
        <w:ind w:right="23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</w:pPr>
    </w:p>
    <w:p w:rsidR="009D72C4" w:rsidRDefault="009D72C4" w:rsidP="00916218">
      <w:pPr>
        <w:spacing w:after="0" w:line="240" w:lineRule="auto"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8644B2">
        <w:rPr>
          <w:rFonts w:ascii="Times New Roman" w:eastAsiaTheme="minorHAnsi" w:hAnsi="Times New Roman"/>
          <w:color w:val="000000" w:themeColor="text1"/>
          <w:sz w:val="24"/>
          <w:szCs w:val="24"/>
        </w:rPr>
        <w:t>Таблица 7.3.3</w:t>
      </w:r>
      <w:r w:rsidRPr="009D72C4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 xml:space="preserve"> - </w:t>
      </w:r>
      <w:r w:rsidRPr="009D72C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Шкала оценивания для </w:t>
      </w:r>
      <w:r w:rsidR="001F4301">
        <w:rPr>
          <w:rFonts w:ascii="Times New Roman" w:eastAsiaTheme="minorHAnsi" w:hAnsi="Times New Roman"/>
          <w:color w:val="000000" w:themeColor="text1"/>
          <w:sz w:val="24"/>
          <w:szCs w:val="24"/>
        </w:rPr>
        <w:t>зачета</w:t>
      </w:r>
    </w:p>
    <w:tbl>
      <w:tblPr>
        <w:tblStyle w:val="5"/>
        <w:tblW w:w="0" w:type="auto"/>
        <w:tblLayout w:type="fixed"/>
        <w:tblLook w:val="04A0"/>
      </w:tblPr>
      <w:tblGrid>
        <w:gridCol w:w="1242"/>
        <w:gridCol w:w="3544"/>
        <w:gridCol w:w="4961"/>
      </w:tblGrid>
      <w:tr w:rsidR="009D72C4" w:rsidRPr="009D72C4" w:rsidTr="00C06B02">
        <w:tc>
          <w:tcPr>
            <w:tcW w:w="1242" w:type="dxa"/>
            <w:vMerge w:val="restart"/>
          </w:tcPr>
          <w:p w:rsidR="009D72C4" w:rsidRPr="009D72C4" w:rsidRDefault="009D72C4" w:rsidP="009D72C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b/>
                <w:color w:val="000000" w:themeColor="text1"/>
                <w:sz w:val="20"/>
              </w:rPr>
              <w:t>Оценка</w:t>
            </w:r>
          </w:p>
        </w:tc>
        <w:tc>
          <w:tcPr>
            <w:tcW w:w="8505" w:type="dxa"/>
            <w:gridSpan w:val="2"/>
          </w:tcPr>
          <w:p w:rsidR="009D72C4" w:rsidRPr="009D72C4" w:rsidRDefault="009D72C4" w:rsidP="00D51BD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Критерии (критерии пишутся в соответствии с таблицей 7.</w:t>
            </w:r>
            <w:r w:rsidR="00A5317B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2</w:t>
            </w: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, </w:t>
            </w:r>
            <w:r w:rsidR="00D51BDE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углубленный</w:t>
            </w: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уровень)</w:t>
            </w:r>
          </w:p>
        </w:tc>
      </w:tr>
      <w:tr w:rsidR="009D72C4" w:rsidRPr="009D72C4" w:rsidTr="00C06B02">
        <w:tc>
          <w:tcPr>
            <w:tcW w:w="1242" w:type="dxa"/>
            <w:vMerge/>
          </w:tcPr>
          <w:p w:rsidR="009D72C4" w:rsidRPr="009D72C4" w:rsidRDefault="009D72C4" w:rsidP="009D72C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3544" w:type="dxa"/>
          </w:tcPr>
          <w:p w:rsidR="009D72C4" w:rsidRPr="009D72C4" w:rsidRDefault="009D72C4" w:rsidP="009D72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</w:pPr>
            <w:proofErr w:type="spellStart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>Знаниевая</w:t>
            </w:r>
            <w:proofErr w:type="spellEnd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 xml:space="preserve"> компонента</w:t>
            </w:r>
          </w:p>
        </w:tc>
        <w:tc>
          <w:tcPr>
            <w:tcW w:w="4961" w:type="dxa"/>
          </w:tcPr>
          <w:p w:rsidR="009D72C4" w:rsidRPr="009D72C4" w:rsidRDefault="009D72C4" w:rsidP="009D72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</w:pPr>
            <w:proofErr w:type="spellStart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>Деятельностная</w:t>
            </w:r>
            <w:proofErr w:type="spellEnd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 xml:space="preserve"> компонента</w:t>
            </w:r>
          </w:p>
        </w:tc>
      </w:tr>
      <w:tr w:rsidR="009D72C4" w:rsidRPr="009D72C4" w:rsidTr="00C06B02">
        <w:trPr>
          <w:trHeight w:val="2327"/>
        </w:trPr>
        <w:tc>
          <w:tcPr>
            <w:tcW w:w="1242" w:type="dxa"/>
          </w:tcPr>
          <w:p w:rsidR="009D72C4" w:rsidRPr="009D72C4" w:rsidRDefault="009D72C4" w:rsidP="009D72C4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color w:val="000000" w:themeColor="text1"/>
                <w:sz w:val="20"/>
              </w:rPr>
              <w:t>Неудовлетворительно</w:t>
            </w:r>
          </w:p>
        </w:tc>
        <w:tc>
          <w:tcPr>
            <w:tcW w:w="3544" w:type="dxa"/>
          </w:tcPr>
          <w:p w:rsidR="009258FC" w:rsidRPr="009D72C4" w:rsidRDefault="009258FC" w:rsidP="009258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4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 xml:space="preserve">Не </w:t>
            </w:r>
            <w:r w:rsidRPr="009258FC">
              <w:rPr>
                <w:rFonts w:ascii="Times New Roman" w:eastAsia="Times New Roman" w:hAnsi="Times New Roman"/>
                <w:color w:val="000000" w:themeColor="text1"/>
                <w:sz w:val="20"/>
              </w:rPr>
              <w:t>знает основные проблемы и направления развития фундаментальных и прикладных исследований в биомедицинской и экологической инж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>енерии. Не</w:t>
            </w:r>
            <w:r w:rsidRPr="009258FC">
              <w:rPr>
                <w:rFonts w:ascii="Times New Roman" w:eastAsia="Times New Roman" w:hAnsi="Times New Roman"/>
                <w:color w:val="000000" w:themeColor="text1"/>
                <w:sz w:val="20"/>
              </w:rPr>
              <w:t xml:space="preserve"> знает методы и средства решения проблем в области биотехнических систем и технологий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>. Н</w:t>
            </w:r>
            <w:r w:rsidRPr="009258FC">
              <w:rPr>
                <w:rFonts w:ascii="Times New Roman" w:eastAsia="Times New Roman" w:hAnsi="Times New Roman"/>
                <w:color w:val="000000" w:themeColor="text1"/>
                <w:sz w:val="20"/>
              </w:rPr>
              <w:t xml:space="preserve">е 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>имеет представления о современных биомедицинских задачах</w:t>
            </w:r>
          </w:p>
        </w:tc>
        <w:tc>
          <w:tcPr>
            <w:tcW w:w="4961" w:type="dxa"/>
          </w:tcPr>
          <w:p w:rsidR="00D01750" w:rsidRPr="009D72C4" w:rsidRDefault="00D01750" w:rsidP="00D01750">
            <w:pPr>
              <w:spacing w:after="0" w:line="232" w:lineRule="auto"/>
              <w:ind w:right="-4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>Н</w:t>
            </w:r>
            <w:r w:rsidRPr="00D01750">
              <w:rPr>
                <w:rFonts w:ascii="Times New Roman" w:eastAsia="Times New Roman" w:hAnsi="Times New Roman"/>
                <w:color w:val="000000" w:themeColor="text1"/>
                <w:sz w:val="20"/>
              </w:rPr>
              <w:t>е способен выбирать методы и средства решения конкретных задач в своей предметной области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>. Н</w:t>
            </w:r>
            <w:r w:rsidRPr="00D01750">
              <w:rPr>
                <w:rFonts w:ascii="Times New Roman" w:eastAsia="Times New Roman" w:hAnsi="Times New Roman"/>
                <w:color w:val="000000" w:themeColor="text1"/>
                <w:sz w:val="20"/>
              </w:rPr>
              <w:t>е способен анализировать основные тенденции в развитии биотехнических систем и технологий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>. Н</w:t>
            </w:r>
            <w:r w:rsidRPr="00D01750">
              <w:rPr>
                <w:rFonts w:ascii="Times New Roman" w:eastAsia="Times New Roman" w:hAnsi="Times New Roman"/>
                <w:color w:val="000000" w:themeColor="text1"/>
                <w:sz w:val="20"/>
              </w:rPr>
              <w:t>е способен выявлять перспективные направления и возможности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 xml:space="preserve"> их практического применения. Н</w:t>
            </w:r>
            <w:r w:rsidRPr="00D01750">
              <w:rPr>
                <w:rFonts w:ascii="Times New Roman" w:eastAsia="Times New Roman" w:hAnsi="Times New Roman"/>
                <w:color w:val="000000" w:themeColor="text1"/>
                <w:sz w:val="20"/>
              </w:rPr>
              <w:t>е способен применять методы экспертного опроса</w:t>
            </w:r>
          </w:p>
        </w:tc>
      </w:tr>
      <w:tr w:rsidR="009D72C4" w:rsidRPr="009D72C4" w:rsidTr="00C06B02">
        <w:tc>
          <w:tcPr>
            <w:tcW w:w="1242" w:type="dxa"/>
          </w:tcPr>
          <w:p w:rsidR="009D72C4" w:rsidRPr="009D72C4" w:rsidRDefault="00C06B02" w:rsidP="009D72C4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Зачет</w:t>
            </w:r>
          </w:p>
        </w:tc>
        <w:tc>
          <w:tcPr>
            <w:tcW w:w="3544" w:type="dxa"/>
          </w:tcPr>
          <w:p w:rsidR="009D72C4" w:rsidRPr="00246ABD" w:rsidRDefault="00D01750" w:rsidP="00D01750">
            <w:pPr>
              <w:autoSpaceDE w:val="0"/>
              <w:autoSpaceDN w:val="0"/>
              <w:adjustRightInd w:val="0"/>
              <w:spacing w:after="0" w:line="240" w:lineRule="auto"/>
              <w:ind w:right="34"/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З</w:t>
            </w:r>
            <w:r w:rsidRPr="00D01750">
              <w:rPr>
                <w:rFonts w:ascii="Times New Roman" w:hAnsi="Times New Roman"/>
                <w:color w:val="000000" w:themeColor="text1"/>
                <w:sz w:val="20"/>
              </w:rPr>
              <w:t>нает основные проблемы и направления развития фундаментальных и прикладных исследований в биомедицин</w:t>
            </w:r>
            <w:r>
              <w:rPr>
                <w:rFonts w:ascii="Times New Roman" w:hAnsi="Times New Roman"/>
                <w:color w:val="000000" w:themeColor="text1"/>
                <w:sz w:val="20"/>
              </w:rPr>
              <w:t>ской и экологической инженерии. З</w:t>
            </w:r>
            <w:r w:rsidRPr="00D01750">
              <w:rPr>
                <w:rFonts w:ascii="Times New Roman" w:hAnsi="Times New Roman"/>
                <w:color w:val="000000" w:themeColor="text1"/>
                <w:sz w:val="20"/>
              </w:rPr>
              <w:t>нает методы и средства решения проблем в области биотехнических систем и технологий</w:t>
            </w:r>
            <w:r>
              <w:rPr>
                <w:rFonts w:ascii="Times New Roman" w:hAnsi="Times New Roman"/>
                <w:color w:val="000000" w:themeColor="text1"/>
                <w:sz w:val="20"/>
              </w:rPr>
              <w:t>. Знает основные современные биомедицинские задачи</w:t>
            </w:r>
          </w:p>
        </w:tc>
        <w:tc>
          <w:tcPr>
            <w:tcW w:w="4961" w:type="dxa"/>
          </w:tcPr>
          <w:p w:rsidR="00C06B02" w:rsidRPr="009D72C4" w:rsidRDefault="00D01750" w:rsidP="00D01750">
            <w:pPr>
              <w:spacing w:after="0" w:line="232" w:lineRule="auto"/>
              <w:ind w:right="-4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 xml:space="preserve">Способен </w:t>
            </w:r>
            <w:r w:rsidRPr="00D01750">
              <w:rPr>
                <w:rFonts w:ascii="Times New Roman" w:eastAsia="Times New Roman" w:hAnsi="Times New Roman"/>
                <w:color w:val="000000" w:themeColor="text1"/>
                <w:sz w:val="20"/>
              </w:rPr>
              <w:t>аргументированно выявля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>ть</w:t>
            </w:r>
            <w:r w:rsidRPr="00D01750">
              <w:rPr>
                <w:rFonts w:ascii="Times New Roman" w:eastAsia="Times New Roman" w:hAnsi="Times New Roman"/>
                <w:color w:val="000000" w:themeColor="text1"/>
                <w:sz w:val="20"/>
              </w:rPr>
              <w:t xml:space="preserve"> основные проблемы в развитии биомедицин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 xml:space="preserve">ской и экологической инженерии. Способен </w:t>
            </w:r>
            <w:r w:rsidRPr="00D01750">
              <w:rPr>
                <w:rFonts w:ascii="Times New Roman" w:eastAsia="Times New Roman" w:hAnsi="Times New Roman"/>
                <w:color w:val="000000" w:themeColor="text1"/>
                <w:sz w:val="20"/>
              </w:rPr>
              <w:t>легко выбирает методы и средства решения конкретных задач в своей предметной области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>. С</w:t>
            </w:r>
            <w:r w:rsidRPr="00D01750">
              <w:rPr>
                <w:rFonts w:ascii="Times New Roman" w:eastAsia="Times New Roman" w:hAnsi="Times New Roman"/>
                <w:color w:val="000000" w:themeColor="text1"/>
                <w:sz w:val="20"/>
              </w:rPr>
              <w:t>пособен применять методы экспертного опроса для определения инновационных направлений развития биомедицинской и экологической инженерии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>. В</w:t>
            </w:r>
            <w:r w:rsidRPr="00D01750">
              <w:rPr>
                <w:rFonts w:ascii="Times New Roman" w:eastAsia="Times New Roman" w:hAnsi="Times New Roman"/>
                <w:color w:val="000000" w:themeColor="text1"/>
                <w:sz w:val="20"/>
              </w:rPr>
              <w:t>ладеет принципами функционирования системы «человек – общество – окружающая среда», применяет их в своей профессиональной деятельности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>. В</w:t>
            </w:r>
            <w:r w:rsidRPr="00D01750">
              <w:rPr>
                <w:rFonts w:ascii="Times New Roman" w:eastAsia="Times New Roman" w:hAnsi="Times New Roman"/>
                <w:color w:val="000000" w:themeColor="text1"/>
                <w:sz w:val="20"/>
              </w:rPr>
              <w:t>ладеет современными методами научно-технического прогнозирования развития биомедицинской и экологической инженерии.</w:t>
            </w:r>
          </w:p>
        </w:tc>
      </w:tr>
    </w:tbl>
    <w:p w:rsidR="00916218" w:rsidRDefault="00916218">
      <w:pPr>
        <w:spacing w:after="0" w:line="240" w:lineRule="auto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  <w:sectPr w:rsidR="00916218" w:rsidSect="00DB2943">
          <w:pgSz w:w="11906" w:h="16838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E424FC" w:rsidRPr="00E424FC" w:rsidRDefault="00E424FC" w:rsidP="00E424FC">
      <w:pPr>
        <w:spacing w:after="0" w:line="240" w:lineRule="auto"/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  <w:r w:rsidRPr="00E424FC">
        <w:rPr>
          <w:rFonts w:ascii="Times New Roman" w:eastAsiaTheme="minorHAnsi" w:hAnsi="Times New Roman"/>
          <w:b/>
          <w:i/>
          <w:color w:val="000000" w:themeColor="text1"/>
          <w:sz w:val="24"/>
          <w:szCs w:val="24"/>
        </w:rPr>
        <w:lastRenderedPageBreak/>
        <w:t>7</w:t>
      </w:r>
      <w:r w:rsidRPr="00E424FC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.4.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деятельности</w:t>
      </w:r>
    </w:p>
    <w:p w:rsidR="00E424FC" w:rsidRDefault="00E424FC" w:rsidP="00E424FC">
      <w:pPr>
        <w:spacing w:after="0" w:line="240" w:lineRule="auto"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E424FC">
        <w:rPr>
          <w:rFonts w:ascii="Times New Roman" w:eastAsiaTheme="minorHAnsi" w:hAnsi="Times New Roman"/>
          <w:color w:val="000000" w:themeColor="text1"/>
          <w:sz w:val="24"/>
          <w:szCs w:val="24"/>
        </w:rPr>
        <w:t>Для выполнения процедур оценивания составлен паспорт оценочных средств</w:t>
      </w:r>
    </w:p>
    <w:p w:rsidR="00E424FC" w:rsidRPr="00E424FC" w:rsidRDefault="00E424FC" w:rsidP="00E424FC">
      <w:pPr>
        <w:spacing w:after="0"/>
        <w:jc w:val="both"/>
        <w:rPr>
          <w:rFonts w:ascii="Times New Roman" w:eastAsiaTheme="minorHAnsi" w:hAnsi="Times New Roman"/>
          <w:color w:val="000000" w:themeColor="text1"/>
          <w:szCs w:val="24"/>
        </w:rPr>
      </w:pPr>
      <w:r w:rsidRPr="00E424FC">
        <w:rPr>
          <w:rFonts w:ascii="Times New Roman" w:eastAsiaTheme="minorHAnsi" w:hAnsi="Times New Roman"/>
          <w:color w:val="000000" w:themeColor="text1"/>
          <w:szCs w:val="24"/>
        </w:rPr>
        <w:t>Таблица 7.4.1 - Паспорт оценочных средств (текущая аттестация)</w:t>
      </w:r>
    </w:p>
    <w:tbl>
      <w:tblPr>
        <w:tblStyle w:val="6"/>
        <w:tblW w:w="15559" w:type="dxa"/>
        <w:tblLayout w:type="fixed"/>
        <w:tblLook w:val="04A0"/>
      </w:tblPr>
      <w:tblGrid>
        <w:gridCol w:w="534"/>
        <w:gridCol w:w="2693"/>
        <w:gridCol w:w="966"/>
        <w:gridCol w:w="1302"/>
        <w:gridCol w:w="1512"/>
        <w:gridCol w:w="1512"/>
        <w:gridCol w:w="3638"/>
        <w:gridCol w:w="1418"/>
        <w:gridCol w:w="1984"/>
      </w:tblGrid>
      <w:tr w:rsidR="00E424FC" w:rsidRPr="00E424FC" w:rsidTr="00345D9D">
        <w:trPr>
          <w:trHeight w:val="298"/>
        </w:trPr>
        <w:tc>
          <w:tcPr>
            <w:tcW w:w="534" w:type="dxa"/>
            <w:vMerge w:val="restart"/>
          </w:tcPr>
          <w:p w:rsidR="00E424FC" w:rsidRPr="00E424FC" w:rsidRDefault="00F95377" w:rsidP="00E424FC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№</w:t>
            </w:r>
          </w:p>
          <w:p w:rsidR="00E424FC" w:rsidRPr="00E424FC" w:rsidRDefault="00E424FC" w:rsidP="00F9537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gramStart"/>
            <w:r w:rsidRPr="00345D9D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раз</w:t>
            </w:r>
            <w:r w:rsidR="00F95377" w:rsidRPr="00345D9D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-</w:t>
            </w:r>
            <w:r w:rsidRPr="00345D9D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а</w:t>
            </w:r>
            <w:proofErr w:type="gramEnd"/>
          </w:p>
        </w:tc>
        <w:tc>
          <w:tcPr>
            <w:tcW w:w="2693" w:type="dxa"/>
            <w:vMerge w:val="restart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Наименование раздела дисциплины</w:t>
            </w:r>
          </w:p>
        </w:tc>
        <w:tc>
          <w:tcPr>
            <w:tcW w:w="966" w:type="dxa"/>
            <w:vMerge w:val="restart"/>
          </w:tcPr>
          <w:p w:rsidR="00E424FC" w:rsidRPr="00E424FC" w:rsidRDefault="00E424FC" w:rsidP="00A0765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Формируемые компетенции</w:t>
            </w:r>
          </w:p>
        </w:tc>
        <w:tc>
          <w:tcPr>
            <w:tcW w:w="2814" w:type="dxa"/>
            <w:gridSpan w:val="2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 w:rsidRPr="00E424FC">
              <w:rPr>
                <w:rFonts w:ascii="Times New Roman" w:hAnsi="Times New Roman"/>
                <w:b/>
                <w:sz w:val="20"/>
              </w:rPr>
              <w:t>Лекционные занятия</w:t>
            </w:r>
          </w:p>
        </w:tc>
        <w:tc>
          <w:tcPr>
            <w:tcW w:w="5150" w:type="dxa"/>
            <w:gridSpan w:val="2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b/>
                <w:sz w:val="20"/>
                <w:szCs w:val="20"/>
              </w:rPr>
              <w:t>Практические занятия</w:t>
            </w:r>
          </w:p>
        </w:tc>
        <w:tc>
          <w:tcPr>
            <w:tcW w:w="3402" w:type="dxa"/>
            <w:gridSpan w:val="2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b/>
                <w:sz w:val="20"/>
                <w:szCs w:val="20"/>
              </w:rPr>
              <w:t>Самостоятельная работа</w:t>
            </w:r>
          </w:p>
        </w:tc>
      </w:tr>
      <w:tr w:rsidR="00E424FC" w:rsidRPr="00E424FC" w:rsidTr="00345D9D">
        <w:trPr>
          <w:trHeight w:val="551"/>
        </w:trPr>
        <w:tc>
          <w:tcPr>
            <w:tcW w:w="534" w:type="dxa"/>
            <w:vMerge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6" w:type="dxa"/>
            <w:vMerge/>
          </w:tcPr>
          <w:p w:rsidR="00E424FC" w:rsidRPr="00E424FC" w:rsidRDefault="00E424FC" w:rsidP="00A076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512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45D9D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Наименование оценочных средств</w:t>
            </w:r>
          </w:p>
        </w:tc>
        <w:tc>
          <w:tcPr>
            <w:tcW w:w="1512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3638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  <w:tc>
          <w:tcPr>
            <w:tcW w:w="1418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984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</w:tr>
      <w:tr w:rsidR="00D01750" w:rsidRPr="00E424FC" w:rsidTr="00345D9D">
        <w:tc>
          <w:tcPr>
            <w:tcW w:w="534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750" w:rsidRPr="00F96B9A" w:rsidRDefault="00D01750" w:rsidP="00D01750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highlight w:val="yellow"/>
              </w:rPr>
            </w:pPr>
            <w:r w:rsidRPr="002E70E1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Основные тенденции и проблемы развития биомедицинской и экологической инженерии</w:t>
            </w:r>
          </w:p>
        </w:tc>
        <w:tc>
          <w:tcPr>
            <w:tcW w:w="966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ОПК-1</w:t>
            </w:r>
          </w:p>
        </w:tc>
        <w:tc>
          <w:tcPr>
            <w:tcW w:w="1302" w:type="dxa"/>
            <w:vAlign w:val="center"/>
          </w:tcPr>
          <w:p w:rsidR="00D01750" w:rsidRPr="00E424FC" w:rsidRDefault="00D01750" w:rsidP="00345D9D">
            <w:pPr>
              <w:spacing w:after="0" w:line="240" w:lineRule="auto"/>
              <w:ind w:left="-82"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12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  <w:tc>
          <w:tcPr>
            <w:tcW w:w="1512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38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ind w:right="-108" w:firstLine="3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984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345D9D" w:rsidRPr="00E424FC" w:rsidTr="00345D9D">
        <w:trPr>
          <w:trHeight w:val="704"/>
        </w:trPr>
        <w:tc>
          <w:tcPr>
            <w:tcW w:w="534" w:type="dxa"/>
            <w:vAlign w:val="center"/>
          </w:tcPr>
          <w:p w:rsidR="00345D9D" w:rsidRPr="00E424FC" w:rsidRDefault="00345D9D" w:rsidP="00345D9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D9D" w:rsidRPr="00F96B9A" w:rsidRDefault="00345D9D" w:rsidP="00345D9D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highlight w:val="yellow"/>
              </w:rPr>
            </w:pPr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Современные проблемы инженерной биомеханики</w:t>
            </w:r>
          </w:p>
        </w:tc>
        <w:tc>
          <w:tcPr>
            <w:tcW w:w="966" w:type="dxa"/>
            <w:vAlign w:val="center"/>
          </w:tcPr>
          <w:p w:rsidR="00345D9D" w:rsidRPr="00E424FC" w:rsidRDefault="00345D9D" w:rsidP="00345D9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ОПК-1, ПК-1</w:t>
            </w:r>
          </w:p>
        </w:tc>
        <w:tc>
          <w:tcPr>
            <w:tcW w:w="1302" w:type="dxa"/>
            <w:vAlign w:val="center"/>
          </w:tcPr>
          <w:p w:rsidR="00345D9D" w:rsidRPr="00E424FC" w:rsidRDefault="00345D9D" w:rsidP="00345D9D">
            <w:pPr>
              <w:spacing w:after="0" w:line="240" w:lineRule="auto"/>
              <w:ind w:left="-8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12" w:type="dxa"/>
            <w:vAlign w:val="center"/>
          </w:tcPr>
          <w:p w:rsidR="00345D9D" w:rsidRPr="00E424FC" w:rsidRDefault="00345D9D" w:rsidP="00345D9D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  <w:tc>
          <w:tcPr>
            <w:tcW w:w="1512" w:type="dxa"/>
            <w:vAlign w:val="center"/>
          </w:tcPr>
          <w:p w:rsidR="00345D9D" w:rsidRPr="00E424FC" w:rsidRDefault="00345D9D" w:rsidP="00345D9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638" w:type="dxa"/>
            <w:vAlign w:val="center"/>
          </w:tcPr>
          <w:p w:rsidR="00345D9D" w:rsidRDefault="00345D9D" w:rsidP="00345D9D">
            <w:pPr>
              <w:spacing w:after="0" w:line="240" w:lineRule="auto"/>
              <w:ind w:left="-60" w:right="-10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Практическая работа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:rsidR="00345D9D" w:rsidRPr="00D01750" w:rsidRDefault="00345D9D" w:rsidP="00345D9D">
            <w:pPr>
              <w:spacing w:after="0" w:line="240" w:lineRule="auto"/>
              <w:ind w:left="-60" w:right="-108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 w:rsidRPr="00E424FC">
              <w:rPr>
                <w:rFonts w:ascii="Times New Roman" w:hAnsi="Times New Roman"/>
                <w:sz w:val="20"/>
                <w:szCs w:val="20"/>
              </w:rPr>
              <w:t>«</w:t>
            </w:r>
            <w:r w:rsidRPr="00D01750">
              <w:rPr>
                <w:rFonts w:ascii="Times New Roman" w:hAnsi="Times New Roman"/>
                <w:sz w:val="20"/>
                <w:szCs w:val="20"/>
              </w:rPr>
              <w:t xml:space="preserve">Механическая работа человека. </w:t>
            </w:r>
            <w:proofErr w:type="spellStart"/>
            <w:r w:rsidRPr="00D01750">
              <w:rPr>
                <w:rFonts w:ascii="Times New Roman" w:hAnsi="Times New Roman"/>
                <w:sz w:val="20"/>
                <w:szCs w:val="20"/>
              </w:rPr>
              <w:t>Эргометрия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»</w:t>
            </w:r>
            <w:r w:rsidRPr="00D01750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345D9D" w:rsidRPr="00D01750" w:rsidRDefault="00345D9D" w:rsidP="00345D9D">
            <w:pPr>
              <w:spacing w:after="0" w:line="240" w:lineRule="auto"/>
              <w:ind w:left="-60" w:right="-108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«</w:t>
            </w:r>
            <w:r w:rsidRPr="00D01750">
              <w:rPr>
                <w:rFonts w:ascii="Times New Roman" w:hAnsi="Times New Roman"/>
                <w:sz w:val="20"/>
                <w:szCs w:val="20"/>
              </w:rPr>
              <w:t>Создание новых материалов. Тканевая инженерия. Компенсационные материалы</w:t>
            </w:r>
            <w:r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345D9D" w:rsidRPr="00E424FC" w:rsidRDefault="00345D9D" w:rsidP="00345D9D">
            <w:pPr>
              <w:spacing w:after="0" w:line="240" w:lineRule="auto"/>
              <w:ind w:left="-60" w:right="-108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«</w:t>
            </w:r>
            <w:r w:rsidRPr="00D01750">
              <w:rPr>
                <w:rFonts w:ascii="Times New Roman" w:hAnsi="Times New Roman"/>
                <w:sz w:val="20"/>
                <w:szCs w:val="20"/>
              </w:rPr>
              <w:t>Механика кровообращения. Механическая работа сердца</w:t>
            </w:r>
            <w:r w:rsidRPr="00E424FC">
              <w:rPr>
                <w:rFonts w:ascii="Times New Roman" w:hAnsi="Times New Roman"/>
                <w:sz w:val="20"/>
                <w:szCs w:val="20"/>
              </w:rPr>
              <w:t xml:space="preserve">» </w:t>
            </w:r>
          </w:p>
        </w:tc>
        <w:tc>
          <w:tcPr>
            <w:tcW w:w="1418" w:type="dxa"/>
            <w:vAlign w:val="center"/>
          </w:tcPr>
          <w:p w:rsidR="00345D9D" w:rsidRPr="00E424FC" w:rsidRDefault="00345D9D" w:rsidP="00345D9D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984" w:type="dxa"/>
            <w:vAlign w:val="center"/>
          </w:tcPr>
          <w:p w:rsidR="00345D9D" w:rsidRPr="00E424FC" w:rsidRDefault="00345D9D" w:rsidP="00345D9D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D01750" w:rsidRPr="00E424FC" w:rsidTr="00345D9D">
        <w:tc>
          <w:tcPr>
            <w:tcW w:w="534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750" w:rsidRPr="00F96B9A" w:rsidRDefault="00D01750" w:rsidP="00345D9D">
            <w:pPr>
              <w:overflowPunct w:val="0"/>
              <w:spacing w:after="0" w:line="240" w:lineRule="auto"/>
              <w:ind w:left="-108" w:right="-108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Современный статус проблем создания биомедицинских </w:t>
            </w:r>
            <w:proofErr w:type="spellStart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микроэлектромеханических</w:t>
            </w:r>
            <w:proofErr w:type="spellEnd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систем (</w:t>
            </w:r>
            <w:proofErr w:type="spellStart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биоМЭМС</w:t>
            </w:r>
            <w:proofErr w:type="spellEnd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)</w:t>
            </w:r>
          </w:p>
        </w:tc>
        <w:tc>
          <w:tcPr>
            <w:tcW w:w="966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ОПК-1, ПК-1</w:t>
            </w:r>
          </w:p>
        </w:tc>
        <w:tc>
          <w:tcPr>
            <w:tcW w:w="1302" w:type="dxa"/>
            <w:vAlign w:val="center"/>
          </w:tcPr>
          <w:p w:rsidR="00D01750" w:rsidRPr="00E424FC" w:rsidRDefault="00D01750" w:rsidP="00345D9D">
            <w:pPr>
              <w:spacing w:after="0" w:line="240" w:lineRule="auto"/>
              <w:ind w:left="-8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12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  <w:tc>
          <w:tcPr>
            <w:tcW w:w="1512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638" w:type="dxa"/>
            <w:vAlign w:val="center"/>
          </w:tcPr>
          <w:p w:rsidR="00345D9D" w:rsidRPr="00345D9D" w:rsidRDefault="00D01750" w:rsidP="00345D9D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 xml:space="preserve">Практическая работа </w:t>
            </w:r>
            <w:r w:rsidR="00345D9D"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 w:rsidRPr="00E424FC">
              <w:rPr>
                <w:rFonts w:ascii="Times New Roman" w:hAnsi="Times New Roman"/>
                <w:sz w:val="20"/>
                <w:szCs w:val="20"/>
              </w:rPr>
              <w:t>«</w:t>
            </w:r>
            <w:r w:rsidR="00345D9D" w:rsidRPr="00345D9D">
              <w:rPr>
                <w:rFonts w:ascii="Times New Roman" w:eastAsia="Times New Roman" w:hAnsi="Times New Roman"/>
                <w:bCs/>
                <w:sz w:val="20"/>
                <w:szCs w:val="20"/>
              </w:rPr>
              <w:t>Техноло</w:t>
            </w:r>
            <w:r w:rsidR="00345D9D">
              <w:rPr>
                <w:rFonts w:ascii="Times New Roman" w:eastAsia="Times New Roman" w:hAnsi="Times New Roman"/>
                <w:bCs/>
                <w:sz w:val="20"/>
                <w:szCs w:val="20"/>
              </w:rPr>
              <w:t>гии молекулярного распознавания»</w:t>
            </w:r>
          </w:p>
          <w:p w:rsidR="00345D9D" w:rsidRPr="00345D9D" w:rsidRDefault="00345D9D" w:rsidP="00345D9D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2. «</w:t>
            </w:r>
            <w:r w:rsidRPr="00345D9D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Создание </w:t>
            </w:r>
            <w:proofErr w:type="spellStart"/>
            <w:r w:rsidRPr="00345D9D">
              <w:rPr>
                <w:rFonts w:ascii="Times New Roman" w:eastAsia="Times New Roman" w:hAnsi="Times New Roman"/>
                <w:bCs/>
                <w:sz w:val="20"/>
                <w:szCs w:val="20"/>
              </w:rPr>
              <w:t>микропотоковых</w:t>
            </w:r>
            <w:proofErr w:type="spellEnd"/>
            <w:r w:rsidRPr="00345D9D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(</w:t>
            </w:r>
            <w:proofErr w:type="spellStart"/>
            <w:r w:rsidRPr="00345D9D">
              <w:rPr>
                <w:rFonts w:ascii="Times New Roman" w:eastAsia="Times New Roman" w:hAnsi="Times New Roman"/>
                <w:bCs/>
                <w:sz w:val="20"/>
                <w:szCs w:val="20"/>
              </w:rPr>
              <w:t>микрофлуидных</w:t>
            </w:r>
            <w:proofErr w:type="spellEnd"/>
            <w:r w:rsidRPr="00345D9D">
              <w:rPr>
                <w:rFonts w:ascii="Times New Roman" w:eastAsia="Times New Roman" w:hAnsi="Times New Roman"/>
                <w:bCs/>
                <w:sz w:val="20"/>
                <w:szCs w:val="20"/>
              </w:rPr>
              <w:t>) устройств, клапанов и насосов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»</w:t>
            </w:r>
          </w:p>
          <w:p w:rsidR="00D01750" w:rsidRPr="00E424FC" w:rsidRDefault="00345D9D" w:rsidP="00345D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3. «</w:t>
            </w:r>
            <w:r w:rsidRPr="00345D9D">
              <w:rPr>
                <w:rFonts w:ascii="Times New Roman" w:eastAsia="Times New Roman" w:hAnsi="Times New Roman"/>
                <w:bCs/>
                <w:sz w:val="20"/>
                <w:szCs w:val="20"/>
              </w:rPr>
              <w:t>Современные технологии беспроводного контроля, диагностики и регулирования физиологических ха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рактеристик человека и животных</w:t>
            </w:r>
            <w:r w:rsidR="00D01750" w:rsidRPr="00E424FC">
              <w:rPr>
                <w:rFonts w:ascii="Times New Roman" w:hAnsi="Times New Roman"/>
                <w:sz w:val="20"/>
                <w:szCs w:val="20"/>
              </w:rPr>
              <w:t xml:space="preserve">» </w:t>
            </w:r>
          </w:p>
        </w:tc>
        <w:tc>
          <w:tcPr>
            <w:tcW w:w="1418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984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D01750" w:rsidRPr="00E424FC" w:rsidTr="00345D9D">
        <w:tc>
          <w:tcPr>
            <w:tcW w:w="534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750" w:rsidRPr="00F96B9A" w:rsidRDefault="00D01750" w:rsidP="00D01750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Современные проблемы </w:t>
            </w:r>
            <w:proofErr w:type="spellStart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нанобиотехнологии</w:t>
            </w:r>
            <w:proofErr w:type="spellEnd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наномедицины</w:t>
            </w:r>
            <w:proofErr w:type="spellEnd"/>
          </w:p>
        </w:tc>
        <w:tc>
          <w:tcPr>
            <w:tcW w:w="966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ОПК-1, ПК-1</w:t>
            </w:r>
          </w:p>
        </w:tc>
        <w:tc>
          <w:tcPr>
            <w:tcW w:w="1302" w:type="dxa"/>
            <w:vAlign w:val="center"/>
          </w:tcPr>
          <w:p w:rsidR="00D01750" w:rsidRPr="00E424FC" w:rsidRDefault="00D01750" w:rsidP="00345D9D">
            <w:pPr>
              <w:spacing w:after="0" w:line="240" w:lineRule="auto"/>
              <w:ind w:left="-82"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Участие в групповых обсуждениях</w:t>
            </w:r>
          </w:p>
        </w:tc>
        <w:tc>
          <w:tcPr>
            <w:tcW w:w="1512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Комплект тематик для дискуссий</w:t>
            </w:r>
          </w:p>
        </w:tc>
        <w:tc>
          <w:tcPr>
            <w:tcW w:w="1512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638" w:type="dxa"/>
            <w:vAlign w:val="center"/>
          </w:tcPr>
          <w:p w:rsidR="00345D9D" w:rsidRDefault="00D01750" w:rsidP="00345D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 xml:space="preserve">Практическая работа </w:t>
            </w:r>
          </w:p>
          <w:p w:rsidR="00345D9D" w:rsidRPr="00345D9D" w:rsidRDefault="00345D9D" w:rsidP="00345D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 w:rsidR="00D01750" w:rsidRPr="00E424FC">
              <w:rPr>
                <w:rFonts w:ascii="Times New Roman" w:hAnsi="Times New Roman"/>
                <w:sz w:val="20"/>
                <w:szCs w:val="20"/>
              </w:rPr>
              <w:t>«</w:t>
            </w:r>
            <w:r w:rsidRPr="00345D9D">
              <w:rPr>
                <w:rFonts w:ascii="Times New Roman" w:hAnsi="Times New Roman"/>
                <w:sz w:val="20"/>
                <w:szCs w:val="20"/>
              </w:rPr>
              <w:t>Физика макромолекул. Биофизика ферментов</w:t>
            </w:r>
            <w:r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D01750" w:rsidRPr="00E424FC" w:rsidRDefault="00345D9D" w:rsidP="00345D9D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«</w:t>
            </w:r>
            <w:proofErr w:type="spellStart"/>
            <w:r w:rsidRPr="00345D9D">
              <w:rPr>
                <w:rFonts w:ascii="Times New Roman" w:hAnsi="Times New Roman"/>
                <w:sz w:val="20"/>
                <w:szCs w:val="20"/>
              </w:rPr>
              <w:t>Нанофотонные</w:t>
            </w:r>
            <w:proofErr w:type="spellEnd"/>
            <w:r w:rsidRPr="00345D9D">
              <w:rPr>
                <w:rFonts w:ascii="Times New Roman" w:hAnsi="Times New Roman"/>
                <w:sz w:val="20"/>
                <w:szCs w:val="20"/>
              </w:rPr>
              <w:t xml:space="preserve"> системы</w:t>
            </w:r>
            <w:r w:rsidR="00D01750" w:rsidRPr="00E424FC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  <w:tc>
          <w:tcPr>
            <w:tcW w:w="1418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984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345D9D" w:rsidRPr="00E424FC" w:rsidTr="00345D9D">
        <w:tc>
          <w:tcPr>
            <w:tcW w:w="534" w:type="dxa"/>
            <w:vAlign w:val="center"/>
          </w:tcPr>
          <w:p w:rsidR="00345D9D" w:rsidRPr="00E424FC" w:rsidRDefault="00345D9D" w:rsidP="00345D9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D9D" w:rsidRPr="00F96B9A" w:rsidRDefault="00345D9D" w:rsidP="00345D9D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Технические средства инженерной экологии</w:t>
            </w:r>
          </w:p>
        </w:tc>
        <w:tc>
          <w:tcPr>
            <w:tcW w:w="966" w:type="dxa"/>
            <w:vAlign w:val="center"/>
          </w:tcPr>
          <w:p w:rsidR="00345D9D" w:rsidRPr="00E424FC" w:rsidRDefault="00345D9D" w:rsidP="00345D9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ОПК-1, ПК-1</w:t>
            </w:r>
          </w:p>
        </w:tc>
        <w:tc>
          <w:tcPr>
            <w:tcW w:w="1302" w:type="dxa"/>
            <w:vAlign w:val="center"/>
          </w:tcPr>
          <w:p w:rsidR="00345D9D" w:rsidRPr="00E424FC" w:rsidRDefault="00345D9D" w:rsidP="00345D9D">
            <w:pPr>
              <w:spacing w:after="0" w:line="240" w:lineRule="auto"/>
              <w:ind w:left="-82" w:firstLine="8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Участие в групповых обсуждениях</w:t>
            </w:r>
          </w:p>
        </w:tc>
        <w:tc>
          <w:tcPr>
            <w:tcW w:w="1512" w:type="dxa"/>
            <w:vAlign w:val="center"/>
          </w:tcPr>
          <w:p w:rsidR="00345D9D" w:rsidRPr="00E424FC" w:rsidRDefault="00345D9D" w:rsidP="00345D9D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Комплект тематик для дискуссий</w:t>
            </w:r>
          </w:p>
        </w:tc>
        <w:tc>
          <w:tcPr>
            <w:tcW w:w="1512" w:type="dxa"/>
            <w:vAlign w:val="center"/>
          </w:tcPr>
          <w:p w:rsidR="00345D9D" w:rsidRPr="00E424FC" w:rsidRDefault="00345D9D" w:rsidP="00345D9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638" w:type="dxa"/>
            <w:vAlign w:val="center"/>
          </w:tcPr>
          <w:p w:rsidR="00345D9D" w:rsidRDefault="00345D9D" w:rsidP="00345D9D">
            <w:pPr>
              <w:tabs>
                <w:tab w:val="left" w:pos="0"/>
                <w:tab w:val="left" w:pos="1026"/>
              </w:tabs>
              <w:overflowPunct w:val="0"/>
              <w:spacing w:after="0" w:line="232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 xml:space="preserve">Практическая работа </w:t>
            </w:r>
          </w:p>
          <w:p w:rsidR="00345D9D" w:rsidRPr="00E424FC" w:rsidRDefault="00345D9D" w:rsidP="00345D9D">
            <w:pPr>
              <w:tabs>
                <w:tab w:val="left" w:pos="0"/>
                <w:tab w:val="left" w:pos="1026"/>
              </w:tabs>
              <w:overflowPunct w:val="0"/>
              <w:spacing w:after="0" w:line="232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«</w:t>
            </w:r>
            <w:r w:rsidRPr="009A47FE">
              <w:rPr>
                <w:rFonts w:ascii="Times New Roman" w:eastAsia="Times New Roman" w:hAnsi="Times New Roman"/>
                <w:bCs/>
                <w:sz w:val="20"/>
                <w:szCs w:val="20"/>
              </w:rPr>
              <w:t>Службы контроля состояния окружающей среды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»</w:t>
            </w:r>
          </w:p>
        </w:tc>
        <w:tc>
          <w:tcPr>
            <w:tcW w:w="1418" w:type="dxa"/>
            <w:vAlign w:val="center"/>
          </w:tcPr>
          <w:p w:rsidR="00345D9D" w:rsidRPr="00E424FC" w:rsidRDefault="00345D9D" w:rsidP="00345D9D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984" w:type="dxa"/>
            <w:vAlign w:val="center"/>
          </w:tcPr>
          <w:p w:rsidR="00345D9D" w:rsidRPr="00E424FC" w:rsidRDefault="00345D9D" w:rsidP="00345D9D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D01750" w:rsidRPr="00E424FC" w:rsidTr="00345D9D">
        <w:tc>
          <w:tcPr>
            <w:tcW w:w="534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750" w:rsidRPr="00F96B9A" w:rsidRDefault="00D01750" w:rsidP="00D01750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Основные методы экспертного опроса и научно-технического прогнозирования в биомедицинской и экологической инженерии</w:t>
            </w:r>
          </w:p>
        </w:tc>
        <w:tc>
          <w:tcPr>
            <w:tcW w:w="966" w:type="dxa"/>
            <w:vAlign w:val="center"/>
          </w:tcPr>
          <w:p w:rsidR="00D01750" w:rsidRDefault="00D01750" w:rsidP="00D0175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ОПК-1, ПК-1</w:t>
            </w:r>
          </w:p>
        </w:tc>
        <w:tc>
          <w:tcPr>
            <w:tcW w:w="1302" w:type="dxa"/>
            <w:vAlign w:val="center"/>
          </w:tcPr>
          <w:p w:rsidR="00D01750" w:rsidRPr="00E424FC" w:rsidRDefault="00D01750" w:rsidP="00345D9D">
            <w:pPr>
              <w:spacing w:after="0" w:line="240" w:lineRule="auto"/>
              <w:ind w:left="-82" w:firstLine="8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Участие в групповых обсуждениях</w:t>
            </w:r>
          </w:p>
        </w:tc>
        <w:tc>
          <w:tcPr>
            <w:tcW w:w="1512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Комплект тематик для дискуссий</w:t>
            </w:r>
          </w:p>
        </w:tc>
        <w:tc>
          <w:tcPr>
            <w:tcW w:w="1512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638" w:type="dxa"/>
            <w:vAlign w:val="center"/>
          </w:tcPr>
          <w:p w:rsidR="00D01750" w:rsidRPr="00E424FC" w:rsidRDefault="00D01750" w:rsidP="00345D9D">
            <w:pPr>
              <w:tabs>
                <w:tab w:val="left" w:pos="0"/>
                <w:tab w:val="left" w:pos="1026"/>
              </w:tabs>
              <w:overflowPunct w:val="0"/>
              <w:spacing w:after="0" w:line="232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 xml:space="preserve">Практическая работа </w:t>
            </w:r>
            <w:r>
              <w:rPr>
                <w:rFonts w:ascii="Times New Roman" w:hAnsi="Times New Roman"/>
                <w:sz w:val="20"/>
                <w:szCs w:val="20"/>
              </w:rPr>
              <w:t>«</w:t>
            </w:r>
            <w:r w:rsidR="00345D9D" w:rsidRPr="009A47FE">
              <w:rPr>
                <w:rFonts w:ascii="Times New Roman" w:eastAsia="Times New Roman" w:hAnsi="Times New Roman"/>
                <w:bCs/>
                <w:sz w:val="20"/>
                <w:szCs w:val="20"/>
              </w:rPr>
              <w:t>Индивидуальные и групповые методы э</w:t>
            </w:r>
            <w:r w:rsidR="00345D9D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кспертного опроса, метод </w:t>
            </w:r>
            <w:proofErr w:type="spellStart"/>
            <w:r w:rsidR="00345D9D">
              <w:rPr>
                <w:rFonts w:ascii="Times New Roman" w:eastAsia="Times New Roman" w:hAnsi="Times New Roman"/>
                <w:bCs/>
                <w:sz w:val="20"/>
                <w:szCs w:val="20"/>
              </w:rPr>
              <w:t>Дэльфи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»</w:t>
            </w:r>
          </w:p>
        </w:tc>
        <w:tc>
          <w:tcPr>
            <w:tcW w:w="1418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984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</w:tbl>
    <w:p w:rsidR="00916218" w:rsidRDefault="00916218">
      <w:pPr>
        <w:spacing w:after="0" w:line="240" w:lineRule="auto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  <w:sectPr w:rsidR="00916218" w:rsidSect="00345D9D">
          <w:pgSz w:w="16838" w:h="11906" w:orient="landscape"/>
          <w:pgMar w:top="851" w:right="851" w:bottom="567" w:left="851" w:header="709" w:footer="709" w:gutter="0"/>
          <w:cols w:space="708"/>
          <w:titlePg/>
          <w:docGrid w:linePitch="360"/>
        </w:sectPr>
      </w:pPr>
    </w:p>
    <w:p w:rsidR="00035B2C" w:rsidRPr="00035B2C" w:rsidRDefault="00035B2C" w:rsidP="00035B2C">
      <w:pPr>
        <w:spacing w:after="0"/>
        <w:jc w:val="both"/>
        <w:rPr>
          <w:rFonts w:ascii="Times New Roman" w:eastAsiaTheme="minorHAnsi" w:hAnsi="Times New Roman"/>
          <w:color w:val="000000" w:themeColor="text1"/>
          <w:szCs w:val="24"/>
        </w:rPr>
      </w:pPr>
      <w:r w:rsidRPr="00035B2C">
        <w:rPr>
          <w:rFonts w:ascii="Times New Roman" w:eastAsiaTheme="minorHAnsi" w:hAnsi="Times New Roman"/>
          <w:color w:val="000000" w:themeColor="text1"/>
          <w:szCs w:val="24"/>
        </w:rPr>
        <w:lastRenderedPageBreak/>
        <w:t>Таблица 7.4.2 - Паспорт оценочных средств (промежуточная аттестация)</w:t>
      </w:r>
    </w:p>
    <w:tbl>
      <w:tblPr>
        <w:tblStyle w:val="7"/>
        <w:tblW w:w="9747" w:type="dxa"/>
        <w:tblLayout w:type="fixed"/>
        <w:tblLook w:val="04A0"/>
      </w:tblPr>
      <w:tblGrid>
        <w:gridCol w:w="1668"/>
        <w:gridCol w:w="1515"/>
        <w:gridCol w:w="1603"/>
        <w:gridCol w:w="1701"/>
        <w:gridCol w:w="1559"/>
        <w:gridCol w:w="1701"/>
      </w:tblGrid>
      <w:tr w:rsidR="00035B2C" w:rsidRPr="00035B2C" w:rsidTr="00035B2C">
        <w:trPr>
          <w:trHeight w:val="266"/>
        </w:trPr>
        <w:tc>
          <w:tcPr>
            <w:tcW w:w="1668" w:type="dxa"/>
            <w:vMerge w:val="restart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Наименование дисциплины</w:t>
            </w:r>
          </w:p>
        </w:tc>
        <w:tc>
          <w:tcPr>
            <w:tcW w:w="1515" w:type="dxa"/>
            <w:vMerge w:val="restart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Формируемые компетенции</w:t>
            </w:r>
          </w:p>
        </w:tc>
        <w:tc>
          <w:tcPr>
            <w:tcW w:w="3304" w:type="dxa"/>
            <w:gridSpan w:val="2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35B2C">
              <w:rPr>
                <w:rFonts w:ascii="Times New Roman" w:hAnsi="Times New Roman"/>
                <w:b/>
                <w:sz w:val="20"/>
              </w:rPr>
              <w:t>Знаниевая</w:t>
            </w:r>
            <w:proofErr w:type="spellEnd"/>
            <w:r w:rsidRPr="00035B2C">
              <w:rPr>
                <w:rFonts w:ascii="Times New Roman" w:hAnsi="Times New Roman"/>
                <w:b/>
                <w:sz w:val="20"/>
              </w:rPr>
              <w:t xml:space="preserve"> компонента</w:t>
            </w:r>
          </w:p>
        </w:tc>
        <w:tc>
          <w:tcPr>
            <w:tcW w:w="3260" w:type="dxa"/>
            <w:gridSpan w:val="2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35B2C">
              <w:rPr>
                <w:rFonts w:ascii="Times New Roman" w:hAnsi="Times New Roman"/>
                <w:b/>
                <w:sz w:val="20"/>
              </w:rPr>
              <w:t>Деятельностная</w:t>
            </w:r>
            <w:proofErr w:type="spellEnd"/>
            <w:r w:rsidRPr="00035B2C">
              <w:rPr>
                <w:rFonts w:ascii="Times New Roman" w:hAnsi="Times New Roman"/>
                <w:b/>
                <w:sz w:val="20"/>
              </w:rPr>
              <w:t xml:space="preserve"> компонента</w:t>
            </w:r>
          </w:p>
        </w:tc>
      </w:tr>
      <w:tr w:rsidR="00035B2C" w:rsidRPr="00035B2C" w:rsidTr="00035B2C">
        <w:trPr>
          <w:trHeight w:val="410"/>
        </w:trPr>
        <w:tc>
          <w:tcPr>
            <w:tcW w:w="1668" w:type="dxa"/>
            <w:vMerge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vMerge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3" w:type="dxa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701" w:type="dxa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  <w:tc>
          <w:tcPr>
            <w:tcW w:w="1559" w:type="dxa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701" w:type="dxa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</w:tr>
      <w:tr w:rsidR="00035B2C" w:rsidRPr="00035B2C" w:rsidTr="00035B2C">
        <w:tc>
          <w:tcPr>
            <w:tcW w:w="1668" w:type="dxa"/>
          </w:tcPr>
          <w:p w:rsidR="00035B2C" w:rsidRPr="00035B2C" w:rsidRDefault="0031303E" w:rsidP="00035B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303E">
              <w:rPr>
                <w:rFonts w:ascii="Times New Roman" w:eastAsia="Times New Roman" w:hAnsi="Times New Roman"/>
                <w:color w:val="000000" w:themeColor="text1"/>
                <w:sz w:val="20"/>
                <w:szCs w:val="28"/>
              </w:rPr>
              <w:t>Современные проблемы биомедицинской и экологической инженерии</w:t>
            </w:r>
          </w:p>
        </w:tc>
        <w:tc>
          <w:tcPr>
            <w:tcW w:w="1515" w:type="dxa"/>
            <w:vAlign w:val="center"/>
          </w:tcPr>
          <w:p w:rsidR="00035B2C" w:rsidRPr="00035B2C" w:rsidRDefault="00041262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ОПК-1, </w:t>
            </w:r>
            <w:r w:rsidR="0031303E">
              <w:rPr>
                <w:rFonts w:ascii="Times New Roman" w:hAnsi="Times New Roman"/>
                <w:sz w:val="20"/>
                <w:szCs w:val="20"/>
              </w:rPr>
              <w:t>ПК-1</w:t>
            </w:r>
          </w:p>
        </w:tc>
        <w:tc>
          <w:tcPr>
            <w:tcW w:w="1603" w:type="dxa"/>
            <w:vAlign w:val="center"/>
          </w:tcPr>
          <w:p w:rsidR="00035B2C" w:rsidRPr="00035B2C" w:rsidRDefault="00035B2C" w:rsidP="00035B2C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Устное собеседование по вопросам</w:t>
            </w:r>
          </w:p>
        </w:tc>
        <w:tc>
          <w:tcPr>
            <w:tcW w:w="1701" w:type="dxa"/>
            <w:vAlign w:val="center"/>
          </w:tcPr>
          <w:p w:rsidR="00035B2C" w:rsidRPr="00035B2C" w:rsidRDefault="00035B2C" w:rsidP="0004126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 xml:space="preserve">Вопросы к </w:t>
            </w:r>
            <w:r w:rsidR="00041262">
              <w:rPr>
                <w:rFonts w:ascii="Times New Roman" w:hAnsi="Times New Roman"/>
                <w:sz w:val="20"/>
                <w:szCs w:val="20"/>
              </w:rPr>
              <w:t>зачету</w:t>
            </w:r>
          </w:p>
        </w:tc>
        <w:tc>
          <w:tcPr>
            <w:tcW w:w="1559" w:type="dxa"/>
            <w:vAlign w:val="center"/>
          </w:tcPr>
          <w:p w:rsidR="00035B2C" w:rsidRPr="00035B2C" w:rsidRDefault="00035B2C" w:rsidP="00035B2C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 xml:space="preserve">Решение практических </w:t>
            </w:r>
            <w:r>
              <w:rPr>
                <w:rFonts w:ascii="Times New Roman" w:hAnsi="Times New Roman"/>
                <w:sz w:val="20"/>
                <w:szCs w:val="20"/>
              </w:rPr>
              <w:t>заданий</w:t>
            </w:r>
          </w:p>
        </w:tc>
        <w:tc>
          <w:tcPr>
            <w:tcW w:w="1701" w:type="dxa"/>
            <w:vAlign w:val="center"/>
          </w:tcPr>
          <w:p w:rsidR="00035B2C" w:rsidRPr="00035B2C" w:rsidRDefault="00035B2C" w:rsidP="0004126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Задания</w:t>
            </w:r>
            <w:r w:rsidRPr="00035B2C">
              <w:rPr>
                <w:rFonts w:ascii="Times New Roman" w:hAnsi="Times New Roman"/>
                <w:sz w:val="20"/>
                <w:szCs w:val="20"/>
              </w:rPr>
              <w:t xml:space="preserve"> к </w:t>
            </w:r>
            <w:r w:rsidR="00041262">
              <w:rPr>
                <w:rFonts w:ascii="Times New Roman" w:hAnsi="Times New Roman"/>
                <w:sz w:val="20"/>
                <w:szCs w:val="20"/>
              </w:rPr>
              <w:t>зачету</w:t>
            </w:r>
          </w:p>
        </w:tc>
      </w:tr>
    </w:tbl>
    <w:p w:rsidR="00035B2C" w:rsidRPr="00035B2C" w:rsidRDefault="00035B2C" w:rsidP="00035B2C">
      <w:pPr>
        <w:spacing w:after="0" w:line="240" w:lineRule="auto"/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:rsidR="005D5E18" w:rsidRPr="00356CFA" w:rsidRDefault="005D5E18" w:rsidP="005D5E18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5D5E18">
        <w:rPr>
          <w:rFonts w:ascii="Times New Roman" w:eastAsia="Times New Roman" w:hAnsi="Times New Roman"/>
          <w:sz w:val="24"/>
          <w:szCs w:val="24"/>
          <w:lang w:eastAsia="ru-RU"/>
        </w:rPr>
        <w:t>Таблица 7.4.3. - Оценочные средства дисциплины, для промежуточной аттестации</w:t>
      </w:r>
    </w:p>
    <w:tbl>
      <w:tblPr>
        <w:tblStyle w:val="a8"/>
        <w:tblW w:w="9747" w:type="dxa"/>
        <w:tblLook w:val="04A0"/>
      </w:tblPr>
      <w:tblGrid>
        <w:gridCol w:w="534"/>
        <w:gridCol w:w="3118"/>
        <w:gridCol w:w="3260"/>
        <w:gridCol w:w="2835"/>
      </w:tblGrid>
      <w:tr w:rsidR="005D5E18" w:rsidRPr="005D5E18" w:rsidTr="005D5E18">
        <w:tc>
          <w:tcPr>
            <w:tcW w:w="534" w:type="dxa"/>
          </w:tcPr>
          <w:p w:rsidR="005D5E18" w:rsidRPr="005D5E18" w:rsidRDefault="005D5E18" w:rsidP="005D5E1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3118" w:type="dxa"/>
            <w:vAlign w:val="center"/>
          </w:tcPr>
          <w:p w:rsidR="005D5E18" w:rsidRPr="005D5E18" w:rsidRDefault="005D5E18" w:rsidP="005D5E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5D5E18">
              <w:rPr>
                <w:rFonts w:ascii="Times New Roman" w:eastAsia="Times New Roman" w:hAnsi="Times New Roman"/>
                <w:szCs w:val="20"/>
                <w:lang w:eastAsia="ru-RU"/>
              </w:rPr>
              <w:t>Формируемые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 xml:space="preserve"> </w:t>
            </w:r>
            <w:r w:rsidRPr="005D5E18">
              <w:rPr>
                <w:rFonts w:ascii="Times New Roman" w:eastAsia="Times New Roman" w:hAnsi="Times New Roman"/>
                <w:szCs w:val="20"/>
                <w:lang w:eastAsia="ru-RU"/>
              </w:rPr>
              <w:t>компетенции</w:t>
            </w:r>
          </w:p>
        </w:tc>
        <w:tc>
          <w:tcPr>
            <w:tcW w:w="3260" w:type="dxa"/>
            <w:vAlign w:val="center"/>
          </w:tcPr>
          <w:p w:rsidR="005D5E18" w:rsidRPr="005D5E18" w:rsidRDefault="005D5E18" w:rsidP="005D5E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5D5E18">
              <w:rPr>
                <w:rFonts w:ascii="Times New Roman" w:eastAsia="Times New Roman" w:hAnsi="Times New Roman"/>
                <w:szCs w:val="20"/>
                <w:lang w:eastAsia="ru-RU"/>
              </w:rPr>
              <w:t>Номера вопросов</w:t>
            </w:r>
          </w:p>
        </w:tc>
        <w:tc>
          <w:tcPr>
            <w:tcW w:w="2835" w:type="dxa"/>
            <w:vAlign w:val="center"/>
          </w:tcPr>
          <w:p w:rsidR="005D5E18" w:rsidRPr="005D5E18" w:rsidRDefault="005D5E18" w:rsidP="005D5E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5D5E18">
              <w:rPr>
                <w:rFonts w:ascii="Times New Roman" w:eastAsia="Times New Roman" w:hAnsi="Times New Roman"/>
                <w:szCs w:val="20"/>
                <w:lang w:eastAsia="ru-RU"/>
              </w:rPr>
              <w:t>Номера зада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ния</w:t>
            </w:r>
          </w:p>
        </w:tc>
      </w:tr>
      <w:tr w:rsidR="005D5E18" w:rsidRPr="005D5E18" w:rsidTr="005D5E18">
        <w:tc>
          <w:tcPr>
            <w:tcW w:w="534" w:type="dxa"/>
          </w:tcPr>
          <w:p w:rsidR="005D5E18" w:rsidRPr="005D5E18" w:rsidRDefault="005D5E18" w:rsidP="005D5E1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5D5E18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3118" w:type="dxa"/>
          </w:tcPr>
          <w:p w:rsidR="005D5E18" w:rsidRPr="005D5E18" w:rsidRDefault="005D5E18" w:rsidP="005D5E1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5D5E18">
              <w:rPr>
                <w:rFonts w:ascii="Times New Roman" w:eastAsia="Times New Roman" w:hAnsi="Times New Roman"/>
                <w:szCs w:val="20"/>
                <w:lang w:eastAsia="ru-RU"/>
              </w:rPr>
              <w:t>Компетенция ОПК-1</w:t>
            </w:r>
          </w:p>
        </w:tc>
        <w:tc>
          <w:tcPr>
            <w:tcW w:w="3260" w:type="dxa"/>
          </w:tcPr>
          <w:p w:rsidR="005D5E18" w:rsidRPr="005D5E18" w:rsidRDefault="005D5E18" w:rsidP="00FD20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5D5E18">
              <w:rPr>
                <w:rFonts w:ascii="Times New Roman" w:eastAsia="Times New Roman" w:hAnsi="Times New Roman"/>
                <w:bCs/>
                <w:color w:val="000000"/>
                <w:kern w:val="24"/>
                <w:szCs w:val="20"/>
                <w:lang w:eastAsia="ru-RU"/>
              </w:rPr>
              <w:t>1-3; 6–8;</w:t>
            </w:r>
            <w:r>
              <w:rPr>
                <w:rFonts w:ascii="Times New Roman" w:eastAsia="Times New Roman" w:hAnsi="Times New Roman"/>
                <w:bCs/>
                <w:color w:val="000000"/>
                <w:kern w:val="24"/>
                <w:szCs w:val="20"/>
                <w:lang w:eastAsia="ru-RU"/>
              </w:rPr>
              <w:t xml:space="preserve"> </w:t>
            </w:r>
            <w:r w:rsidRPr="005D5E18">
              <w:rPr>
                <w:rFonts w:ascii="Times New Roman" w:eastAsia="Times New Roman" w:hAnsi="Times New Roman"/>
                <w:bCs/>
                <w:color w:val="000000"/>
                <w:kern w:val="24"/>
                <w:szCs w:val="20"/>
                <w:lang w:eastAsia="ru-RU"/>
              </w:rPr>
              <w:t>12-</w:t>
            </w:r>
            <w:r>
              <w:rPr>
                <w:rFonts w:ascii="Times New Roman" w:eastAsia="Times New Roman" w:hAnsi="Times New Roman"/>
                <w:bCs/>
                <w:color w:val="000000"/>
                <w:kern w:val="24"/>
                <w:szCs w:val="20"/>
                <w:lang w:eastAsia="ru-RU"/>
              </w:rPr>
              <w:t>15</w:t>
            </w:r>
          </w:p>
        </w:tc>
        <w:tc>
          <w:tcPr>
            <w:tcW w:w="2835" w:type="dxa"/>
          </w:tcPr>
          <w:p w:rsidR="005D5E18" w:rsidRPr="005D5E18" w:rsidRDefault="001134C2" w:rsidP="00FD20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kern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kern w:val="24"/>
                <w:szCs w:val="20"/>
                <w:lang w:eastAsia="ru-RU"/>
              </w:rPr>
              <w:t>1-</w:t>
            </w:r>
            <w:r w:rsidR="00FD206A">
              <w:rPr>
                <w:rFonts w:ascii="Times New Roman" w:eastAsia="Times New Roman" w:hAnsi="Times New Roman"/>
                <w:bCs/>
                <w:color w:val="000000"/>
                <w:kern w:val="24"/>
                <w:szCs w:val="20"/>
                <w:lang w:eastAsia="ru-RU"/>
              </w:rPr>
              <w:t>3</w:t>
            </w:r>
          </w:p>
        </w:tc>
      </w:tr>
      <w:tr w:rsidR="005D5E18" w:rsidRPr="005D5E18" w:rsidTr="005D5E18">
        <w:tc>
          <w:tcPr>
            <w:tcW w:w="534" w:type="dxa"/>
          </w:tcPr>
          <w:p w:rsidR="005D5E18" w:rsidRPr="005D5E18" w:rsidRDefault="005D5E18" w:rsidP="005D5E1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5D5E18">
              <w:rPr>
                <w:rFonts w:ascii="Times New Roman" w:eastAsia="Times New Roman" w:hAnsi="Times New Roman"/>
                <w:szCs w:val="20"/>
                <w:lang w:eastAsia="ru-RU"/>
              </w:rPr>
              <w:t>2</w:t>
            </w:r>
          </w:p>
        </w:tc>
        <w:tc>
          <w:tcPr>
            <w:tcW w:w="3118" w:type="dxa"/>
          </w:tcPr>
          <w:p w:rsidR="005D5E18" w:rsidRPr="005D5E18" w:rsidRDefault="0031303E" w:rsidP="005D5E1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Компетенция ПК-1</w:t>
            </w:r>
          </w:p>
        </w:tc>
        <w:tc>
          <w:tcPr>
            <w:tcW w:w="3260" w:type="dxa"/>
          </w:tcPr>
          <w:p w:rsidR="005D5E18" w:rsidRPr="005D5E18" w:rsidRDefault="005D5E18" w:rsidP="00FD20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5D5E18">
              <w:rPr>
                <w:rFonts w:ascii="Times New Roman" w:eastAsia="Times New Roman" w:hAnsi="Times New Roman"/>
                <w:bCs/>
                <w:color w:val="000000"/>
                <w:kern w:val="24"/>
                <w:szCs w:val="20"/>
                <w:lang w:eastAsia="ru-RU"/>
              </w:rPr>
              <w:t>4-5; 9-1</w:t>
            </w:r>
            <w:r w:rsidR="001134C2">
              <w:rPr>
                <w:rFonts w:ascii="Times New Roman" w:eastAsia="Times New Roman" w:hAnsi="Times New Roman"/>
                <w:bCs/>
                <w:color w:val="000000"/>
                <w:kern w:val="24"/>
                <w:szCs w:val="20"/>
                <w:lang w:eastAsia="ru-RU"/>
              </w:rPr>
              <w:t>1</w:t>
            </w:r>
            <w:r w:rsidRPr="005D5E18">
              <w:rPr>
                <w:rFonts w:ascii="Times New Roman" w:eastAsia="Times New Roman" w:hAnsi="Times New Roman"/>
                <w:bCs/>
                <w:color w:val="000000"/>
                <w:kern w:val="24"/>
                <w:szCs w:val="20"/>
                <w:lang w:eastAsia="ru-RU"/>
              </w:rPr>
              <w:t>;</w:t>
            </w:r>
            <w:r>
              <w:rPr>
                <w:rFonts w:ascii="Times New Roman" w:eastAsia="Times New Roman" w:hAnsi="Times New Roman"/>
                <w:bCs/>
                <w:color w:val="000000"/>
                <w:kern w:val="24"/>
                <w:szCs w:val="20"/>
                <w:lang w:eastAsia="ru-RU"/>
              </w:rPr>
              <w:t xml:space="preserve"> </w:t>
            </w:r>
            <w:r w:rsidR="001134C2">
              <w:rPr>
                <w:rFonts w:ascii="Times New Roman" w:eastAsia="Times New Roman" w:hAnsi="Times New Roman"/>
                <w:bCs/>
                <w:color w:val="000000"/>
                <w:kern w:val="24"/>
                <w:szCs w:val="20"/>
                <w:lang w:eastAsia="ru-RU"/>
              </w:rPr>
              <w:t>16-20</w:t>
            </w:r>
          </w:p>
        </w:tc>
        <w:tc>
          <w:tcPr>
            <w:tcW w:w="2835" w:type="dxa"/>
          </w:tcPr>
          <w:p w:rsidR="005D5E18" w:rsidRPr="005D5E18" w:rsidRDefault="00FD206A" w:rsidP="001134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kern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kern w:val="24"/>
                <w:szCs w:val="20"/>
                <w:lang w:eastAsia="ru-RU"/>
              </w:rPr>
              <w:t>4-5</w:t>
            </w:r>
          </w:p>
        </w:tc>
      </w:tr>
    </w:tbl>
    <w:p w:rsidR="00035B2C" w:rsidRPr="00035B2C" w:rsidRDefault="00035B2C" w:rsidP="00035B2C">
      <w:pPr>
        <w:spacing w:after="0" w:line="240" w:lineRule="auto"/>
        <w:ind w:firstLine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35B2C">
        <w:rPr>
          <w:rFonts w:ascii="Times New Roman" w:eastAsia="Times New Roman" w:hAnsi="Times New Roman"/>
          <w:sz w:val="24"/>
          <w:szCs w:val="24"/>
          <w:lang w:eastAsia="ru-RU"/>
        </w:rPr>
        <w:t>Комплект оценочных средств является неотъемлемой частью ФОС и хранится на кафедре «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Биоинженерия и ядерная медицина</w:t>
      </w:r>
      <w:r w:rsidRPr="00035B2C">
        <w:rPr>
          <w:rFonts w:ascii="Times New Roman" w:eastAsia="Times New Roman" w:hAnsi="Times New Roman"/>
          <w:sz w:val="24"/>
          <w:szCs w:val="24"/>
          <w:lang w:eastAsia="ru-RU"/>
        </w:rPr>
        <w:t>».</w:t>
      </w:r>
    </w:p>
    <w:p w:rsidR="00A2336E" w:rsidRDefault="00A2336E" w:rsidP="00A2336E">
      <w:pPr>
        <w:pStyle w:val="a3"/>
        <w:widowControl w:val="0"/>
        <w:overflowPunct w:val="0"/>
        <w:autoSpaceDE w:val="0"/>
        <w:autoSpaceDN w:val="0"/>
        <w:adjustRightInd w:val="0"/>
        <w:spacing w:after="0" w:line="240" w:lineRule="auto"/>
        <w:ind w:left="0" w:firstLine="720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</w:p>
    <w:p w:rsidR="00A2336E" w:rsidRDefault="00A2336E" w:rsidP="00035B2C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b/>
          <w:color w:val="000000" w:themeColor="text1"/>
          <w:sz w:val="24"/>
          <w:szCs w:val="24"/>
        </w:rPr>
        <w:t>7.</w:t>
      </w:r>
      <w:r w:rsidR="00035B2C">
        <w:rPr>
          <w:rFonts w:ascii="Times New Roman" w:hAnsi="Times New Roman"/>
          <w:b/>
          <w:color w:val="000000" w:themeColor="text1"/>
          <w:sz w:val="24"/>
          <w:szCs w:val="24"/>
        </w:rPr>
        <w:t>5</w:t>
      </w:r>
      <w:r w:rsidRPr="0005465A">
        <w:rPr>
          <w:rFonts w:ascii="Times New Roman" w:hAnsi="Times New Roman"/>
          <w:b/>
          <w:color w:val="000000" w:themeColor="text1"/>
          <w:sz w:val="24"/>
          <w:szCs w:val="24"/>
        </w:rPr>
        <w:t>. Методические материалы, определяющие процедуры оценивания знаний, умений, навыков и (или) опыта деятельности, характеризующих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этапы формирования компетенций</w:t>
      </w:r>
    </w:p>
    <w:p w:rsidR="00035B2C" w:rsidRDefault="00A2336E" w:rsidP="00280E51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5439D">
        <w:rPr>
          <w:rFonts w:ascii="Times New Roman" w:hAnsi="Times New Roman"/>
          <w:color w:val="000000" w:themeColor="text1"/>
          <w:sz w:val="24"/>
          <w:szCs w:val="24"/>
        </w:rPr>
        <w:t xml:space="preserve">Положение о фонде оценочных средств для установления уровня </w:t>
      </w:r>
      <w:proofErr w:type="spellStart"/>
      <w:r w:rsidRPr="0015439D">
        <w:rPr>
          <w:rFonts w:ascii="Times New Roman" w:hAnsi="Times New Roman"/>
          <w:color w:val="000000" w:themeColor="text1"/>
          <w:sz w:val="24"/>
          <w:szCs w:val="24"/>
        </w:rPr>
        <w:t>сформированности</w:t>
      </w:r>
      <w:proofErr w:type="spellEnd"/>
      <w:r w:rsidRPr="0015439D">
        <w:rPr>
          <w:rFonts w:ascii="Times New Roman" w:hAnsi="Times New Roman"/>
          <w:color w:val="000000" w:themeColor="text1"/>
          <w:sz w:val="24"/>
          <w:szCs w:val="24"/>
        </w:rPr>
        <w:t xml:space="preserve"> компетенций обучающихся и выпускников на соответствие т</w:t>
      </w:r>
      <w:r>
        <w:rPr>
          <w:rFonts w:ascii="Times New Roman" w:hAnsi="Times New Roman"/>
          <w:color w:val="000000" w:themeColor="text1"/>
          <w:sz w:val="24"/>
          <w:szCs w:val="24"/>
        </w:rPr>
        <w:t>ребованиям ФГОС ВО от 5</w:t>
      </w:r>
      <w:r w:rsidR="00845A95">
        <w:rPr>
          <w:rFonts w:ascii="Times New Roman" w:hAnsi="Times New Roman"/>
          <w:color w:val="000000" w:themeColor="text1"/>
          <w:sz w:val="24"/>
          <w:szCs w:val="24"/>
        </w:rPr>
        <w:t> 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декабря </w:t>
      </w:r>
      <w:r w:rsidRPr="0015439D">
        <w:rPr>
          <w:rFonts w:ascii="Times New Roman" w:hAnsi="Times New Roman"/>
          <w:color w:val="000000" w:themeColor="text1"/>
          <w:sz w:val="24"/>
          <w:szCs w:val="24"/>
        </w:rPr>
        <w:t>2014г.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A2336E" w:rsidRPr="0015439D" w:rsidRDefault="002E493D" w:rsidP="00035B2C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hyperlink r:id="rId12" w:history="1"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http</w:t>
        </w:r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://</w:t>
        </w:r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www</w:t>
        </w:r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.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nntu</w:t>
        </w:r>
        <w:proofErr w:type="spellEnd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.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ru</w:t>
        </w:r>
        <w:proofErr w:type="spellEnd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/</w:t>
        </w:r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RUS</w:t>
        </w:r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/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otd</w:t>
        </w:r>
        <w:proofErr w:type="spellEnd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sl</w:t>
        </w:r>
        <w:proofErr w:type="spellEnd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/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ymy</w:t>
        </w:r>
        <w:proofErr w:type="spellEnd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/</w:t>
        </w:r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norm</w:t>
        </w:r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dokym</w:t>
        </w:r>
        <w:proofErr w:type="spellEnd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ngty</w:t>
        </w:r>
        <w:proofErr w:type="spellEnd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/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polog</w:t>
        </w:r>
        <w:proofErr w:type="spellEnd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o</w:t>
        </w:r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fonde</w:t>
        </w:r>
        <w:proofErr w:type="spellEnd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ocen</w:t>
        </w:r>
        <w:proofErr w:type="spellEnd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sredstv</w:t>
        </w:r>
        <w:proofErr w:type="spellEnd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.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pdf</w:t>
        </w:r>
        <w:proofErr w:type="spellEnd"/>
      </w:hyperlink>
    </w:p>
    <w:p w:rsidR="00035B2C" w:rsidRDefault="00A2336E" w:rsidP="00280E51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5439D">
        <w:rPr>
          <w:rFonts w:ascii="Times New Roman" w:hAnsi="Times New Roman"/>
          <w:sz w:val="24"/>
          <w:szCs w:val="24"/>
        </w:rPr>
        <w:t>Положение о текущем контроле успеваемости и промежуточной аттестации обучающихся НГТУ</w:t>
      </w:r>
    </w:p>
    <w:p w:rsidR="00A2336E" w:rsidRPr="00A2336E" w:rsidRDefault="002E493D" w:rsidP="00035B2C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hyperlink r:id="rId13" w:history="1"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http</w:t>
        </w:r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://</w:t>
        </w:r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www</w:t>
        </w:r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.</w:t>
        </w:r>
        <w:proofErr w:type="spellStart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nntu</w:t>
        </w:r>
        <w:proofErr w:type="spellEnd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.</w:t>
        </w:r>
        <w:proofErr w:type="spellStart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ru</w:t>
        </w:r>
        <w:proofErr w:type="spellEnd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/</w:t>
        </w:r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RUS</w:t>
        </w:r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/</w:t>
        </w:r>
        <w:proofErr w:type="spellStart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otd</w:t>
        </w:r>
        <w:proofErr w:type="spellEnd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sl</w:t>
        </w:r>
        <w:proofErr w:type="spellEnd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/</w:t>
        </w:r>
        <w:proofErr w:type="spellStart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ymy</w:t>
        </w:r>
        <w:proofErr w:type="spellEnd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/</w:t>
        </w:r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norm</w:t>
        </w:r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dokym</w:t>
        </w:r>
        <w:proofErr w:type="spellEnd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ngty</w:t>
        </w:r>
        <w:proofErr w:type="spellEnd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/</w:t>
        </w:r>
        <w:proofErr w:type="spellStart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polog</w:t>
        </w:r>
        <w:proofErr w:type="spellEnd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kontrol</w:t>
        </w:r>
        <w:proofErr w:type="spellEnd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yspev</w:t>
        </w:r>
        <w:proofErr w:type="spellEnd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.</w:t>
        </w:r>
        <w:proofErr w:type="spellStart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pdf</w:t>
        </w:r>
        <w:proofErr w:type="spellEnd"/>
      </w:hyperlink>
    </w:p>
    <w:p w:rsidR="004728F1" w:rsidRDefault="004728F1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5B339D" w:rsidRPr="00EF7208" w:rsidRDefault="00105C3E" w:rsidP="00035B2C">
      <w:pPr>
        <w:pStyle w:val="Style91"/>
        <w:widowControl/>
        <w:rPr>
          <w:iCs/>
        </w:rPr>
      </w:pPr>
      <w:r>
        <w:rPr>
          <w:b/>
        </w:rPr>
        <w:t>8</w:t>
      </w:r>
      <w:r w:rsidR="00F5754C">
        <w:rPr>
          <w:b/>
        </w:rPr>
        <w:t xml:space="preserve"> </w:t>
      </w:r>
      <w:r w:rsidR="00035B2C">
        <w:rPr>
          <w:b/>
        </w:rPr>
        <w:t>П</w:t>
      </w:r>
      <w:r w:rsidR="00035B2C" w:rsidRPr="005B339D">
        <w:rPr>
          <w:b/>
        </w:rPr>
        <w:t>еречень основной и дополнительной учебной литературы, необходимой д</w:t>
      </w:r>
      <w:r w:rsidR="00035B2C">
        <w:rPr>
          <w:b/>
        </w:rPr>
        <w:t>ля освоения дисциплины</w:t>
      </w:r>
    </w:p>
    <w:p w:rsidR="00035B2C" w:rsidRPr="00551A54" w:rsidRDefault="00035B2C" w:rsidP="00035B2C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551A54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Карта обеспеченности дисциплины учебно-методической литературой</w:t>
      </w:r>
    </w:p>
    <w:tbl>
      <w:tblPr>
        <w:tblW w:w="9648" w:type="dxa"/>
        <w:tblLayout w:type="fixed"/>
        <w:tblLook w:val="01E0"/>
      </w:tblPr>
      <w:tblGrid>
        <w:gridCol w:w="3294"/>
        <w:gridCol w:w="284"/>
        <w:gridCol w:w="562"/>
        <w:gridCol w:w="2126"/>
        <w:gridCol w:w="572"/>
        <w:gridCol w:w="2810"/>
      </w:tblGrid>
      <w:tr w:rsidR="00035B2C" w:rsidRPr="0005465A" w:rsidTr="00112F0E">
        <w:tc>
          <w:tcPr>
            <w:tcW w:w="329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Код по учебному плану</w:t>
            </w:r>
          </w:p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Б1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.В.ОД.</w:t>
            </w:r>
            <w:r w:rsidR="000427B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4.1</w:t>
            </w:r>
          </w:p>
          <w:p w:rsidR="00035B2C" w:rsidRPr="0005465A" w:rsidRDefault="0031303E" w:rsidP="000427B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1303E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Современные проблемы биомедицинской и экологической инженерии</w:t>
            </w:r>
          </w:p>
        </w:tc>
        <w:tc>
          <w:tcPr>
            <w:tcW w:w="284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607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К какой части Б1 относится дисциплина</w:t>
            </w:r>
          </w:p>
        </w:tc>
      </w:tr>
      <w:tr w:rsidR="00035B2C" w:rsidRPr="0005465A" w:rsidTr="00112F0E">
        <w:tc>
          <w:tcPr>
            <w:tcW w:w="32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6070" w:type="dxa"/>
            <w:gridSpan w:val="4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6"/>
                <w:szCs w:val="6"/>
                <w:lang w:eastAsia="ru-RU"/>
              </w:rPr>
            </w:pPr>
          </w:p>
        </w:tc>
      </w:tr>
      <w:tr w:rsidR="00035B2C" w:rsidRPr="0005465A" w:rsidTr="00112F0E">
        <w:tc>
          <w:tcPr>
            <w:tcW w:w="32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обязательная</w:t>
            </w:r>
          </w:p>
        </w:tc>
        <w:tc>
          <w:tcPr>
            <w:tcW w:w="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10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базовая часть цикла</w:t>
            </w:r>
          </w:p>
        </w:tc>
      </w:tr>
      <w:tr w:rsidR="00035B2C" w:rsidRPr="0005465A" w:rsidTr="00112F0E">
        <w:tc>
          <w:tcPr>
            <w:tcW w:w="32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по выбору студента</w:t>
            </w:r>
          </w:p>
        </w:tc>
        <w:tc>
          <w:tcPr>
            <w:tcW w:w="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2810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вариативная часть цикла</w:t>
            </w:r>
          </w:p>
        </w:tc>
      </w:tr>
      <w:tr w:rsidR="00035B2C" w:rsidRPr="0005465A" w:rsidTr="00112F0E">
        <w:tc>
          <w:tcPr>
            <w:tcW w:w="3294" w:type="dxa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(</w:t>
            </w: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>полное название дисциплины</w:t>
            </w: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84" w:type="dxa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 w:themeColor="text1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6070" w:type="dxa"/>
            <w:gridSpan w:val="4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:rsidR="00035B2C" w:rsidRPr="0005465A" w:rsidRDefault="00035B2C" w:rsidP="00035B2C">
      <w:pPr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</w:p>
    <w:tbl>
      <w:tblPr>
        <w:tblW w:w="9648" w:type="dxa"/>
        <w:tblLayout w:type="fixed"/>
        <w:tblLook w:val="01E0"/>
      </w:tblPr>
      <w:tblGrid>
        <w:gridCol w:w="2302"/>
        <w:gridCol w:w="273"/>
        <w:gridCol w:w="7073"/>
      </w:tblGrid>
      <w:tr w:rsidR="00035B2C" w:rsidRPr="0005465A" w:rsidTr="00112F0E"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035B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Код направления</w:t>
            </w:r>
          </w:p>
        </w:tc>
        <w:tc>
          <w:tcPr>
            <w:tcW w:w="273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70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Наименование направления подготовки, профиля</w:t>
            </w:r>
          </w:p>
        </w:tc>
      </w:tr>
      <w:tr w:rsidR="00035B2C" w:rsidRPr="0005465A" w:rsidTr="00112F0E">
        <w:tc>
          <w:tcPr>
            <w:tcW w:w="2302" w:type="dxa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(</w:t>
            </w: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>код направления /</w:t>
            </w:r>
          </w:p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 xml:space="preserve"> специальности</w:t>
            </w: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73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7073" w:type="dxa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(</w:t>
            </w: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>полное название направления подготовки / специальности</w:t>
            </w: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)</w:t>
            </w:r>
          </w:p>
        </w:tc>
      </w:tr>
    </w:tbl>
    <w:p w:rsidR="00035B2C" w:rsidRPr="0005465A" w:rsidRDefault="00035B2C" w:rsidP="00035B2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</w:p>
    <w:tbl>
      <w:tblPr>
        <w:tblW w:w="9720" w:type="dxa"/>
        <w:tblInd w:w="-72" w:type="dxa"/>
        <w:tblLayout w:type="fixed"/>
        <w:tblLook w:val="01E0"/>
      </w:tblPr>
      <w:tblGrid>
        <w:gridCol w:w="2384"/>
        <w:gridCol w:w="284"/>
        <w:gridCol w:w="1491"/>
        <w:gridCol w:w="425"/>
        <w:gridCol w:w="1417"/>
        <w:gridCol w:w="284"/>
        <w:gridCol w:w="1275"/>
        <w:gridCol w:w="426"/>
        <w:gridCol w:w="1734"/>
      </w:tblGrid>
      <w:tr w:rsidR="00035B2C" w:rsidRPr="0005465A" w:rsidTr="00112F0E">
        <w:tc>
          <w:tcPr>
            <w:tcW w:w="238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112F0E" w:rsidP="00112F0E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12.0</w:t>
            </w:r>
            <w:r w:rsidR="00BF6EEF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.04</w:t>
            </w:r>
          </w:p>
          <w:p w:rsidR="00035B2C" w:rsidRPr="0005465A" w:rsidRDefault="00112F0E" w:rsidP="00112F0E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МТ</w:t>
            </w:r>
          </w:p>
        </w:tc>
        <w:tc>
          <w:tcPr>
            <w:tcW w:w="284" w:type="dxa"/>
            <w:vMerge w:val="restart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91" w:type="dxa"/>
            <w:vMerge w:val="restart"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Уровень подготовки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специалист</w:t>
            </w:r>
          </w:p>
        </w:tc>
        <w:tc>
          <w:tcPr>
            <w:tcW w:w="284" w:type="dxa"/>
            <w:vMerge w:val="restart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 w:val="restart"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Форма обучения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очная</w:t>
            </w:r>
          </w:p>
        </w:tc>
      </w:tr>
      <w:tr w:rsidR="00035B2C" w:rsidRPr="0005465A" w:rsidTr="007F1317">
        <w:tc>
          <w:tcPr>
            <w:tcW w:w="238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91" w:type="dxa"/>
            <w:vMerge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бакалавр</w:t>
            </w:r>
          </w:p>
        </w:tc>
        <w:tc>
          <w:tcPr>
            <w:tcW w:w="284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заочная</w:t>
            </w:r>
          </w:p>
        </w:tc>
      </w:tr>
      <w:tr w:rsidR="00035B2C" w:rsidRPr="0005465A" w:rsidTr="000427B2">
        <w:tc>
          <w:tcPr>
            <w:tcW w:w="2384" w:type="dxa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ind w:left="-180" w:right="-64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  <w:lang w:eastAsia="ru-RU"/>
              </w:rPr>
              <w:t>(</w:t>
            </w: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18"/>
                <w:szCs w:val="18"/>
                <w:lang w:eastAsia="ru-RU"/>
              </w:rPr>
              <w:t>аббревиатура направления / специальности</w:t>
            </w: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84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91" w:type="dxa"/>
            <w:vMerge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магистр</w:t>
            </w:r>
          </w:p>
        </w:tc>
        <w:tc>
          <w:tcPr>
            <w:tcW w:w="284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очно-заочная</w:t>
            </w:r>
          </w:p>
        </w:tc>
      </w:tr>
    </w:tbl>
    <w:tbl>
      <w:tblPr>
        <w:tblpPr w:leftFromText="180" w:rightFromText="180" w:vertAnchor="text" w:horzAnchor="margin" w:tblpY="186"/>
        <w:tblW w:w="9117" w:type="dxa"/>
        <w:tblLayout w:type="fixed"/>
        <w:tblLook w:val="01E0"/>
      </w:tblPr>
      <w:tblGrid>
        <w:gridCol w:w="2312"/>
        <w:gridCol w:w="426"/>
        <w:gridCol w:w="2551"/>
        <w:gridCol w:w="382"/>
        <w:gridCol w:w="2595"/>
        <w:gridCol w:w="851"/>
      </w:tblGrid>
      <w:tr w:rsidR="00035B2C" w:rsidRPr="0005465A" w:rsidTr="00112F0E">
        <w:trPr>
          <w:trHeight w:val="352"/>
        </w:trPr>
        <w:tc>
          <w:tcPr>
            <w:tcW w:w="2312" w:type="dxa"/>
            <w:vMerge w:val="restart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u w:val="single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u w:val="single"/>
                <w:lang w:eastAsia="ru-RU"/>
              </w:rPr>
              <w:t>___2015год_______</w:t>
            </w:r>
          </w:p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(</w:t>
            </w: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>год утверждения</w:t>
            </w:r>
          </w:p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>учебного плана О</w:t>
            </w:r>
            <w:r w:rsidR="00112F0E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>П</w:t>
            </w: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>ОП</w:t>
            </w: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26" w:type="dxa"/>
            <w:vMerge w:val="restart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vMerge w:val="restart"/>
          </w:tcPr>
          <w:p w:rsidR="00035B2C" w:rsidRPr="0005465A" w:rsidRDefault="00035B2C" w:rsidP="000427B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Семестр(ы) </w:t>
            </w: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u w:val="single"/>
                <w:lang w:eastAsia="ru-RU"/>
              </w:rPr>
              <w:t>_</w:t>
            </w:r>
            <w:r w:rsidR="000427B2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u w:val="single"/>
                <w:lang w:eastAsia="ru-RU"/>
              </w:rPr>
              <w:t>1</w:t>
            </w: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u w:val="single"/>
                <w:lang w:eastAsia="ru-RU"/>
              </w:rPr>
              <w:t>_</w:t>
            </w:r>
          </w:p>
        </w:tc>
        <w:tc>
          <w:tcPr>
            <w:tcW w:w="382" w:type="dxa"/>
            <w:vMerge w:val="restart"/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595" w:type="dxa"/>
            <w:shd w:val="clear" w:color="auto" w:fill="auto"/>
            <w:vAlign w:val="center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Количество групп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035B2C" w:rsidRPr="0005465A" w:rsidTr="00112F0E">
        <w:tc>
          <w:tcPr>
            <w:tcW w:w="2312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26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82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595" w:type="dxa"/>
            <w:shd w:val="clear" w:color="auto" w:fill="auto"/>
            <w:vAlign w:val="center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Количество студентов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5B2C" w:rsidRPr="0005465A" w:rsidRDefault="000427B2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</w:tr>
    </w:tbl>
    <w:p w:rsidR="00035B2C" w:rsidRPr="0005465A" w:rsidRDefault="00035B2C" w:rsidP="00035B2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</w:p>
    <w:p w:rsidR="00035B2C" w:rsidRPr="0005465A" w:rsidRDefault="00035B2C" w:rsidP="00035B2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</w:p>
    <w:p w:rsidR="00112F0E" w:rsidRDefault="00112F0E" w:rsidP="00035B2C">
      <w:pPr>
        <w:spacing w:after="0" w:line="24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:rsidR="00112F0E" w:rsidRDefault="00112F0E" w:rsidP="00035B2C">
      <w:pPr>
        <w:spacing w:after="0" w:line="24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:rsidR="00035B2C" w:rsidRPr="0005465A" w:rsidRDefault="00035B2C" w:rsidP="00035B2C">
      <w:pPr>
        <w:spacing w:after="0" w:line="24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bCs/>
          <w:color w:val="000000" w:themeColor="text1"/>
          <w:sz w:val="24"/>
          <w:szCs w:val="24"/>
        </w:rPr>
        <w:t>Составители программы</w:t>
      </w:r>
    </w:p>
    <w:p w:rsidR="00035B2C" w:rsidRPr="0005465A" w:rsidRDefault="00035B2C" w:rsidP="00035B2C">
      <w:pPr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1) ФИО, институт, кафедра, телефон, </w:t>
      </w:r>
      <w:r w:rsidRPr="0005465A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e</w:t>
      </w:r>
      <w:r w:rsidRPr="0005465A">
        <w:rPr>
          <w:rFonts w:ascii="Times New Roman" w:hAnsi="Times New Roman"/>
          <w:bCs/>
          <w:color w:val="000000" w:themeColor="text1"/>
          <w:sz w:val="24"/>
          <w:szCs w:val="24"/>
        </w:rPr>
        <w:t>-</w:t>
      </w:r>
      <w:r w:rsidRPr="0005465A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mail</w:t>
      </w:r>
    </w:p>
    <w:p w:rsidR="001134C2" w:rsidRDefault="00345D9D">
      <w:pPr>
        <w:spacing w:after="0" w:line="240" w:lineRule="auto"/>
        <w:rPr>
          <w:rFonts w:ascii="Times New Roman" w:eastAsiaTheme="minorHAnsi" w:hAnsi="Times New Roman"/>
          <w:bCs/>
          <w:color w:val="000000" w:themeColor="text1"/>
        </w:rPr>
      </w:pPr>
      <w:proofErr w:type="spellStart"/>
      <w:r>
        <w:rPr>
          <w:rFonts w:ascii="Times New Roman" w:hAnsi="Times New Roman"/>
          <w:bCs/>
          <w:color w:val="000000" w:themeColor="text1"/>
          <w:sz w:val="24"/>
          <w:szCs w:val="24"/>
        </w:rPr>
        <w:t>Монич</w:t>
      </w:r>
      <w:proofErr w:type="spellEnd"/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В.А.</w:t>
      </w:r>
      <w:r w:rsidR="00035B2C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112F0E">
        <w:rPr>
          <w:rFonts w:ascii="Times New Roman" w:hAnsi="Times New Roman"/>
          <w:bCs/>
          <w:color w:val="000000" w:themeColor="text1"/>
          <w:sz w:val="24"/>
          <w:szCs w:val="24"/>
        </w:rPr>
        <w:t>ИЯЭиТФ</w:t>
      </w:r>
      <w:proofErr w:type="spellEnd"/>
      <w:r w:rsidR="00035B2C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кафедра </w:t>
      </w:r>
      <w:r w:rsidR="00112F0E">
        <w:rPr>
          <w:rFonts w:ascii="Times New Roman" w:hAnsi="Times New Roman"/>
          <w:bCs/>
          <w:color w:val="000000" w:themeColor="text1"/>
          <w:sz w:val="24"/>
          <w:szCs w:val="24"/>
        </w:rPr>
        <w:t>БИЯМ</w:t>
      </w:r>
      <w:r w:rsidR="00035B2C">
        <w:rPr>
          <w:rFonts w:ascii="Times New Roman" w:hAnsi="Times New Roman"/>
          <w:bCs/>
          <w:color w:val="000000" w:themeColor="text1"/>
          <w:sz w:val="24"/>
          <w:szCs w:val="24"/>
        </w:rPr>
        <w:t>, 436-</w:t>
      </w:r>
      <w:r w:rsidR="00112F0E">
        <w:rPr>
          <w:rFonts w:ascii="Times New Roman" w:hAnsi="Times New Roman"/>
          <w:bCs/>
          <w:color w:val="000000" w:themeColor="text1"/>
          <w:sz w:val="24"/>
          <w:szCs w:val="24"/>
        </w:rPr>
        <w:t>80</w:t>
      </w:r>
      <w:r w:rsidR="00035B2C">
        <w:rPr>
          <w:rFonts w:ascii="Times New Roman" w:hAnsi="Times New Roman"/>
          <w:bCs/>
          <w:color w:val="000000" w:themeColor="text1"/>
          <w:sz w:val="24"/>
          <w:szCs w:val="24"/>
        </w:rPr>
        <w:t>-</w:t>
      </w:r>
      <w:r w:rsidR="00112F0E">
        <w:rPr>
          <w:rFonts w:ascii="Times New Roman" w:hAnsi="Times New Roman"/>
          <w:bCs/>
          <w:color w:val="000000" w:themeColor="text1"/>
          <w:sz w:val="24"/>
          <w:szCs w:val="24"/>
        </w:rPr>
        <w:t>23</w:t>
      </w:r>
      <w:r w:rsidR="001134C2">
        <w:rPr>
          <w:rFonts w:ascii="Times New Roman" w:eastAsiaTheme="minorHAnsi" w:hAnsi="Times New Roman"/>
          <w:bCs/>
          <w:color w:val="000000" w:themeColor="text1"/>
        </w:rPr>
        <w:br w:type="page"/>
      </w:r>
    </w:p>
    <w:p w:rsidR="00112F0E" w:rsidRPr="00112F0E" w:rsidRDefault="00112F0E" w:rsidP="00112F0E">
      <w:pPr>
        <w:spacing w:line="240" w:lineRule="auto"/>
        <w:jc w:val="center"/>
        <w:rPr>
          <w:rFonts w:ascii="Times New Roman" w:eastAsiaTheme="minorHAnsi" w:hAnsi="Times New Roman"/>
          <w:bCs/>
          <w:color w:val="000000" w:themeColor="text1"/>
        </w:rPr>
      </w:pPr>
      <w:r w:rsidRPr="00112F0E">
        <w:rPr>
          <w:rFonts w:ascii="Times New Roman" w:eastAsiaTheme="minorHAnsi" w:hAnsi="Times New Roman"/>
          <w:bCs/>
          <w:color w:val="000000" w:themeColor="text1"/>
        </w:rPr>
        <w:lastRenderedPageBreak/>
        <w:t>СПИСОК ИЗДАНИЙ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11"/>
        <w:gridCol w:w="7777"/>
        <w:gridCol w:w="1260"/>
      </w:tblGrid>
      <w:tr w:rsidR="00C95431" w:rsidRPr="00535615" w:rsidTr="00FA1F3E">
        <w:trPr>
          <w:cantSplit/>
          <w:trHeight w:val="1661"/>
        </w:trPr>
        <w:tc>
          <w:tcPr>
            <w:tcW w:w="611" w:type="dxa"/>
            <w:vAlign w:val="center"/>
          </w:tcPr>
          <w:p w:rsidR="00C95431" w:rsidRPr="00CC5816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7777" w:type="dxa"/>
            <w:vAlign w:val="center"/>
          </w:tcPr>
          <w:p w:rsidR="00C95431" w:rsidRPr="00CC5816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Библиографическое описание</w:t>
            </w:r>
          </w:p>
          <w:p w:rsidR="00C95431" w:rsidRPr="00CC5816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(автор, заглавие, вид издания, место, издательство,</w:t>
            </w:r>
          </w:p>
          <w:p w:rsidR="00C95431" w:rsidRPr="00CC5816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sz w:val="24"/>
                <w:szCs w:val="24"/>
                <w:lang w:eastAsia="ru-RU"/>
              </w:rPr>
            </w:pPr>
            <w:r w:rsidRPr="00CC581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год издания, количество страниц)</w:t>
            </w:r>
          </w:p>
        </w:tc>
        <w:tc>
          <w:tcPr>
            <w:tcW w:w="1260" w:type="dxa"/>
            <w:textDirection w:val="btLr"/>
            <w:vAlign w:val="center"/>
          </w:tcPr>
          <w:p w:rsidR="00C95431" w:rsidRPr="00CC5816" w:rsidRDefault="00C95431" w:rsidP="00C9543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Количество</w:t>
            </w:r>
          </w:p>
          <w:p w:rsidR="00C95431" w:rsidRPr="00CC5816" w:rsidRDefault="00C95431" w:rsidP="00C9543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экземпляров в библиотеке</w:t>
            </w:r>
          </w:p>
        </w:tc>
      </w:tr>
      <w:tr w:rsidR="00C95431" w:rsidRPr="00535615" w:rsidTr="00FA1F3E">
        <w:trPr>
          <w:cantSplit/>
          <w:trHeight w:val="253"/>
        </w:trPr>
        <w:tc>
          <w:tcPr>
            <w:tcW w:w="611" w:type="dxa"/>
            <w:vAlign w:val="center"/>
          </w:tcPr>
          <w:p w:rsidR="00C95431" w:rsidRPr="00103812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7777" w:type="dxa"/>
            <w:vAlign w:val="center"/>
          </w:tcPr>
          <w:p w:rsidR="00C95431" w:rsidRPr="00103812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60" w:type="dxa"/>
            <w:vAlign w:val="center"/>
          </w:tcPr>
          <w:p w:rsidR="00C95431" w:rsidRPr="00103812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</w:tr>
      <w:tr w:rsidR="00C95431" w:rsidRPr="00535615" w:rsidTr="00FA1F3E">
        <w:tc>
          <w:tcPr>
            <w:tcW w:w="9648" w:type="dxa"/>
            <w:gridSpan w:val="3"/>
          </w:tcPr>
          <w:p w:rsidR="00C95431" w:rsidRPr="00103812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 Основная литература</w:t>
            </w:r>
          </w:p>
        </w:tc>
      </w:tr>
      <w:tr w:rsidR="007F1317" w:rsidRPr="00535615" w:rsidTr="009911BB">
        <w:tc>
          <w:tcPr>
            <w:tcW w:w="611" w:type="dxa"/>
            <w:vAlign w:val="center"/>
          </w:tcPr>
          <w:p w:rsidR="007F1317" w:rsidRPr="00103812" w:rsidRDefault="007F1317" w:rsidP="008F35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Cs/>
                <w:color w:val="000000" w:themeColor="text1"/>
                <w:sz w:val="24"/>
                <w:szCs w:val="24"/>
                <w:lang w:val="en-US"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iCs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7777" w:type="dxa"/>
            <w:vAlign w:val="center"/>
          </w:tcPr>
          <w:p w:rsidR="007F1317" w:rsidRPr="00103812" w:rsidRDefault="007F1317" w:rsidP="009911BB">
            <w:pPr>
              <w:spacing w:after="0" w:line="240" w:lineRule="auto"/>
              <w:rPr>
                <w:rFonts w:ascii="Times New Roman" w:eastAsia="Times New Roman" w:hAnsi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20706E">
              <w:rPr>
                <w:rFonts w:ascii="Times New Roman" w:eastAsia="Times New Roman" w:hAnsi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>Плескова</w:t>
            </w:r>
            <w:proofErr w:type="spellEnd"/>
            <w:r w:rsidRPr="0020706E">
              <w:rPr>
                <w:rFonts w:ascii="Times New Roman" w:eastAsia="Times New Roman" w:hAnsi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>С.</w:t>
            </w:r>
            <w:r w:rsidRPr="0020706E">
              <w:rPr>
                <w:rFonts w:ascii="Times New Roman" w:eastAsia="Times New Roman" w:hAnsi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 xml:space="preserve">Н. Основные принципы генной инженерии: </w:t>
            </w:r>
            <w:proofErr w:type="spellStart"/>
            <w:r w:rsidRPr="0020706E">
              <w:rPr>
                <w:rFonts w:ascii="Times New Roman" w:eastAsia="Times New Roman" w:hAnsi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>Учеб.пособие</w:t>
            </w:r>
            <w:proofErr w:type="spellEnd"/>
            <w:r w:rsidRPr="0020706E">
              <w:rPr>
                <w:rFonts w:ascii="Times New Roman" w:eastAsia="Times New Roman" w:hAnsi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 xml:space="preserve"> / С. Н. </w:t>
            </w:r>
            <w:proofErr w:type="spellStart"/>
            <w:r w:rsidRPr="0020706E">
              <w:rPr>
                <w:rFonts w:ascii="Times New Roman" w:eastAsia="Times New Roman" w:hAnsi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>Плескова</w:t>
            </w:r>
            <w:proofErr w:type="spellEnd"/>
            <w:r w:rsidRPr="0020706E">
              <w:rPr>
                <w:rFonts w:ascii="Times New Roman" w:eastAsia="Times New Roman" w:hAnsi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 xml:space="preserve">; НГТУ </w:t>
            </w:r>
            <w:proofErr w:type="spellStart"/>
            <w:r w:rsidRPr="0020706E">
              <w:rPr>
                <w:rFonts w:ascii="Times New Roman" w:eastAsia="Times New Roman" w:hAnsi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>им.Р.Е.Алексеева</w:t>
            </w:r>
            <w:proofErr w:type="spellEnd"/>
            <w:r w:rsidRPr="0020706E">
              <w:rPr>
                <w:rFonts w:ascii="Times New Roman" w:eastAsia="Times New Roman" w:hAnsi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>. - Н.Новгород: [Б.и.], 2011.</w:t>
            </w:r>
          </w:p>
        </w:tc>
        <w:tc>
          <w:tcPr>
            <w:tcW w:w="1260" w:type="dxa"/>
            <w:vAlign w:val="center"/>
          </w:tcPr>
          <w:p w:rsidR="007F1317" w:rsidRPr="00103812" w:rsidRDefault="007F1317" w:rsidP="009911BB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</w:tr>
      <w:tr w:rsidR="007F1317" w:rsidRPr="00535615" w:rsidTr="00FA1F3E">
        <w:tc>
          <w:tcPr>
            <w:tcW w:w="611" w:type="dxa"/>
          </w:tcPr>
          <w:p w:rsidR="007F1317" w:rsidRPr="00103812" w:rsidRDefault="007F1317" w:rsidP="002070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777" w:type="dxa"/>
          </w:tcPr>
          <w:p w:rsidR="007F1317" w:rsidRPr="00B36DAD" w:rsidRDefault="007F1317" w:rsidP="009911BB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93BC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Ошурина</w:t>
            </w:r>
            <w:proofErr w:type="spellEnd"/>
            <w:r w:rsidRPr="00093BC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Л.</w:t>
            </w:r>
            <w:r w:rsidRPr="00093BC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А. Рентгеноструктурный и электронно-микроскопический 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анализ: </w:t>
            </w:r>
            <w:proofErr w:type="spellStart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Учеб.пособие</w:t>
            </w:r>
            <w:proofErr w:type="spellEnd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 Ч.1 / Л.</w:t>
            </w:r>
            <w:r w:rsidRPr="00093BC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А. </w:t>
            </w:r>
            <w:proofErr w:type="spellStart"/>
            <w:r w:rsidRPr="00093BC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Ошурина</w:t>
            </w:r>
            <w:proofErr w:type="spellEnd"/>
            <w:r w:rsidRPr="00093BC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; НГТУ </w:t>
            </w:r>
            <w:proofErr w:type="spellStart"/>
            <w:r w:rsidRPr="00093BC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им.Р.Е.Алексеева</w:t>
            </w:r>
            <w:proofErr w:type="spellEnd"/>
            <w:r w:rsidRPr="00093BC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 - Н.Новгород: Изд-во НГТУ, 2010.</w:t>
            </w:r>
          </w:p>
        </w:tc>
        <w:tc>
          <w:tcPr>
            <w:tcW w:w="1260" w:type="dxa"/>
          </w:tcPr>
          <w:p w:rsidR="007F1317" w:rsidRDefault="007F1317" w:rsidP="009911BB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</w:tr>
      <w:tr w:rsidR="007F1317" w:rsidRPr="00535615" w:rsidTr="00FA1F3E">
        <w:tc>
          <w:tcPr>
            <w:tcW w:w="611" w:type="dxa"/>
          </w:tcPr>
          <w:p w:rsidR="007F1317" w:rsidRPr="00103812" w:rsidRDefault="007F1317" w:rsidP="002070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777" w:type="dxa"/>
          </w:tcPr>
          <w:p w:rsidR="007F1317" w:rsidRPr="00103812" w:rsidRDefault="007F1317" w:rsidP="0020706E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10381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Камкин А.Г.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381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Физиология и молекулярная биология мембран клеток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. / </w:t>
            </w:r>
            <w:r w:rsidRPr="0010381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А.Г. Камкин, И.С. Киселева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 -</w:t>
            </w:r>
            <w:r>
              <w:t xml:space="preserve"> </w:t>
            </w:r>
            <w:r w:rsidRPr="0010381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М.: Академия, 2008.</w:t>
            </w:r>
          </w:p>
        </w:tc>
        <w:tc>
          <w:tcPr>
            <w:tcW w:w="1260" w:type="dxa"/>
          </w:tcPr>
          <w:p w:rsidR="007F1317" w:rsidRPr="00103812" w:rsidRDefault="007F1317" w:rsidP="0020706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</w:tr>
      <w:tr w:rsidR="007F1317" w:rsidRPr="00535615" w:rsidTr="00FA1F3E">
        <w:tc>
          <w:tcPr>
            <w:tcW w:w="611" w:type="dxa"/>
          </w:tcPr>
          <w:p w:rsidR="007F1317" w:rsidRPr="00103812" w:rsidRDefault="007F1317" w:rsidP="002070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777" w:type="dxa"/>
          </w:tcPr>
          <w:p w:rsidR="007F1317" w:rsidRPr="00103812" w:rsidRDefault="007F1317" w:rsidP="0020706E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76131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Попечителев</w:t>
            </w:r>
            <w:proofErr w:type="spellEnd"/>
            <w:r w:rsidRPr="0076131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Е.П.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76131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Системный анализ медико-биологических исследований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. Учебник / </w:t>
            </w:r>
            <w:r w:rsidRPr="0076131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Е.П.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Попечителев</w:t>
            </w:r>
            <w:proofErr w:type="spellEnd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 - С</w:t>
            </w:r>
            <w:r w:rsidRPr="00660F3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тарый Оскол: ТНТ, 2014</w:t>
            </w:r>
          </w:p>
        </w:tc>
        <w:tc>
          <w:tcPr>
            <w:tcW w:w="1260" w:type="dxa"/>
          </w:tcPr>
          <w:p w:rsidR="007F1317" w:rsidRDefault="007F1317" w:rsidP="0020706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</w:tr>
      <w:tr w:rsidR="007F1317" w:rsidRPr="00535615" w:rsidTr="00FA1F3E">
        <w:tc>
          <w:tcPr>
            <w:tcW w:w="9648" w:type="dxa"/>
            <w:gridSpan w:val="3"/>
          </w:tcPr>
          <w:p w:rsidR="007F1317" w:rsidRPr="00103812" w:rsidRDefault="007F1317" w:rsidP="002070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 Дополнительная литература</w:t>
            </w:r>
          </w:p>
        </w:tc>
      </w:tr>
      <w:tr w:rsidR="007F1317" w:rsidRPr="00535615" w:rsidTr="00FA1F3E">
        <w:tc>
          <w:tcPr>
            <w:tcW w:w="611" w:type="dxa"/>
          </w:tcPr>
          <w:p w:rsidR="007F1317" w:rsidRPr="00103812" w:rsidRDefault="007F1317" w:rsidP="002070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7777" w:type="dxa"/>
          </w:tcPr>
          <w:p w:rsidR="007F1317" w:rsidRPr="00103812" w:rsidRDefault="007F1317" w:rsidP="002070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2.1 Учебные и научные издания</w:t>
            </w:r>
          </w:p>
        </w:tc>
        <w:tc>
          <w:tcPr>
            <w:tcW w:w="1260" w:type="dxa"/>
          </w:tcPr>
          <w:p w:rsidR="007F1317" w:rsidRPr="00103812" w:rsidRDefault="007F1317" w:rsidP="002070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7F1317" w:rsidRPr="00535615" w:rsidTr="00E920AF">
        <w:trPr>
          <w:trHeight w:val="291"/>
        </w:trPr>
        <w:tc>
          <w:tcPr>
            <w:tcW w:w="611" w:type="dxa"/>
          </w:tcPr>
          <w:p w:rsidR="007F1317" w:rsidRPr="00103812" w:rsidRDefault="007F1317" w:rsidP="002070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777" w:type="dxa"/>
          </w:tcPr>
          <w:p w:rsidR="007F1317" w:rsidRPr="00103812" w:rsidRDefault="007F1317" w:rsidP="0020706E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8F35F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Ершов 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Ю.</w:t>
            </w:r>
            <w:r w:rsidRPr="008F35F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А. Основы биохимии для инженеров: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Учеб.пособие</w:t>
            </w:r>
            <w:proofErr w:type="spellEnd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/ Ю.А. Ершов, Н.</w:t>
            </w:r>
            <w:r w:rsidRPr="008F35F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И. Зайцева; Под </w:t>
            </w:r>
            <w:proofErr w:type="spellStart"/>
            <w:r w:rsidRPr="008F35F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ред.С.И.Щукина</w:t>
            </w:r>
            <w:proofErr w:type="spellEnd"/>
            <w:r w:rsidRPr="008F35F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. - М.: МГТУ </w:t>
            </w:r>
            <w:proofErr w:type="spellStart"/>
            <w:r w:rsidRPr="008F35F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им.Н.Э.Баумана</w:t>
            </w:r>
            <w:proofErr w:type="spellEnd"/>
            <w:r w:rsidRPr="008F35F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, 2010.</w:t>
            </w:r>
          </w:p>
        </w:tc>
        <w:tc>
          <w:tcPr>
            <w:tcW w:w="1260" w:type="dxa"/>
          </w:tcPr>
          <w:p w:rsidR="007F1317" w:rsidRPr="00103812" w:rsidRDefault="007F1317" w:rsidP="002070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7F1317" w:rsidRPr="00535615" w:rsidTr="009911BB">
        <w:tc>
          <w:tcPr>
            <w:tcW w:w="611" w:type="dxa"/>
          </w:tcPr>
          <w:p w:rsidR="007F1317" w:rsidRPr="00103812" w:rsidRDefault="007F1317" w:rsidP="002070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777" w:type="dxa"/>
          </w:tcPr>
          <w:p w:rsidR="007F1317" w:rsidRPr="00103812" w:rsidRDefault="007F1317" w:rsidP="009911BB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8F35F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Уэй</w:t>
            </w:r>
            <w:proofErr w:type="spellEnd"/>
            <w:r w:rsidRPr="008F35F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Т. Физические основы молекулярной биологии: </w:t>
            </w:r>
            <w:proofErr w:type="spellStart"/>
            <w:r w:rsidRPr="008F35F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Учеб.пособие</w:t>
            </w:r>
            <w:proofErr w:type="spellEnd"/>
            <w:r w:rsidRPr="008F35F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8F35F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Пер.с англ. / Т. </w:t>
            </w:r>
            <w:proofErr w:type="spellStart"/>
            <w:r w:rsidRPr="008F35F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Уэй</w:t>
            </w:r>
            <w:proofErr w:type="spellEnd"/>
            <w:r w:rsidRPr="008F35F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 - Долгопрудный: Изд.дом "Интеллект", 2010.</w:t>
            </w:r>
          </w:p>
        </w:tc>
        <w:tc>
          <w:tcPr>
            <w:tcW w:w="1260" w:type="dxa"/>
          </w:tcPr>
          <w:p w:rsidR="007F1317" w:rsidRPr="00103812" w:rsidRDefault="007F1317" w:rsidP="009911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</w:tr>
      <w:tr w:rsidR="007F1317" w:rsidRPr="00535615" w:rsidTr="00FA1F3E">
        <w:tc>
          <w:tcPr>
            <w:tcW w:w="611" w:type="dxa"/>
          </w:tcPr>
          <w:p w:rsidR="007F1317" w:rsidRPr="00103812" w:rsidRDefault="007F1317" w:rsidP="002070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777" w:type="dxa"/>
          </w:tcPr>
          <w:p w:rsidR="007F1317" w:rsidRDefault="007F1317" w:rsidP="0020706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20706E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Лебедев А. Т. Основы масс-спектрометрии белков и пептидов: </w:t>
            </w:r>
            <w:proofErr w:type="spellStart"/>
            <w:r w:rsidRPr="0020706E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Учеб.пособие</w:t>
            </w:r>
            <w:proofErr w:type="spellEnd"/>
            <w:r w:rsidRPr="0020706E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/ А. Т. Лебедев, К. А. Артеменко, Т. Ю. </w:t>
            </w:r>
            <w:proofErr w:type="spellStart"/>
            <w:r w:rsidRPr="0020706E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Сампина</w:t>
            </w:r>
            <w:proofErr w:type="spellEnd"/>
            <w:r w:rsidRPr="0020706E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. - М.: </w:t>
            </w:r>
            <w:proofErr w:type="spellStart"/>
            <w:r w:rsidRPr="0020706E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Техносфера</w:t>
            </w:r>
            <w:proofErr w:type="spellEnd"/>
            <w:r w:rsidRPr="0020706E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, 2012.</w:t>
            </w:r>
          </w:p>
        </w:tc>
        <w:tc>
          <w:tcPr>
            <w:tcW w:w="1260" w:type="dxa"/>
          </w:tcPr>
          <w:p w:rsidR="007F1317" w:rsidRDefault="007F1317" w:rsidP="002070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7F1317" w:rsidRPr="00535615" w:rsidTr="00FA1F3E">
        <w:tc>
          <w:tcPr>
            <w:tcW w:w="611" w:type="dxa"/>
          </w:tcPr>
          <w:p w:rsidR="007F1317" w:rsidRPr="00103812" w:rsidRDefault="007F1317" w:rsidP="002070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777" w:type="dxa"/>
          </w:tcPr>
          <w:p w:rsidR="007F1317" w:rsidRPr="00103812" w:rsidRDefault="007F1317" w:rsidP="0020706E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</w:pPr>
            <w:proofErr w:type="spellStart"/>
            <w:r w:rsidRPr="0020706E"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>Ласкин</w:t>
            </w:r>
            <w:proofErr w:type="spellEnd"/>
            <w:r w:rsidRPr="0020706E"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 xml:space="preserve"> Дж.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 xml:space="preserve"> </w:t>
            </w:r>
            <w:r w:rsidRPr="0020706E"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 xml:space="preserve">Принципы масс-спектрометрии в приложении к </w:t>
            </w:r>
            <w:proofErr w:type="spellStart"/>
            <w:r w:rsidRPr="0020706E"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>биомолекулам</w:t>
            </w:r>
            <w:proofErr w:type="spellEnd"/>
            <w:r w:rsidRPr="0020706E"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 xml:space="preserve">: Пер.с англ. / Под </w:t>
            </w:r>
            <w:proofErr w:type="spellStart"/>
            <w:r w:rsidRPr="0020706E"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>ред.Дж.Ласкин</w:t>
            </w:r>
            <w:proofErr w:type="spellEnd"/>
            <w:r w:rsidRPr="0020706E"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 xml:space="preserve">, Х.Лифшиц. - М.: </w:t>
            </w:r>
            <w:proofErr w:type="spellStart"/>
            <w:r w:rsidRPr="0020706E"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>Техносфера</w:t>
            </w:r>
            <w:proofErr w:type="spellEnd"/>
            <w:r w:rsidRPr="0020706E"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>, 2012.</w:t>
            </w:r>
          </w:p>
        </w:tc>
        <w:tc>
          <w:tcPr>
            <w:tcW w:w="1260" w:type="dxa"/>
          </w:tcPr>
          <w:p w:rsidR="007F1317" w:rsidRDefault="007F1317" w:rsidP="002070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7F1317" w:rsidRPr="00535615" w:rsidTr="00FA1F3E">
        <w:tc>
          <w:tcPr>
            <w:tcW w:w="611" w:type="dxa"/>
          </w:tcPr>
          <w:p w:rsidR="007F1317" w:rsidRPr="00103812" w:rsidRDefault="007F1317" w:rsidP="002070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777" w:type="dxa"/>
          </w:tcPr>
          <w:p w:rsidR="007F1317" w:rsidRPr="00103812" w:rsidRDefault="007F1317" w:rsidP="0020706E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B36DAD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Основы ЯМР. Для ученых и инженеров: </w:t>
            </w:r>
            <w:proofErr w:type="spellStart"/>
            <w:r w:rsidRPr="00B36DAD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Учеб.пособие</w:t>
            </w:r>
            <w:proofErr w:type="spellEnd"/>
            <w:r w:rsidRPr="00B36DAD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B36DAD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Пер.с англ. / Б. </w:t>
            </w:r>
            <w:proofErr w:type="spellStart"/>
            <w:r w:rsidRPr="00B36DAD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Блюмих</w:t>
            </w:r>
            <w:proofErr w:type="spellEnd"/>
            <w:r w:rsidRPr="00B36DAD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. - М.: </w:t>
            </w:r>
            <w:proofErr w:type="spellStart"/>
            <w:r w:rsidRPr="00B36DAD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Техносфера</w:t>
            </w:r>
            <w:proofErr w:type="spellEnd"/>
            <w:r w:rsidRPr="00B36DAD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, 2011.</w:t>
            </w:r>
          </w:p>
        </w:tc>
        <w:tc>
          <w:tcPr>
            <w:tcW w:w="1260" w:type="dxa"/>
          </w:tcPr>
          <w:p w:rsidR="007F1317" w:rsidRPr="00103812" w:rsidRDefault="007F1317" w:rsidP="0020706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</w:tr>
      <w:tr w:rsidR="007F1317" w:rsidRPr="00535615" w:rsidTr="00FA1F3E">
        <w:tc>
          <w:tcPr>
            <w:tcW w:w="611" w:type="dxa"/>
          </w:tcPr>
          <w:p w:rsidR="007F1317" w:rsidRDefault="007F1317" w:rsidP="002070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777" w:type="dxa"/>
          </w:tcPr>
          <w:p w:rsidR="007F1317" w:rsidRDefault="007F1317" w:rsidP="009911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103812"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 xml:space="preserve">Научные основы </w:t>
            </w:r>
            <w:proofErr w:type="spellStart"/>
            <w:r w:rsidRPr="00103812"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>нанотехнологий</w:t>
            </w:r>
            <w:proofErr w:type="spellEnd"/>
            <w:r w:rsidRPr="00103812"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 xml:space="preserve"> и новые приборы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>: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Учебник-монография Пер.с </w:t>
            </w:r>
            <w:proofErr w:type="spellStart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англ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/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п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од ред.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Р.Келсалла</w:t>
            </w:r>
            <w:proofErr w:type="spellEnd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, </w:t>
            </w:r>
            <w:proofErr w:type="spellStart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А.Хамли</w:t>
            </w:r>
            <w:proofErr w:type="spellEnd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, </w:t>
            </w:r>
            <w:proofErr w:type="spellStart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М.Геогегана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. -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Долгопрудный: Изд.дом "Интеллект", 2011</w:t>
            </w:r>
          </w:p>
        </w:tc>
        <w:tc>
          <w:tcPr>
            <w:tcW w:w="1260" w:type="dxa"/>
          </w:tcPr>
          <w:p w:rsidR="007F1317" w:rsidRDefault="007F1317" w:rsidP="009911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</w:tr>
    </w:tbl>
    <w:p w:rsidR="00E920AF" w:rsidRDefault="00E920AF" w:rsidP="00C95431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:rsidR="00C95431" w:rsidRPr="00C95431" w:rsidRDefault="00C95431" w:rsidP="00C95431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C9543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Основные данные об обеспеченности на </w:t>
      </w:r>
      <w:r w:rsidRPr="00C9543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ab/>
      </w:r>
      <w:r w:rsidRPr="00C95431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  <w:tab/>
      </w:r>
      <w:r w:rsidRPr="00C95431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ab/>
      </w:r>
      <w:r w:rsidRPr="00C95431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ab/>
      </w:r>
    </w:p>
    <w:p w:rsidR="00C95431" w:rsidRPr="00C95431" w:rsidRDefault="00C95431" w:rsidP="00E920AF">
      <w:pPr>
        <w:spacing w:after="0" w:line="240" w:lineRule="auto"/>
        <w:ind w:left="4860"/>
        <w:rPr>
          <w:rFonts w:ascii="Times New Roman" w:eastAsia="Times New Roman" w:hAnsi="Times New Roman"/>
          <w:bCs/>
          <w:i/>
          <w:sz w:val="24"/>
          <w:szCs w:val="24"/>
          <w:lang w:eastAsia="ru-RU"/>
        </w:rPr>
      </w:pPr>
      <w:r w:rsidRPr="00C95431">
        <w:rPr>
          <w:rFonts w:ascii="Times New Roman" w:eastAsia="Times New Roman" w:hAnsi="Times New Roman"/>
          <w:bCs/>
          <w:sz w:val="24"/>
          <w:szCs w:val="24"/>
          <w:lang w:eastAsia="ru-RU"/>
        </w:rPr>
        <w:t>(</w:t>
      </w:r>
      <w:r w:rsidRPr="00C95431">
        <w:rPr>
          <w:rFonts w:ascii="Times New Roman" w:eastAsia="Times New Roman" w:hAnsi="Times New Roman"/>
          <w:bCs/>
          <w:i/>
          <w:sz w:val="24"/>
          <w:szCs w:val="24"/>
          <w:lang w:eastAsia="ru-RU"/>
        </w:rPr>
        <w:t>дата составления рабочей программы</w:t>
      </w:r>
      <w:r w:rsidRPr="00C95431">
        <w:rPr>
          <w:rFonts w:ascii="Times New Roman" w:eastAsia="Times New Roman" w:hAnsi="Times New Roman"/>
          <w:bCs/>
          <w:sz w:val="24"/>
          <w:szCs w:val="24"/>
          <w:lang w:eastAsia="ru-RU"/>
        </w:rPr>
        <w:t>)</w:t>
      </w:r>
    </w:p>
    <w:tbl>
      <w:tblPr>
        <w:tblW w:w="0" w:type="auto"/>
        <w:tblLayout w:type="fixed"/>
        <w:tblLook w:val="01E0"/>
      </w:tblPr>
      <w:tblGrid>
        <w:gridCol w:w="3304"/>
        <w:gridCol w:w="541"/>
        <w:gridCol w:w="593"/>
        <w:gridCol w:w="1656"/>
        <w:gridCol w:w="568"/>
        <w:gridCol w:w="611"/>
        <w:gridCol w:w="1772"/>
      </w:tblGrid>
      <w:tr w:rsidR="00C95431" w:rsidRPr="00535615" w:rsidTr="00FA1F3E">
        <w:tc>
          <w:tcPr>
            <w:tcW w:w="3304" w:type="dxa"/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основная литература</w:t>
            </w: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обеспечена</w:t>
            </w: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не обеспечена</w:t>
            </w:r>
          </w:p>
        </w:tc>
      </w:tr>
      <w:tr w:rsidR="00C95431" w:rsidRPr="00535615" w:rsidTr="00FA1F3E">
        <w:tc>
          <w:tcPr>
            <w:tcW w:w="3304" w:type="dxa"/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41" w:type="dxa"/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bottom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1656" w:type="dxa"/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bottom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C95431" w:rsidRPr="00535615" w:rsidTr="00FA1F3E">
        <w:tc>
          <w:tcPr>
            <w:tcW w:w="3304" w:type="dxa"/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дополнительная литература</w:t>
            </w: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обеспечена</w:t>
            </w: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не обеспечена</w:t>
            </w:r>
          </w:p>
        </w:tc>
      </w:tr>
    </w:tbl>
    <w:p w:rsidR="00C95431" w:rsidRPr="00C95431" w:rsidRDefault="00C95431" w:rsidP="00C95431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:rsidR="00112F0E" w:rsidRPr="0005465A" w:rsidRDefault="00112F0E" w:rsidP="00112F0E">
      <w:pPr>
        <w:spacing w:after="0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05465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Данные об обеспеченности на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              ______________________________</w:t>
      </w:r>
    </w:p>
    <w:p w:rsidR="00112F0E" w:rsidRPr="009D09F4" w:rsidRDefault="00112F0E" w:rsidP="00112F0E">
      <w:pPr>
        <w:spacing w:after="0" w:line="240" w:lineRule="auto"/>
        <w:ind w:left="4860"/>
        <w:rPr>
          <w:rFonts w:ascii="Times New Roman" w:eastAsia="Times New Roman" w:hAnsi="Times New Roman"/>
          <w:bCs/>
          <w:i/>
          <w:color w:val="000000" w:themeColor="text1"/>
          <w:sz w:val="24"/>
          <w:szCs w:val="24"/>
          <w:lang w:eastAsia="ru-RU"/>
        </w:rPr>
      </w:pP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(</w:t>
      </w:r>
      <w:r w:rsidRPr="0005465A">
        <w:rPr>
          <w:rFonts w:ascii="Times New Roman" w:eastAsia="Times New Roman" w:hAnsi="Times New Roman"/>
          <w:bCs/>
          <w:i/>
          <w:color w:val="000000" w:themeColor="text1"/>
          <w:sz w:val="24"/>
          <w:szCs w:val="24"/>
          <w:lang w:eastAsia="ru-RU"/>
        </w:rPr>
        <w:t>дата составления рабочей программы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)</w:t>
      </w:r>
    </w:p>
    <w:tbl>
      <w:tblPr>
        <w:tblW w:w="0" w:type="auto"/>
        <w:tblLayout w:type="fixed"/>
        <w:tblLook w:val="01E0"/>
      </w:tblPr>
      <w:tblGrid>
        <w:gridCol w:w="3304"/>
        <w:gridCol w:w="541"/>
        <w:gridCol w:w="593"/>
        <w:gridCol w:w="1656"/>
        <w:gridCol w:w="568"/>
        <w:gridCol w:w="611"/>
        <w:gridCol w:w="1772"/>
      </w:tblGrid>
      <w:tr w:rsidR="00112F0E" w:rsidRPr="0005465A" w:rsidTr="00112F0E">
        <w:tc>
          <w:tcPr>
            <w:tcW w:w="3304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основная литература</w:t>
            </w: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обеспечена</w:t>
            </w: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не обеспечена</w:t>
            </w:r>
          </w:p>
        </w:tc>
      </w:tr>
      <w:tr w:rsidR="00112F0E" w:rsidRPr="0005465A" w:rsidTr="00112F0E">
        <w:tc>
          <w:tcPr>
            <w:tcW w:w="3304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41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bottom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56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bottom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112F0E" w:rsidRPr="0005465A" w:rsidTr="00112F0E">
        <w:tc>
          <w:tcPr>
            <w:tcW w:w="3304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дополнительная литература</w:t>
            </w: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обеспечена</w:t>
            </w: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не обеспечена</w:t>
            </w:r>
          </w:p>
        </w:tc>
      </w:tr>
      <w:tr w:rsidR="00112F0E" w:rsidRPr="0005465A" w:rsidTr="00112F0E">
        <w:tc>
          <w:tcPr>
            <w:tcW w:w="3304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:rsidR="00112F0E" w:rsidRDefault="00112F0E" w:rsidP="00C95431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:rsidR="00041262" w:rsidRDefault="00041262" w:rsidP="00C95431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:rsidR="00041262" w:rsidRDefault="00041262" w:rsidP="00C95431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:rsidR="00105C3E" w:rsidRPr="00790CB4" w:rsidRDefault="00105C3E" w:rsidP="00112F0E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lastRenderedPageBreak/>
        <w:t>9</w:t>
      </w:r>
      <w:r w:rsidR="00F5754C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2A3D14">
        <w:rPr>
          <w:rFonts w:ascii="Times New Roman" w:eastAsia="Times New Roman" w:hAnsi="Times New Roman"/>
          <w:b/>
          <w:sz w:val="24"/>
          <w:szCs w:val="24"/>
          <w:lang w:eastAsia="ru-RU"/>
        </w:rPr>
        <w:t>П</w:t>
      </w:r>
      <w:r w:rsidR="00112F0E" w:rsidRPr="00E52C79">
        <w:rPr>
          <w:rFonts w:ascii="Times New Roman" w:eastAsia="Times New Roman" w:hAnsi="Times New Roman"/>
          <w:b/>
          <w:sz w:val="24"/>
          <w:szCs w:val="24"/>
          <w:lang w:eastAsia="ru-RU"/>
        </w:rPr>
        <w:t>еречень ресурсов информацио</w:t>
      </w:r>
      <w:r w:rsidR="00112F0E">
        <w:rPr>
          <w:rFonts w:ascii="Times New Roman" w:eastAsia="Times New Roman" w:hAnsi="Times New Roman"/>
          <w:b/>
          <w:sz w:val="24"/>
          <w:szCs w:val="24"/>
          <w:lang w:eastAsia="ru-RU"/>
        </w:rPr>
        <w:t>нно-телекоммуникационной сети «и</w:t>
      </w:r>
      <w:r w:rsidR="00112F0E" w:rsidRPr="00E52C79">
        <w:rPr>
          <w:rFonts w:ascii="Times New Roman" w:eastAsia="Times New Roman" w:hAnsi="Times New Roman"/>
          <w:b/>
          <w:sz w:val="24"/>
          <w:szCs w:val="24"/>
          <w:lang w:eastAsia="ru-RU"/>
        </w:rPr>
        <w:t>нт</w:t>
      </w:r>
      <w:r w:rsidR="00112F0E">
        <w:rPr>
          <w:rFonts w:ascii="Times New Roman" w:eastAsia="Times New Roman" w:hAnsi="Times New Roman"/>
          <w:b/>
          <w:sz w:val="24"/>
          <w:szCs w:val="24"/>
          <w:lang w:eastAsia="ru-RU"/>
        </w:rPr>
        <w:t>ернет»</w:t>
      </w:r>
      <w:r w:rsidR="00112F0E" w:rsidRPr="00E52C79">
        <w:rPr>
          <w:rFonts w:ascii="Times New Roman" w:eastAsia="Times New Roman" w:hAnsi="Times New Roman"/>
          <w:b/>
          <w:sz w:val="24"/>
          <w:szCs w:val="24"/>
          <w:lang w:eastAsia="ru-RU"/>
        </w:rPr>
        <w:t>, необходимых для освоения д</w:t>
      </w:r>
      <w:r w:rsidR="00112F0E">
        <w:rPr>
          <w:rFonts w:ascii="Times New Roman" w:eastAsia="Times New Roman" w:hAnsi="Times New Roman"/>
          <w:b/>
          <w:sz w:val="24"/>
          <w:szCs w:val="24"/>
          <w:lang w:eastAsia="ru-RU"/>
        </w:rPr>
        <w:t>исциплины</w:t>
      </w:r>
    </w:p>
    <w:p w:rsidR="00F5754C" w:rsidRPr="00A63C26" w:rsidRDefault="00F5754C" w:rsidP="00112F0E">
      <w:pPr>
        <w:spacing w:after="0"/>
        <w:ind w:firstLine="284"/>
        <w:jc w:val="both"/>
        <w:rPr>
          <w:rFonts w:ascii="Times New Roman" w:eastAsia="Times New Roman" w:hAnsi="Times New Roman"/>
          <w:b/>
          <w:iCs/>
          <w:sz w:val="24"/>
          <w:szCs w:val="24"/>
          <w:lang w:eastAsia="ru-RU"/>
        </w:rPr>
      </w:pPr>
      <w:r w:rsidRPr="00B21BF7">
        <w:rPr>
          <w:rFonts w:ascii="Times New Roman" w:eastAsia="Times New Roman" w:hAnsi="Times New Roman"/>
          <w:b/>
          <w:iCs/>
          <w:sz w:val="24"/>
          <w:szCs w:val="24"/>
          <w:lang w:eastAsia="ru-RU"/>
        </w:rPr>
        <w:t>9.1. Ресурсы</w:t>
      </w:r>
      <w:r w:rsidRPr="00A63C26">
        <w:rPr>
          <w:rFonts w:ascii="Times New Roman" w:eastAsia="Times New Roman" w:hAnsi="Times New Roman"/>
          <w:b/>
          <w:iCs/>
          <w:sz w:val="24"/>
          <w:szCs w:val="24"/>
          <w:lang w:eastAsia="ru-RU"/>
        </w:rPr>
        <w:t xml:space="preserve"> системы федеральных образовательных порталов: </w:t>
      </w:r>
    </w:p>
    <w:p w:rsidR="00F5754C" w:rsidRDefault="00F5754C" w:rsidP="00A63C26">
      <w:pPr>
        <w:tabs>
          <w:tab w:val="left" w:pos="426"/>
        </w:tabs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63C26">
        <w:rPr>
          <w:rFonts w:ascii="Times New Roman" w:eastAsia="Times New Roman" w:hAnsi="Times New Roman"/>
          <w:sz w:val="24"/>
          <w:szCs w:val="24"/>
          <w:lang w:eastAsia="ru-RU"/>
        </w:rPr>
        <w:t xml:space="preserve">1. Федеральный портал. Российское образование. </w:t>
      </w:r>
      <w:hyperlink r:id="rId14" w:history="1">
        <w:r w:rsidR="00D02957" w:rsidRPr="00E00F8D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http://www.edu.ru/</w:t>
        </w:r>
      </w:hyperlink>
    </w:p>
    <w:p w:rsidR="00F5754C" w:rsidRDefault="00F5754C" w:rsidP="00A63C26">
      <w:pPr>
        <w:tabs>
          <w:tab w:val="left" w:pos="426"/>
        </w:tabs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63C26">
        <w:rPr>
          <w:rFonts w:ascii="Times New Roman" w:eastAsia="Times New Roman" w:hAnsi="Times New Roman"/>
          <w:sz w:val="24"/>
          <w:szCs w:val="24"/>
          <w:lang w:eastAsia="ru-RU"/>
        </w:rPr>
        <w:t xml:space="preserve">2. Естественный научно-образовательный портал. </w:t>
      </w:r>
      <w:hyperlink r:id="rId15" w:history="1">
        <w:r w:rsidR="00D02957" w:rsidRPr="00E00F8D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http://www.en.edu.ru/</w:t>
        </w:r>
      </w:hyperlink>
    </w:p>
    <w:p w:rsidR="00F5754C" w:rsidRDefault="002A3D14" w:rsidP="00A63C26">
      <w:pPr>
        <w:tabs>
          <w:tab w:val="left" w:pos="426"/>
        </w:tabs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F5754C" w:rsidRPr="00A63C26">
        <w:rPr>
          <w:rFonts w:ascii="Times New Roman" w:eastAsia="Times New Roman" w:hAnsi="Times New Roman"/>
          <w:sz w:val="24"/>
          <w:szCs w:val="24"/>
          <w:lang w:eastAsia="ru-RU"/>
        </w:rPr>
        <w:t xml:space="preserve">. Федеральный образовательный портал. Инженерное образование. </w:t>
      </w:r>
      <w:hyperlink r:id="rId16" w:history="1">
        <w:r w:rsidR="00D02957" w:rsidRPr="00E00F8D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http://www.techno.edu.ru/</w:t>
        </w:r>
      </w:hyperlink>
    </w:p>
    <w:p w:rsidR="00F5754C" w:rsidRDefault="002A3D14" w:rsidP="00A63C26">
      <w:pPr>
        <w:tabs>
          <w:tab w:val="left" w:pos="426"/>
        </w:tabs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4</w:t>
      </w:r>
      <w:r w:rsidR="00F5754C" w:rsidRPr="00A63C26">
        <w:rPr>
          <w:rFonts w:ascii="Times New Roman" w:eastAsia="Times New Roman" w:hAnsi="Times New Roman"/>
          <w:sz w:val="24"/>
          <w:szCs w:val="24"/>
          <w:lang w:eastAsia="ru-RU"/>
        </w:rPr>
        <w:t xml:space="preserve">. Федеральный образовательный портал. Здоровье и образование. </w:t>
      </w:r>
      <w:hyperlink r:id="rId17" w:history="1">
        <w:r w:rsidR="00D02957" w:rsidRPr="00E00F8D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http://www.valeo.edu.ru/</w:t>
        </w:r>
      </w:hyperlink>
    </w:p>
    <w:p w:rsidR="00D02957" w:rsidRDefault="00D02957" w:rsidP="00A63C26">
      <w:pPr>
        <w:tabs>
          <w:tab w:val="left" w:pos="426"/>
        </w:tabs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5. </w:t>
      </w:r>
      <w:r w:rsidRPr="00D02957">
        <w:rPr>
          <w:rFonts w:ascii="Times New Roman" w:eastAsia="Times New Roman" w:hAnsi="Times New Roman"/>
          <w:sz w:val="24"/>
          <w:szCs w:val="24"/>
          <w:lang w:eastAsia="ru-RU"/>
        </w:rPr>
        <w:t xml:space="preserve">Журнал "Виртуальные технологии в медицине" </w:t>
      </w:r>
      <w:r w:rsidRPr="00D02957">
        <w:rPr>
          <w:rFonts w:ascii="Times New Roman" w:eastAsia="Times New Roman" w:hAnsi="Times New Roman"/>
          <w:sz w:val="24"/>
          <w:szCs w:val="24"/>
          <w:lang w:val="en-US" w:eastAsia="ru-RU"/>
        </w:rPr>
        <w:t>URL</w:t>
      </w:r>
      <w:r w:rsidRPr="00D02957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hyperlink r:id="rId18" w:history="1">
        <w:r w:rsidRPr="00D02957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http://www.medsim.ru/</w:t>
        </w:r>
      </w:hyperlink>
    </w:p>
    <w:p w:rsidR="00D02957" w:rsidRPr="00A63C26" w:rsidRDefault="00D02957" w:rsidP="00A63C26">
      <w:pPr>
        <w:tabs>
          <w:tab w:val="left" w:pos="426"/>
        </w:tabs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6. </w:t>
      </w:r>
      <w:r w:rsidRPr="00D02957">
        <w:rPr>
          <w:rFonts w:ascii="Times New Roman" w:eastAsia="Times New Roman" w:hAnsi="Times New Roman"/>
          <w:sz w:val="24"/>
          <w:szCs w:val="24"/>
          <w:lang w:eastAsia="ru-RU"/>
        </w:rPr>
        <w:t xml:space="preserve">Медицинский </w:t>
      </w:r>
      <w:proofErr w:type="spellStart"/>
      <w:r w:rsidRPr="00D02957">
        <w:rPr>
          <w:rFonts w:ascii="Times New Roman" w:eastAsia="Times New Roman" w:hAnsi="Times New Roman"/>
          <w:sz w:val="24"/>
          <w:szCs w:val="24"/>
          <w:lang w:eastAsia="ru-RU"/>
        </w:rPr>
        <w:t>видеопортал</w:t>
      </w:r>
      <w:proofErr w:type="spellEnd"/>
      <w:r w:rsidRPr="00D0295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D02957">
        <w:rPr>
          <w:rFonts w:ascii="Times New Roman" w:eastAsia="Times New Roman" w:hAnsi="Times New Roman"/>
          <w:sz w:val="24"/>
          <w:szCs w:val="24"/>
          <w:lang w:val="en-US" w:eastAsia="ru-RU"/>
        </w:rPr>
        <w:t>URL</w:t>
      </w:r>
      <w:r w:rsidRPr="00D02957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hyperlink r:id="rId19" w:history="1">
        <w:r w:rsidRPr="00D02957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http://www.med-edu.ru/</w:t>
        </w:r>
      </w:hyperlink>
    </w:p>
    <w:p w:rsidR="00112F0E" w:rsidRDefault="00FA1F3E" w:rsidP="00112F0E">
      <w:pPr>
        <w:widowControl w:val="0"/>
        <w:tabs>
          <w:tab w:val="left" w:pos="426"/>
        </w:tabs>
        <w:autoSpaceDE w:val="0"/>
        <w:autoSpaceDN w:val="0"/>
        <w:adjustRightInd w:val="0"/>
        <w:spacing w:after="0"/>
        <w:ind w:firstLine="284"/>
        <w:contextualSpacing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A63C2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9.2</w:t>
      </w:r>
      <w:r w:rsidR="00AC0425" w:rsidRPr="00A63C2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. </w:t>
      </w:r>
      <w:r w:rsidR="00647C15" w:rsidRPr="00A63C2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Научно-техническая библиотека НГТУ </w:t>
      </w:r>
    </w:p>
    <w:p w:rsidR="00B21BF7" w:rsidRDefault="00647C15" w:rsidP="00112F0E">
      <w:pPr>
        <w:widowControl w:val="0"/>
        <w:tabs>
          <w:tab w:val="left" w:pos="426"/>
        </w:tabs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A63C2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http://www.nntu.ru/RUS/biblioteka/bibl.html </w:t>
      </w:r>
    </w:p>
    <w:p w:rsidR="00B21BF7" w:rsidRPr="00647C15" w:rsidRDefault="00B21BF7" w:rsidP="00B21BF7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47C15">
        <w:rPr>
          <w:rFonts w:ascii="Times New Roman" w:eastAsia="Times New Roman" w:hAnsi="Times New Roman"/>
          <w:b/>
          <w:sz w:val="24"/>
          <w:szCs w:val="24"/>
          <w:lang w:eastAsia="ru-RU"/>
        </w:rPr>
        <w:t>Электронные библиотечные системы</w:t>
      </w:r>
    </w:p>
    <w:p w:rsidR="00647C15" w:rsidRPr="00B21BF7" w:rsidRDefault="00647C15" w:rsidP="00A63C26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B21BF7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Электронный каталог книг  </w:t>
      </w:r>
      <w:r w:rsidRPr="00B21BF7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http://library.nntu.nnov.ru/</w:t>
      </w:r>
    </w:p>
    <w:p w:rsidR="00647C15" w:rsidRPr="00B21BF7" w:rsidRDefault="00647C15" w:rsidP="00A63C26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B21BF7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Электронный каталог периодических изданий </w:t>
      </w:r>
      <w:r w:rsidRPr="00B21BF7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http://library.nntu.nnov.ru/</w:t>
      </w:r>
    </w:p>
    <w:p w:rsidR="00647C15" w:rsidRPr="00B21BF7" w:rsidRDefault="00647C15" w:rsidP="00647C15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21BF7">
        <w:rPr>
          <w:rFonts w:ascii="Times New Roman" w:eastAsia="Times New Roman" w:hAnsi="Times New Roman"/>
          <w:sz w:val="24"/>
          <w:szCs w:val="24"/>
          <w:lang w:eastAsia="ru-RU"/>
        </w:rPr>
        <w:t>Электронная библиотечная  система «Университетская библиотека ONLINE НГТУ»</w:t>
      </w:r>
    </w:p>
    <w:p w:rsidR="00647C15" w:rsidRPr="00B21BF7" w:rsidRDefault="00647C15" w:rsidP="00647C15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45A95">
        <w:rPr>
          <w:rFonts w:ascii="Times New Roman" w:eastAsia="Times New Roman" w:hAnsi="Times New Roman"/>
          <w:b/>
          <w:sz w:val="24"/>
          <w:szCs w:val="24"/>
          <w:lang w:eastAsia="ru-RU"/>
        </w:rPr>
        <w:t>http://biblioclub.ru/index.php?page=main_ub</w:t>
      </w:r>
    </w:p>
    <w:p w:rsidR="00647C15" w:rsidRPr="00B21BF7" w:rsidRDefault="00EB5F43" w:rsidP="00EB5F4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  <w:lang w:eastAsia="ru-RU"/>
        </w:rPr>
      </w:pPr>
      <w:r w:rsidRPr="00B21BF7">
        <w:rPr>
          <w:rFonts w:ascii="Times New Roman" w:eastAsia="Times New Roman" w:hAnsi="Times New Roman"/>
          <w:sz w:val="24"/>
          <w:szCs w:val="24"/>
          <w:lang w:eastAsia="ru-RU"/>
        </w:rPr>
        <w:t xml:space="preserve">Госты </w:t>
      </w:r>
      <w:r w:rsidR="00647C15" w:rsidRPr="00B21BF7">
        <w:rPr>
          <w:rFonts w:ascii="Times New Roman" w:eastAsia="Times New Roman" w:hAnsi="Times New Roman"/>
          <w:sz w:val="24"/>
          <w:szCs w:val="24"/>
          <w:lang w:eastAsia="ru-RU"/>
        </w:rPr>
        <w:t xml:space="preserve">Нормы, правила, стандарты и законодательство России </w:t>
      </w:r>
      <w:r w:rsidR="00647C15" w:rsidRPr="00B21BF7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http://www.nntu.ru/RUS/biblioteka/resyrs/norma.htm </w:t>
      </w:r>
    </w:p>
    <w:p w:rsidR="00647C15" w:rsidRPr="00B21BF7" w:rsidRDefault="00647C15" w:rsidP="00B21BF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B21BF7">
        <w:rPr>
          <w:rFonts w:ascii="Times New Roman" w:eastAsia="Times New Roman" w:hAnsi="Times New Roman"/>
          <w:i/>
          <w:sz w:val="24"/>
          <w:szCs w:val="24"/>
          <w:lang w:eastAsia="ru-RU"/>
        </w:rPr>
        <w:t>Доступ онлайн</w:t>
      </w:r>
    </w:p>
    <w:p w:rsidR="00647C15" w:rsidRPr="002A3D14" w:rsidRDefault="00647C15" w:rsidP="00647C15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</w:pPr>
      <w:r w:rsidRPr="00845A95">
        <w:rPr>
          <w:rFonts w:ascii="Times New Roman" w:eastAsia="Times New Roman" w:hAnsi="Times New Roman"/>
          <w:sz w:val="24"/>
          <w:szCs w:val="24"/>
          <w:lang w:eastAsia="ru-RU"/>
        </w:rPr>
        <w:t>ЭБС издательства "Лань"</w:t>
      </w:r>
    </w:p>
    <w:p w:rsidR="00647C15" w:rsidRPr="00B21BF7" w:rsidRDefault="00647C15" w:rsidP="00647C15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45A95">
        <w:rPr>
          <w:rFonts w:ascii="Times New Roman" w:eastAsia="Times New Roman" w:hAnsi="Times New Roman"/>
          <w:sz w:val="24"/>
          <w:szCs w:val="24"/>
          <w:lang w:eastAsia="ru-RU"/>
        </w:rPr>
        <w:t>Электронная б</w:t>
      </w:r>
      <w:r w:rsidRPr="00B21BF7">
        <w:rPr>
          <w:rFonts w:ascii="Times New Roman" w:eastAsia="Times New Roman" w:hAnsi="Times New Roman"/>
          <w:sz w:val="24"/>
          <w:szCs w:val="24"/>
          <w:lang w:eastAsia="ru-RU"/>
        </w:rPr>
        <w:t xml:space="preserve">иблиотека eLIBRARY.RU </w:t>
      </w:r>
      <w:r w:rsidRPr="00B21BF7">
        <w:rPr>
          <w:rFonts w:ascii="Times New Roman" w:eastAsia="Times New Roman" w:hAnsi="Times New Roman"/>
          <w:b/>
          <w:sz w:val="24"/>
          <w:szCs w:val="24"/>
          <w:lang w:eastAsia="ru-RU"/>
        </w:rPr>
        <w:t>http://www.nntu.ru/RUS/biblioteka/news.html</w:t>
      </w:r>
    </w:p>
    <w:p w:rsidR="00647C15" w:rsidRPr="00B21BF7" w:rsidRDefault="00647C15" w:rsidP="00112F0E">
      <w:pPr>
        <w:widowControl w:val="0"/>
        <w:autoSpaceDE w:val="0"/>
        <w:autoSpaceDN w:val="0"/>
        <w:adjustRightInd w:val="0"/>
        <w:spacing w:after="0" w:line="240" w:lineRule="auto"/>
        <w:ind w:firstLine="284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B21BF7">
        <w:rPr>
          <w:rFonts w:ascii="Times New Roman" w:eastAsia="Times New Roman" w:hAnsi="Times New Roman"/>
          <w:b/>
          <w:sz w:val="24"/>
          <w:szCs w:val="24"/>
          <w:lang w:eastAsia="ru-RU"/>
        </w:rPr>
        <w:t>9.3. Центр дистанционных образовательных технологий НГТУ</w:t>
      </w:r>
    </w:p>
    <w:p w:rsidR="00647C15" w:rsidRPr="00B21BF7" w:rsidRDefault="00647C15" w:rsidP="009E6FF4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21BF7">
        <w:rPr>
          <w:rFonts w:ascii="Times New Roman" w:eastAsia="Times New Roman" w:hAnsi="Times New Roman"/>
          <w:sz w:val="24"/>
          <w:szCs w:val="24"/>
          <w:lang w:eastAsia="ru-RU"/>
        </w:rPr>
        <w:t>Электронная библиотека  h</w:t>
      </w:r>
      <w:r w:rsidR="00F538D8" w:rsidRPr="00B21BF7">
        <w:rPr>
          <w:rFonts w:ascii="Times New Roman" w:eastAsia="Times New Roman" w:hAnsi="Times New Roman"/>
          <w:sz w:val="24"/>
          <w:szCs w:val="24"/>
          <w:lang w:eastAsia="ru-RU"/>
        </w:rPr>
        <w:t>ttp://cdot-nntu.ru/?page_id=312</w:t>
      </w:r>
    </w:p>
    <w:p w:rsidR="00E16A23" w:rsidRDefault="00E16A23" w:rsidP="006D695E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5B339D" w:rsidRDefault="00105C3E" w:rsidP="00112F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10</w:t>
      </w:r>
      <w:r w:rsidR="00525993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2A3D14">
        <w:rPr>
          <w:rFonts w:ascii="Times New Roman" w:eastAsia="Times New Roman" w:hAnsi="Times New Roman"/>
          <w:b/>
          <w:sz w:val="24"/>
          <w:szCs w:val="24"/>
          <w:lang w:eastAsia="ru-RU"/>
        </w:rPr>
        <w:t>М</w:t>
      </w:r>
      <w:r w:rsidR="00112F0E" w:rsidRPr="005B339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етодические указания для обучающихся </w:t>
      </w:r>
      <w:r w:rsidR="00112F0E">
        <w:rPr>
          <w:rFonts w:ascii="Times New Roman" w:eastAsia="Times New Roman" w:hAnsi="Times New Roman"/>
          <w:b/>
          <w:sz w:val="24"/>
          <w:szCs w:val="24"/>
          <w:lang w:eastAsia="ru-RU"/>
        </w:rPr>
        <w:t>по освоению дисциплины</w:t>
      </w:r>
    </w:p>
    <w:p w:rsidR="002A3D14" w:rsidRPr="00112F0E" w:rsidRDefault="00112F0E" w:rsidP="00112F0E">
      <w:pPr>
        <w:widowControl w:val="0"/>
        <w:shd w:val="clear" w:color="auto" w:fill="FFFFFF"/>
        <w:spacing w:after="0" w:line="240" w:lineRule="auto"/>
        <w:ind w:firstLine="28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41262">
        <w:rPr>
          <w:rFonts w:ascii="Times New Roman" w:hAnsi="Times New Roman"/>
          <w:b/>
          <w:color w:val="000000" w:themeColor="text1"/>
          <w:sz w:val="24"/>
          <w:szCs w:val="24"/>
        </w:rPr>
        <w:t xml:space="preserve">10.1 </w:t>
      </w:r>
      <w:r w:rsidR="002A3D14" w:rsidRPr="00041262">
        <w:rPr>
          <w:rFonts w:ascii="Times New Roman" w:hAnsi="Times New Roman"/>
          <w:b/>
          <w:color w:val="000000" w:themeColor="text1"/>
          <w:sz w:val="24"/>
          <w:szCs w:val="24"/>
        </w:rPr>
        <w:t>Методические рекомендации, разработанные преподавателем</w:t>
      </w:r>
      <w:r w:rsidR="002A3D14" w:rsidRPr="00112F0E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2A3D14" w:rsidRPr="002A3D14" w:rsidRDefault="00112F0E" w:rsidP="0031303E">
      <w:pPr>
        <w:pStyle w:val="a3"/>
        <w:widowControl w:val="0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iCs/>
          <w:color w:val="212121"/>
          <w:spacing w:val="3"/>
          <w:sz w:val="24"/>
          <w:szCs w:val="24"/>
          <w:lang w:eastAsia="ru-RU"/>
        </w:rPr>
      </w:pPr>
      <w:r w:rsidRPr="00552FC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 xml:space="preserve">Методические рекомендации по подготовке практических работ, требования к их содержанию и оформлению по освоению дисциплины </w:t>
      </w:r>
      <w:r w:rsidRPr="00552FCE">
        <w:rPr>
          <w:rFonts w:ascii="Times New Roman" w:hAnsi="Times New Roman"/>
          <w:i/>
          <w:color w:val="000000" w:themeColor="text1"/>
          <w:sz w:val="24"/>
          <w:szCs w:val="24"/>
        </w:rPr>
        <w:t>«</w:t>
      </w:r>
      <w:r w:rsidR="0031303E" w:rsidRPr="0031303E">
        <w:rPr>
          <w:rFonts w:ascii="Times New Roman" w:hAnsi="Times New Roman"/>
          <w:i/>
          <w:color w:val="000000" w:themeColor="text1"/>
          <w:sz w:val="24"/>
          <w:szCs w:val="24"/>
        </w:rPr>
        <w:t>Современные проблемы биомедицинской и экологической инженерии</w:t>
      </w:r>
      <w:r w:rsidRPr="00552FCE">
        <w:rPr>
          <w:rFonts w:ascii="Times New Roman" w:hAnsi="Times New Roman"/>
          <w:i/>
          <w:color w:val="000000" w:themeColor="text1"/>
          <w:sz w:val="24"/>
          <w:szCs w:val="24"/>
        </w:rPr>
        <w:t>»;</w:t>
      </w:r>
    </w:p>
    <w:p w:rsidR="002A3D14" w:rsidRPr="0005465A" w:rsidRDefault="002A3D14" w:rsidP="00041262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0" w:right="23" w:firstLine="284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10.2 </w:t>
      </w:r>
      <w:r w:rsidRPr="0005465A">
        <w:rPr>
          <w:rFonts w:ascii="Times New Roman" w:hAnsi="Times New Roman"/>
          <w:b/>
          <w:color w:val="000000" w:themeColor="text1"/>
          <w:sz w:val="24"/>
          <w:szCs w:val="24"/>
        </w:rPr>
        <w:t>Методические рекомендации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05465A">
        <w:rPr>
          <w:rFonts w:ascii="Times New Roman" w:hAnsi="Times New Roman"/>
          <w:b/>
          <w:color w:val="000000" w:themeColor="text1"/>
          <w:sz w:val="24"/>
          <w:szCs w:val="24"/>
        </w:rPr>
        <w:t>НГТУ:</w:t>
      </w:r>
    </w:p>
    <w:p w:rsidR="00112F0E" w:rsidRDefault="002A3D14" w:rsidP="00280E51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</w:pPr>
      <w:r w:rsidRPr="00112F0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 xml:space="preserve">Методические рекомендации по организации аудиторной работы. Приняты Учебно-методическим советом НГТУ им. Р.Е. Алексеева, протокол № 2 от 22 апреля 2013 г. Электронный адрес: </w:t>
      </w:r>
    </w:p>
    <w:p w:rsidR="00112F0E" w:rsidRDefault="002E493D" w:rsidP="00112F0E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</w:pPr>
      <w:hyperlink r:id="rId20" w:history="1">
        <w:r w:rsidR="00112F0E" w:rsidRPr="004F1FDE">
          <w:rPr>
            <w:rStyle w:val="a9"/>
            <w:rFonts w:ascii="Times New Roman" w:hAnsi="Times New Roman"/>
            <w:bCs/>
            <w:kern w:val="32"/>
            <w:sz w:val="24"/>
            <w:szCs w:val="24"/>
          </w:rPr>
          <w:t>http://www.nntu.ru/RUS/otd_sl/ymy/metod_dokym_obraz/met_rekom_aydit_rab.pdf?20</w:t>
        </w:r>
      </w:hyperlink>
      <w:r w:rsidR="00112F0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>.</w:t>
      </w:r>
    </w:p>
    <w:p w:rsidR="00112F0E" w:rsidRDefault="002A3D14" w:rsidP="00280E51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</w:pPr>
      <w:r w:rsidRPr="00112F0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>Методические рекомендации по организации и планированию самостоятельной работы студентов по дисциплине. Приняты Учебно-методическим советом НГТУ им. Р.Е.</w:t>
      </w:r>
      <w:r w:rsidR="00112F0E" w:rsidRPr="00112F0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> </w:t>
      </w:r>
      <w:r w:rsidRPr="00112F0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 xml:space="preserve">Алексеева, протокол № 2 от 22 апреля 2013 г. Электронный адрес: </w:t>
      </w:r>
      <w:hyperlink r:id="rId21" w:history="1">
        <w:r w:rsidR="00112F0E" w:rsidRPr="004F1FDE">
          <w:rPr>
            <w:rStyle w:val="a9"/>
            <w:rFonts w:ascii="Times New Roman" w:hAnsi="Times New Roman"/>
            <w:bCs/>
            <w:kern w:val="32"/>
            <w:sz w:val="24"/>
            <w:szCs w:val="24"/>
          </w:rPr>
          <w:t>http://www.nntu.ru/RUS/otd_slymy/metod_dokym_obraz/met_rekom_organiz_samoct_rab.pdf?20</w:t>
        </w:r>
      </w:hyperlink>
      <w:r w:rsidRPr="00112F0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 xml:space="preserve">. </w:t>
      </w:r>
    </w:p>
    <w:p w:rsidR="00112F0E" w:rsidRDefault="002A3D14" w:rsidP="00280E51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</w:pPr>
      <w:r w:rsidRPr="00112F0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 xml:space="preserve">Учебное пособие «Проведение занятий с применением интерактивных форм и методов обучения», Ермакова Т.И., Ивашкин Е.Г., 2013 г. Электронный </w:t>
      </w:r>
      <w:r w:rsidR="00112F0E" w:rsidRPr="00112F0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 xml:space="preserve">адрес: </w:t>
      </w:r>
      <w:hyperlink r:id="rId22" w:history="1">
        <w:r w:rsidR="00112F0E" w:rsidRPr="004F1FDE">
          <w:rPr>
            <w:rStyle w:val="a9"/>
            <w:rFonts w:ascii="Times New Roman" w:hAnsi="Times New Roman"/>
            <w:bCs/>
            <w:kern w:val="32"/>
            <w:sz w:val="24"/>
            <w:szCs w:val="24"/>
          </w:rPr>
          <w:t>http://www.nntu.ru/RUS/otd_sl/ymy/metod_dokym_obraz/provedenie-zanyatij-s-primeneniem-interakt.pdf</w:t>
        </w:r>
      </w:hyperlink>
    </w:p>
    <w:p w:rsidR="002A3D14" w:rsidRDefault="002A3D14" w:rsidP="00280E51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12F0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 xml:space="preserve">Учебное пособие «Организация аудиторной работы в образовательных организациях высшего образования», Ивашкин Е.Г., Жукова Л.П., 2014 г. Электронный адрес: </w:t>
      </w:r>
      <w:hyperlink r:id="rId23" w:history="1">
        <w:r w:rsidR="00112F0E" w:rsidRPr="004F1FDE">
          <w:rPr>
            <w:rStyle w:val="a9"/>
            <w:rFonts w:ascii="Times New Roman" w:hAnsi="Times New Roman"/>
            <w:bCs/>
            <w:kern w:val="32"/>
            <w:sz w:val="24"/>
            <w:szCs w:val="24"/>
          </w:rPr>
          <w:t>http://www.nntu.ru/RUS/otd_sl/ymy/metod_dokym_obraz/organizaciya-auditornoj-</w:t>
        </w:r>
        <w:r w:rsidR="00112F0E" w:rsidRPr="004F1FDE">
          <w:rPr>
            <w:rStyle w:val="a9"/>
            <w:rFonts w:ascii="Times New Roman" w:hAnsi="Times New Roman"/>
            <w:sz w:val="24"/>
            <w:szCs w:val="24"/>
          </w:rPr>
          <w:t>raboty.pdf</w:t>
        </w:r>
      </w:hyperlink>
    </w:p>
    <w:p w:rsidR="002A3D14" w:rsidRDefault="002A3D14" w:rsidP="004E2EB1">
      <w:pPr>
        <w:widowControl w:val="0"/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/>
          <w:iCs/>
          <w:color w:val="212121"/>
          <w:spacing w:val="3"/>
          <w:sz w:val="24"/>
          <w:szCs w:val="24"/>
          <w:lang w:eastAsia="ru-RU"/>
        </w:rPr>
      </w:pPr>
    </w:p>
    <w:p w:rsidR="005B339D" w:rsidRPr="00693959" w:rsidRDefault="004E2EB1" w:rsidP="00340406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11</w:t>
      </w:r>
      <w:r w:rsidR="0059064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78501B">
        <w:rPr>
          <w:rFonts w:ascii="Times New Roman" w:eastAsia="Times New Roman" w:hAnsi="Times New Roman"/>
          <w:b/>
          <w:sz w:val="24"/>
          <w:szCs w:val="24"/>
          <w:lang w:eastAsia="ru-RU"/>
        </w:rPr>
        <w:t>П</w:t>
      </w:r>
      <w:r w:rsidR="00340406" w:rsidRPr="005B339D">
        <w:rPr>
          <w:rFonts w:ascii="Times New Roman" w:eastAsia="Times New Roman" w:hAnsi="Times New Roman"/>
          <w:b/>
          <w:sz w:val="24"/>
          <w:szCs w:val="24"/>
          <w:lang w:eastAsia="ru-RU"/>
        </w:rPr>
        <w:t>еречень информационных технологий, используемых при осуществлении образовательного процесс</w:t>
      </w:r>
      <w:r w:rsidR="00340406">
        <w:rPr>
          <w:rFonts w:ascii="Times New Roman" w:eastAsia="Times New Roman" w:hAnsi="Times New Roman"/>
          <w:b/>
          <w:sz w:val="24"/>
          <w:szCs w:val="24"/>
          <w:lang w:eastAsia="ru-RU"/>
        </w:rPr>
        <w:t>а по дисциплине</w:t>
      </w:r>
      <w:r w:rsidR="00340406" w:rsidRPr="005B339D">
        <w:rPr>
          <w:rFonts w:ascii="Times New Roman" w:eastAsia="Times New Roman" w:hAnsi="Times New Roman"/>
          <w:b/>
          <w:sz w:val="24"/>
          <w:szCs w:val="24"/>
          <w:lang w:eastAsia="ru-RU"/>
        </w:rPr>
        <w:t>, включая перечень программного обеспечения и информационных справочных систем</w:t>
      </w:r>
    </w:p>
    <w:p w:rsidR="0078501B" w:rsidRPr="0005465A" w:rsidRDefault="0078501B" w:rsidP="0078501B">
      <w:pPr>
        <w:pStyle w:val="a3"/>
        <w:spacing w:after="0" w:line="240" w:lineRule="auto"/>
        <w:ind w:left="0" w:firstLine="720"/>
        <w:jc w:val="both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Дисциплина, относится к группе дисциплин, в рамках которых предполагается использование информационных технологий как вспомогательного инструмента для выполнения задач, таких как:</w:t>
      </w:r>
    </w:p>
    <w:p w:rsidR="0078501B" w:rsidRPr="0005465A" w:rsidRDefault="0078501B" w:rsidP="007850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lastRenderedPageBreak/>
        <w:t xml:space="preserve">- оформление отчетов </w:t>
      </w:r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по </w:t>
      </w: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практическому занятию;</w:t>
      </w:r>
    </w:p>
    <w:p w:rsidR="0078501B" w:rsidRPr="0005465A" w:rsidRDefault="0078501B" w:rsidP="007850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- демонстрация дидактических материалов с использованием мультимедийных технологий;</w:t>
      </w:r>
    </w:p>
    <w:p w:rsidR="0078501B" w:rsidRPr="0005465A" w:rsidRDefault="0078501B" w:rsidP="007850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- использование электронной образовательной среды университета;</w:t>
      </w:r>
    </w:p>
    <w:p w:rsidR="0078501B" w:rsidRPr="0005465A" w:rsidRDefault="0078501B" w:rsidP="0078501B">
      <w:pPr>
        <w:pStyle w:val="a3"/>
        <w:spacing w:after="0" w:line="240" w:lineRule="auto"/>
        <w:ind w:left="426" w:firstLine="283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-</w:t>
      </w:r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организация взаимодействия с обучающимися посредством электронной почты;</w:t>
      </w:r>
    </w:p>
    <w:p w:rsidR="0078501B" w:rsidRPr="0005465A" w:rsidRDefault="0078501B" w:rsidP="007850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- использовани</w:t>
      </w:r>
      <w:r w:rsidR="00D02957">
        <w:rPr>
          <w:rFonts w:ascii="Times New Roman" w:hAnsi="Times New Roman"/>
          <w:iCs/>
          <w:color w:val="000000" w:themeColor="text1"/>
          <w:sz w:val="24"/>
          <w:szCs w:val="24"/>
        </w:rPr>
        <w:t>е электронных конспектов лекций.</w:t>
      </w:r>
    </w:p>
    <w:p w:rsidR="0078501B" w:rsidRPr="0005465A" w:rsidRDefault="0078501B" w:rsidP="0078501B">
      <w:pPr>
        <w:spacing w:after="0" w:line="240" w:lineRule="auto"/>
        <w:ind w:firstLine="709"/>
        <w:jc w:val="both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При осуществлении образовательного процесса студентами и профессорско-преподавательским составом используется следующее программное обеспечение:</w:t>
      </w:r>
    </w:p>
    <w:p w:rsidR="0078501B" w:rsidRPr="0005465A" w:rsidRDefault="0078501B" w:rsidP="0078501B">
      <w:pPr>
        <w:spacing w:after="0" w:line="240" w:lineRule="auto"/>
        <w:ind w:firstLine="709"/>
        <w:jc w:val="both"/>
        <w:rPr>
          <w:rFonts w:ascii="Times New Roman" w:hAnsi="Times New Roman"/>
          <w:iCs/>
          <w:color w:val="000000" w:themeColor="text1"/>
          <w:sz w:val="24"/>
          <w:szCs w:val="24"/>
          <w:lang w:val="en-US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  <w:lang w:val="en-US"/>
        </w:rPr>
        <w:t>- Microsoft Office (</w:t>
      </w:r>
      <w:r>
        <w:rPr>
          <w:rFonts w:ascii="Times New Roman" w:hAnsi="Times New Roman"/>
          <w:iCs/>
          <w:color w:val="000000" w:themeColor="text1"/>
          <w:sz w:val="24"/>
          <w:szCs w:val="24"/>
          <w:lang w:val="en-US"/>
        </w:rPr>
        <w:t>Excel, Power Point, Word</w:t>
      </w:r>
      <w:r w:rsidRPr="0005465A">
        <w:rPr>
          <w:rFonts w:ascii="Times New Roman" w:hAnsi="Times New Roman"/>
          <w:iCs/>
          <w:color w:val="000000" w:themeColor="text1"/>
          <w:sz w:val="24"/>
          <w:szCs w:val="24"/>
          <w:lang w:val="en-US"/>
        </w:rPr>
        <w:t>);</w:t>
      </w:r>
    </w:p>
    <w:p w:rsidR="0078501B" w:rsidRPr="004728F1" w:rsidRDefault="0078501B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</w:p>
    <w:p w:rsidR="00344EEA" w:rsidRPr="00693959" w:rsidRDefault="004E2EB1" w:rsidP="00340406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12 </w:t>
      </w:r>
      <w:r w:rsidR="0078501B">
        <w:rPr>
          <w:rFonts w:ascii="Times New Roman" w:eastAsia="Times New Roman" w:hAnsi="Times New Roman"/>
          <w:b/>
          <w:sz w:val="24"/>
          <w:szCs w:val="24"/>
          <w:lang w:eastAsia="ru-RU"/>
        </w:rPr>
        <w:t>О</w:t>
      </w:r>
      <w:r w:rsidR="00340406" w:rsidRPr="005B339D">
        <w:rPr>
          <w:rFonts w:ascii="Times New Roman" w:eastAsia="Times New Roman" w:hAnsi="Times New Roman"/>
          <w:b/>
          <w:sz w:val="24"/>
          <w:szCs w:val="24"/>
          <w:lang w:eastAsia="ru-RU"/>
        </w:rPr>
        <w:t>писание материально-технической базы, необходимой для осуществления образовательного п</w:t>
      </w:r>
      <w:r w:rsidR="00340406">
        <w:rPr>
          <w:rFonts w:ascii="Times New Roman" w:eastAsia="Times New Roman" w:hAnsi="Times New Roman"/>
          <w:b/>
          <w:sz w:val="24"/>
          <w:szCs w:val="24"/>
          <w:lang w:eastAsia="ru-RU"/>
        </w:rPr>
        <w:t>роцесса по дисциплине</w:t>
      </w:r>
    </w:p>
    <w:p w:rsidR="00340406" w:rsidRDefault="00340406" w:rsidP="0098680E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52FCE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Перечень материально-технического обеспечения, необходимого для реализации программы </w:t>
      </w:r>
      <w:proofErr w:type="spellStart"/>
      <w:r>
        <w:rPr>
          <w:rFonts w:ascii="Times New Roman" w:hAnsi="Times New Roman"/>
          <w:bCs/>
          <w:color w:val="000000" w:themeColor="text1"/>
          <w:sz w:val="24"/>
          <w:szCs w:val="24"/>
        </w:rPr>
        <w:t>бакалавриата</w:t>
      </w:r>
      <w:proofErr w:type="spellEnd"/>
      <w:r w:rsidRPr="00552FCE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включает в себя </w:t>
      </w:r>
      <w:r w:rsidRPr="00552FCE">
        <w:rPr>
          <w:rFonts w:ascii="Times New Roman" w:hAnsi="Times New Roman"/>
          <w:color w:val="000000" w:themeColor="text1"/>
          <w:sz w:val="24"/>
          <w:szCs w:val="24"/>
        </w:rPr>
        <w:t>аудитори</w:t>
      </w:r>
      <w:r>
        <w:rPr>
          <w:rFonts w:ascii="Times New Roman" w:hAnsi="Times New Roman"/>
          <w:color w:val="000000" w:themeColor="text1"/>
          <w:sz w:val="24"/>
          <w:szCs w:val="24"/>
        </w:rPr>
        <w:t>и</w:t>
      </w:r>
      <w:r w:rsidRPr="00552FC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5204, 5214</w:t>
      </w:r>
      <w:r w:rsidRPr="00552FC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ИЯЭиТФ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, оснащенные</w:t>
      </w:r>
      <w:r w:rsidRPr="00552FCE">
        <w:rPr>
          <w:rFonts w:ascii="Times New Roman" w:hAnsi="Times New Roman"/>
          <w:color w:val="000000" w:themeColor="text1"/>
          <w:sz w:val="24"/>
          <w:szCs w:val="24"/>
        </w:rPr>
        <w:t xml:space="preserve"> необходимым оборудованием, техническими и электронными средствами обучения: 15 рабочих места, оборудованных:</w:t>
      </w:r>
    </w:p>
    <w:p w:rsidR="00340406" w:rsidRPr="00340406" w:rsidRDefault="00340406" w:rsidP="00280E51">
      <w:pPr>
        <w:numPr>
          <w:ilvl w:val="0"/>
          <w:numId w:val="24"/>
        </w:numPr>
        <w:spacing w:after="0" w:line="240" w:lineRule="auto"/>
        <w:ind w:left="426"/>
        <w:contextualSpacing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40406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PC AMD Athlon 64 X2 DualCoreProcessor5000+ 2,60 GHz/4 Gb RAM/ATI Radeon 1250/HDD 250Gb/DVD-ROM;</w:t>
      </w:r>
    </w:p>
    <w:p w:rsidR="00340406" w:rsidRDefault="00340406" w:rsidP="00280E51">
      <w:pPr>
        <w:numPr>
          <w:ilvl w:val="0"/>
          <w:numId w:val="24"/>
        </w:numPr>
        <w:spacing w:after="0" w:line="240" w:lineRule="auto"/>
        <w:ind w:left="426"/>
        <w:contextualSpacing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40406">
        <w:rPr>
          <w:rFonts w:ascii="Times New Roman" w:eastAsiaTheme="minorHAnsi" w:hAnsi="Times New Roman"/>
          <w:color w:val="000000" w:themeColor="text1"/>
          <w:sz w:val="24"/>
          <w:szCs w:val="24"/>
        </w:rPr>
        <w:t>монитор</w:t>
      </w:r>
      <w:r w:rsidRPr="00340406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1</w:t>
      </w:r>
      <w:r w:rsidR="00280E5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8”</w:t>
      </w:r>
    </w:p>
    <w:p w:rsidR="00280E51" w:rsidRPr="00340406" w:rsidRDefault="00280E51" w:rsidP="00280E51">
      <w:pPr>
        <w:numPr>
          <w:ilvl w:val="0"/>
          <w:numId w:val="24"/>
        </w:numPr>
        <w:spacing w:after="0" w:line="240" w:lineRule="auto"/>
        <w:ind w:left="426"/>
        <w:contextualSpacing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color w:val="000000" w:themeColor="text1"/>
          <w:spacing w:val="2"/>
          <w:sz w:val="24"/>
          <w:szCs w:val="24"/>
        </w:rPr>
        <w:t>пакеты ПО общего назначе</w:t>
      </w:r>
      <w:r>
        <w:rPr>
          <w:rFonts w:ascii="Times New Roman" w:hAnsi="Times New Roman"/>
          <w:color w:val="000000" w:themeColor="text1"/>
          <w:spacing w:val="2"/>
          <w:sz w:val="24"/>
          <w:szCs w:val="24"/>
        </w:rPr>
        <w:t>ния (</w:t>
      </w:r>
      <w:r>
        <w:rPr>
          <w:rFonts w:ascii="Times New Roman" w:hAnsi="Times New Roman"/>
          <w:color w:val="000000" w:themeColor="text1"/>
          <w:spacing w:val="2"/>
          <w:sz w:val="24"/>
          <w:szCs w:val="24"/>
          <w:lang w:val="en-US"/>
        </w:rPr>
        <w:t>Windows</w:t>
      </w:r>
      <w:r w:rsidRPr="0005465A">
        <w:rPr>
          <w:rFonts w:ascii="Times New Roman" w:hAnsi="Times New Roman"/>
          <w:color w:val="000000" w:themeColor="text1"/>
          <w:sz w:val="24"/>
          <w:szCs w:val="24"/>
        </w:rPr>
        <w:t xml:space="preserve"> XP SP2;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5465A">
        <w:rPr>
          <w:rFonts w:ascii="Times New Roman" w:hAnsi="Times New Roman"/>
          <w:color w:val="000000" w:themeColor="text1"/>
          <w:sz w:val="24"/>
          <w:szCs w:val="24"/>
          <w:lang w:val="en-US"/>
        </w:rPr>
        <w:t>Microsoft</w:t>
      </w:r>
      <w:r w:rsidRPr="00280E5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5465A">
        <w:rPr>
          <w:rFonts w:ascii="Times New Roman" w:hAnsi="Times New Roman"/>
          <w:color w:val="000000" w:themeColor="text1"/>
          <w:sz w:val="24"/>
          <w:szCs w:val="24"/>
          <w:lang w:val="en-US"/>
        </w:rPr>
        <w:t>Office</w:t>
      </w:r>
      <w:r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:rsidR="00340406" w:rsidRPr="00340406" w:rsidRDefault="00340406" w:rsidP="00280E51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40406">
        <w:rPr>
          <w:rFonts w:ascii="Times New Roman" w:hAnsi="Times New Roman"/>
          <w:color w:val="000000" w:themeColor="text1"/>
          <w:sz w:val="24"/>
          <w:szCs w:val="24"/>
        </w:rPr>
        <w:t xml:space="preserve">Лекционные занятия – </w:t>
      </w:r>
      <w:r>
        <w:rPr>
          <w:rFonts w:ascii="Times New Roman" w:hAnsi="Times New Roman"/>
          <w:color w:val="000000" w:themeColor="text1"/>
          <w:sz w:val="24"/>
          <w:szCs w:val="24"/>
        </w:rPr>
        <w:t>5204</w:t>
      </w:r>
      <w:r w:rsidRPr="00340406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340406" w:rsidRPr="00340406" w:rsidRDefault="00340406" w:rsidP="00280E51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40406">
        <w:rPr>
          <w:rFonts w:ascii="Times New Roman" w:hAnsi="Times New Roman"/>
          <w:color w:val="000000" w:themeColor="text1"/>
          <w:sz w:val="24"/>
          <w:szCs w:val="24"/>
        </w:rPr>
        <w:t>комплект электронных презентаций;</w:t>
      </w:r>
    </w:p>
    <w:p w:rsidR="00340406" w:rsidRPr="00340406" w:rsidRDefault="00340406" w:rsidP="00280E51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40406">
        <w:rPr>
          <w:rFonts w:ascii="Times New Roman" w:hAnsi="Times New Roman"/>
          <w:color w:val="000000" w:themeColor="text1"/>
          <w:sz w:val="24"/>
          <w:szCs w:val="24"/>
        </w:rPr>
        <w:t>аудитория, оснащенная презентационной техникой (проектор, экран, ноутбук)</w:t>
      </w:r>
    </w:p>
    <w:p w:rsidR="00340406" w:rsidRPr="00340406" w:rsidRDefault="00340406" w:rsidP="00280E51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552FCE">
        <w:rPr>
          <w:rFonts w:ascii="Times New Roman" w:hAnsi="Times New Roman"/>
          <w:color w:val="000000" w:themeColor="text1"/>
          <w:spacing w:val="2"/>
          <w:sz w:val="24"/>
          <w:szCs w:val="24"/>
        </w:rPr>
        <w:t>Практические занятия</w:t>
      </w:r>
      <w:r>
        <w:rPr>
          <w:rFonts w:ascii="Times New Roman" w:hAnsi="Times New Roman"/>
          <w:color w:val="000000" w:themeColor="text1"/>
          <w:spacing w:val="2"/>
          <w:sz w:val="24"/>
          <w:szCs w:val="24"/>
        </w:rPr>
        <w:t xml:space="preserve"> </w:t>
      </w:r>
      <w:r w:rsidRPr="00340406">
        <w:rPr>
          <w:rFonts w:ascii="Times New Roman" w:hAnsi="Times New Roman"/>
          <w:color w:val="000000" w:themeColor="text1"/>
          <w:sz w:val="24"/>
          <w:szCs w:val="24"/>
        </w:rPr>
        <w:t>–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24"/>
          <w:szCs w:val="24"/>
        </w:rPr>
        <w:t>5204</w:t>
      </w:r>
    </w:p>
    <w:p w:rsidR="00340406" w:rsidRDefault="00340406" w:rsidP="00280E5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40406">
        <w:rPr>
          <w:rFonts w:ascii="Times New Roman" w:hAnsi="Times New Roman"/>
          <w:color w:val="000000" w:themeColor="text1"/>
          <w:sz w:val="24"/>
          <w:szCs w:val="24"/>
        </w:rPr>
        <w:t xml:space="preserve">презентационная техника (проектор, экран, ноутбук) </w:t>
      </w:r>
    </w:p>
    <w:p w:rsidR="00340406" w:rsidRDefault="00340406" w:rsidP="00280E5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40406">
        <w:rPr>
          <w:rFonts w:ascii="Times New Roman" w:hAnsi="Times New Roman"/>
          <w:color w:val="000000" w:themeColor="text1"/>
          <w:sz w:val="24"/>
          <w:szCs w:val="24"/>
        </w:rPr>
        <w:t>комплект электронных презентаций</w:t>
      </w:r>
      <w:r>
        <w:rPr>
          <w:rFonts w:ascii="Times New Roman" w:hAnsi="Times New Roman"/>
          <w:color w:val="000000" w:themeColor="text1"/>
          <w:sz w:val="24"/>
          <w:szCs w:val="24"/>
        </w:rPr>
        <w:t>/слайдов</w:t>
      </w:r>
    </w:p>
    <w:p w:rsidR="00340406" w:rsidRPr="00340406" w:rsidRDefault="00280E51" w:rsidP="00280E5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bCs/>
          <w:color w:val="000000" w:themeColor="text1"/>
          <w:sz w:val="24"/>
          <w:szCs w:val="24"/>
        </w:rPr>
        <w:t>наборы демонстрационного оборудования и учебно-наглядных пособий, обеспечивающие тематические иллюстрации</w:t>
      </w:r>
    </w:p>
    <w:p w:rsidR="0098680E" w:rsidRPr="00280E51" w:rsidRDefault="0098680E" w:rsidP="00280E51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280E51">
        <w:rPr>
          <w:rFonts w:ascii="Times New Roman" w:hAnsi="Times New Roman"/>
          <w:bCs/>
          <w:color w:val="000000" w:themeColor="text1"/>
          <w:sz w:val="24"/>
          <w:szCs w:val="24"/>
        </w:rPr>
        <w:t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</w:t>
      </w:r>
      <w:r w:rsidR="00280E51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(ауд. 5214)</w:t>
      </w:r>
      <w:r w:rsidRPr="00280E51">
        <w:rPr>
          <w:rFonts w:ascii="Times New Roman" w:hAnsi="Times New Roman"/>
          <w:bCs/>
          <w:color w:val="000000" w:themeColor="text1"/>
          <w:sz w:val="24"/>
          <w:szCs w:val="24"/>
        </w:rPr>
        <w:t>.</w:t>
      </w:r>
    </w:p>
    <w:p w:rsidR="00FD11A8" w:rsidRDefault="0098680E" w:rsidP="00280E51">
      <w:pPr>
        <w:pStyle w:val="a3"/>
        <w:numPr>
          <w:ilvl w:val="0"/>
          <w:numId w:val="25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eastAsia="Times New Roman" w:hAnsi="Times New Roman"/>
          <w:spacing w:val="2"/>
          <w:sz w:val="24"/>
          <w:szCs w:val="24"/>
          <w:lang w:eastAsia="ru-RU"/>
        </w:rPr>
      </w:pPr>
      <w:r w:rsidRPr="00280E51">
        <w:rPr>
          <w:rFonts w:ascii="Times New Roman" w:eastAsia="Times New Roman" w:hAnsi="Times New Roman"/>
          <w:spacing w:val="2"/>
          <w:sz w:val="24"/>
          <w:szCs w:val="24"/>
          <w:lang w:eastAsia="ru-RU"/>
        </w:rPr>
        <w:t>Р</w:t>
      </w:r>
      <w:r w:rsidR="00FE7319" w:rsidRPr="00280E51">
        <w:rPr>
          <w:rFonts w:ascii="Times New Roman" w:eastAsia="Times New Roman" w:hAnsi="Times New Roman"/>
          <w:spacing w:val="2"/>
          <w:sz w:val="24"/>
          <w:szCs w:val="24"/>
          <w:lang w:eastAsia="ru-RU"/>
        </w:rPr>
        <w:t>абочее место преподавателя, оснащенное ко</w:t>
      </w:r>
      <w:r w:rsidRPr="00280E51">
        <w:rPr>
          <w:rFonts w:ascii="Times New Roman" w:eastAsia="Times New Roman" w:hAnsi="Times New Roman"/>
          <w:spacing w:val="2"/>
          <w:sz w:val="24"/>
          <w:szCs w:val="24"/>
          <w:lang w:eastAsia="ru-RU"/>
        </w:rPr>
        <w:t>мпьютером с доступом в Интернет.</w:t>
      </w:r>
    </w:p>
    <w:p w:rsidR="0098680E" w:rsidRPr="00280E51" w:rsidRDefault="0098680E" w:rsidP="00280E51">
      <w:pPr>
        <w:pStyle w:val="a3"/>
        <w:numPr>
          <w:ilvl w:val="0"/>
          <w:numId w:val="25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eastAsia="Times New Roman" w:hAnsi="Times New Roman"/>
          <w:spacing w:val="2"/>
          <w:sz w:val="24"/>
          <w:szCs w:val="24"/>
          <w:lang w:eastAsia="ru-RU"/>
        </w:rPr>
      </w:pPr>
      <w:r w:rsidRPr="00280E51">
        <w:rPr>
          <w:rFonts w:ascii="Times New Roman" w:eastAsia="Times New Roman" w:hAnsi="Times New Roman"/>
          <w:spacing w:val="2"/>
          <w:sz w:val="24"/>
          <w:szCs w:val="24"/>
          <w:lang w:eastAsia="ru-RU"/>
        </w:rPr>
        <w:br w:type="page"/>
      </w:r>
    </w:p>
    <w:p w:rsidR="0098680E" w:rsidRPr="0098680E" w:rsidRDefault="0098680E" w:rsidP="0098680E">
      <w:pPr>
        <w:suppressLineNumbers/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lastRenderedPageBreak/>
        <w:t xml:space="preserve">ДОПОЛНЕНИЯ И ИЗМЕНЕНИЯ </w:t>
      </w:r>
    </w:p>
    <w:p w:rsidR="0098680E" w:rsidRPr="0098680E" w:rsidRDefault="0098680E" w:rsidP="0098680E">
      <w:pPr>
        <w:suppressLineNumbers/>
        <w:spacing w:after="0" w:line="240" w:lineRule="auto"/>
        <w:ind w:firstLine="851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В РАБОЧЕЙ ПРОГРАММЕ ДИСЦИПЛИНЫ </w:t>
      </w:r>
    </w:p>
    <w:p w:rsidR="0098680E" w:rsidRPr="0098680E" w:rsidRDefault="0098680E" w:rsidP="0098680E">
      <w:pPr>
        <w:suppressLineNumbers/>
        <w:spacing w:after="0" w:line="240" w:lineRule="auto"/>
        <w:ind w:firstLine="851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_______________________________</w:t>
      </w:r>
    </w:p>
    <w:p w:rsidR="0098680E" w:rsidRPr="0098680E" w:rsidRDefault="0098680E" w:rsidP="0098680E">
      <w:pPr>
        <w:suppressLineNumbers/>
        <w:spacing w:after="0" w:line="240" w:lineRule="auto"/>
        <w:ind w:firstLine="851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</w:p>
    <w:p w:rsidR="0098680E" w:rsidRPr="0098680E" w:rsidRDefault="0098680E" w:rsidP="0098680E">
      <w:pPr>
        <w:suppressLineNumbers/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Направление подготовки__________________________________________________</w:t>
      </w:r>
    </w:p>
    <w:p w:rsidR="0098680E" w:rsidRPr="0098680E" w:rsidRDefault="0098680E" w:rsidP="0098680E">
      <w:pPr>
        <w:suppressLineNumbers/>
        <w:spacing w:after="0" w:line="240" w:lineRule="auto"/>
        <w:ind w:firstLine="426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Программа </w:t>
      </w:r>
      <w:r w:rsidR="00013C69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магистратуры</w:t>
      </w:r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</w:t>
      </w:r>
      <w:r w:rsidRPr="0098680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_________________________________________________</w:t>
      </w:r>
    </w:p>
    <w:p w:rsidR="0098680E" w:rsidRPr="0098680E" w:rsidRDefault="0098680E" w:rsidP="0098680E">
      <w:pPr>
        <w:suppressLineNumbers/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Форма обучения__________________________________________________________</w:t>
      </w:r>
    </w:p>
    <w:p w:rsidR="0098680E" w:rsidRPr="0098680E" w:rsidRDefault="0098680E" w:rsidP="0098680E">
      <w:pPr>
        <w:suppressLineNumbers/>
        <w:spacing w:after="0" w:line="240" w:lineRule="auto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</w:p>
    <w:p w:rsidR="0098680E" w:rsidRPr="0098680E" w:rsidRDefault="0098680E" w:rsidP="00280E51">
      <w:pPr>
        <w:numPr>
          <w:ilvl w:val="0"/>
          <w:numId w:val="12"/>
        </w:numPr>
        <w:suppressLineNumbers/>
        <w:spacing w:after="0" w:line="240" w:lineRule="auto"/>
        <w:contextualSpacing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Внесенные изменения на 20__/20__ учебный год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УТВЕРЖДАЮ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Директор института, 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председатель методической комиссии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_________________________________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bCs/>
          <w:color w:val="000000" w:themeColor="text1"/>
          <w:lang w:eastAsia="ru-RU"/>
        </w:rPr>
      </w:pPr>
      <w:r w:rsidRPr="0098680E">
        <w:rPr>
          <w:rFonts w:ascii="Times New Roman" w:eastAsia="Times New Roman" w:hAnsi="Times New Roman"/>
          <w:bCs/>
          <w:color w:val="000000" w:themeColor="text1"/>
          <w:lang w:eastAsia="ru-RU"/>
        </w:rPr>
        <w:t>подпись,  расшифровка подписи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«____»______________20__г.</w:t>
      </w:r>
    </w:p>
    <w:p w:rsidR="0098680E" w:rsidRPr="0098680E" w:rsidRDefault="0098680E" w:rsidP="0098680E">
      <w:pPr>
        <w:suppressLineNumbers/>
        <w:spacing w:after="0" w:line="240" w:lineRule="auto"/>
        <w:ind w:firstLine="851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98680E" w:rsidRPr="0098680E" w:rsidRDefault="0098680E" w:rsidP="0098680E">
      <w:pPr>
        <w:suppressLineNumbers/>
        <w:spacing w:after="0" w:line="240" w:lineRule="auto"/>
        <w:ind w:firstLine="851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В рабочую программу вносятся следующие изменения:</w:t>
      </w:r>
    </w:p>
    <w:p w:rsidR="0098680E" w:rsidRPr="0098680E" w:rsidRDefault="0098680E" w:rsidP="00280E51">
      <w:pPr>
        <w:numPr>
          <w:ilvl w:val="0"/>
          <w:numId w:val="13"/>
        </w:numPr>
        <w:suppressLineNumbers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…………………………………..;</w:t>
      </w:r>
    </w:p>
    <w:p w:rsidR="0098680E" w:rsidRPr="0098680E" w:rsidRDefault="0098680E" w:rsidP="00280E51">
      <w:pPr>
        <w:numPr>
          <w:ilvl w:val="0"/>
          <w:numId w:val="13"/>
        </w:numPr>
        <w:suppressLineNumbers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…………………………………...</w:t>
      </w:r>
    </w:p>
    <w:p w:rsidR="0098680E" w:rsidRPr="0098680E" w:rsidRDefault="0098680E" w:rsidP="0098680E">
      <w:pPr>
        <w:suppressLineNumbers/>
        <w:spacing w:after="0" w:line="240" w:lineRule="auto"/>
        <w:ind w:firstLine="851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98680E" w:rsidRPr="0098680E" w:rsidRDefault="0098680E" w:rsidP="0098680E">
      <w:pPr>
        <w:suppressLineNumbers/>
        <w:spacing w:after="0" w:line="240" w:lineRule="auto"/>
        <w:ind w:firstLine="851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Рабочая программа пересмотрена на заседании кафедры ______________________________________________________________________</w:t>
      </w:r>
    </w:p>
    <w:p w:rsidR="0098680E" w:rsidRPr="0098680E" w:rsidRDefault="0098680E" w:rsidP="0098680E">
      <w:pPr>
        <w:suppressLineNumbers/>
        <w:spacing w:after="0" w:line="240" w:lineRule="auto"/>
        <w:jc w:val="center"/>
        <w:rPr>
          <w:rFonts w:ascii="Times New Roman" w:eastAsia="Times New Roman" w:hAnsi="Times New Roman"/>
          <w:i/>
          <w:color w:val="000000" w:themeColor="text1"/>
          <w:sz w:val="24"/>
          <w:szCs w:val="24"/>
          <w:vertAlign w:val="superscript"/>
          <w:lang w:eastAsia="ru-RU"/>
        </w:rPr>
      </w:pPr>
      <w:r w:rsidRPr="0098680E">
        <w:rPr>
          <w:rFonts w:ascii="Times New Roman" w:eastAsia="Times New Roman" w:hAnsi="Times New Roman"/>
          <w:i/>
          <w:color w:val="000000" w:themeColor="text1"/>
          <w:sz w:val="24"/>
          <w:szCs w:val="24"/>
          <w:vertAlign w:val="superscript"/>
          <w:lang w:eastAsia="ru-RU"/>
        </w:rPr>
        <w:t>(дата, номер протокола заседания кафедры, подпись зав. кафедрой)</w:t>
      </w: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proofErr w:type="gramStart"/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ОДОБРЕНА</w:t>
      </w:r>
      <w:proofErr w:type="gramEnd"/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на заседании методической комиссии  "___" __________ 20__ г."</w:t>
      </w:r>
    </w:p>
    <w:p w:rsidR="0098680E" w:rsidRPr="0098680E" w:rsidRDefault="0098680E" w:rsidP="0098680E">
      <w:pPr>
        <w:tabs>
          <w:tab w:val="left" w:pos="708"/>
          <w:tab w:val="center" w:pos="4153"/>
          <w:tab w:val="right" w:pos="8306"/>
        </w:tabs>
        <w:spacing w:after="0" w:line="216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______________________________________________________________________</w:t>
      </w:r>
    </w:p>
    <w:p w:rsidR="0098680E" w:rsidRPr="0098680E" w:rsidRDefault="0098680E" w:rsidP="0098680E">
      <w:pPr>
        <w:spacing w:after="0" w:line="216" w:lineRule="auto"/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vertAlign w:val="superscript"/>
          <w:lang w:eastAsia="ru-RU"/>
        </w:rPr>
      </w:pPr>
      <w:r w:rsidRPr="0098680E">
        <w:rPr>
          <w:rFonts w:ascii="Times New Roman" w:eastAsia="Times New Roman" w:hAnsi="Times New Roman"/>
          <w:i/>
          <w:iCs/>
          <w:snapToGrid w:val="0"/>
          <w:color w:val="000000" w:themeColor="text1"/>
          <w:sz w:val="24"/>
          <w:szCs w:val="24"/>
          <w:vertAlign w:val="superscript"/>
          <w:lang w:eastAsia="ru-RU"/>
        </w:rPr>
        <w:t xml:space="preserve"> шифр   наименование                     личная подпись          р</w:t>
      </w:r>
      <w:r w:rsidRPr="0098680E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vertAlign w:val="superscript"/>
          <w:lang w:eastAsia="ru-RU"/>
        </w:rPr>
        <w:t>асшифровка подписи                            дата</w:t>
      </w: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СОГЛАСОВАНО:</w:t>
      </w: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ascii="Times New Roman" w:eastAsia="Times New Roman" w:hAnsi="Times New Roman"/>
          <w:bCs/>
          <w:snapToGrid w:val="0"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Cs/>
          <w:snapToGrid w:val="0"/>
          <w:color w:val="000000" w:themeColor="text1"/>
          <w:sz w:val="24"/>
          <w:szCs w:val="24"/>
          <w:lang w:eastAsia="ru-RU"/>
        </w:rPr>
        <w:t>Заведующий выпускающей кафедрой__________________________________________</w:t>
      </w: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ascii="Times New Roman" w:eastAsia="Times New Roman" w:hAnsi="Times New Roman"/>
          <w:bCs/>
          <w:i/>
          <w:iCs/>
          <w:color w:val="000000" w:themeColor="text1"/>
          <w:sz w:val="24"/>
          <w:szCs w:val="24"/>
          <w:vertAlign w:val="superscript"/>
          <w:lang w:eastAsia="ru-RU"/>
        </w:rPr>
      </w:pPr>
      <w:r w:rsidRPr="0098680E">
        <w:rPr>
          <w:rFonts w:ascii="Times New Roman" w:eastAsia="Times New Roman" w:hAnsi="Times New Roman"/>
          <w:bCs/>
          <w:i/>
          <w:iCs/>
          <w:snapToGrid w:val="0"/>
          <w:color w:val="000000" w:themeColor="text1"/>
          <w:sz w:val="24"/>
          <w:szCs w:val="24"/>
          <w:vertAlign w:val="superscript"/>
          <w:lang w:eastAsia="ru-RU"/>
        </w:rPr>
        <w:t xml:space="preserve">                                                                                     наименование кафедры        личная подпись          р</w:t>
      </w:r>
      <w:r w:rsidRPr="0098680E">
        <w:rPr>
          <w:rFonts w:ascii="Times New Roman" w:eastAsia="Times New Roman" w:hAnsi="Times New Roman"/>
          <w:bCs/>
          <w:i/>
          <w:iCs/>
          <w:color w:val="000000" w:themeColor="text1"/>
          <w:sz w:val="24"/>
          <w:szCs w:val="24"/>
          <w:vertAlign w:val="superscript"/>
          <w:lang w:eastAsia="ru-RU"/>
        </w:rPr>
        <w:t>асшифровка подписи            дата</w:t>
      </w:r>
    </w:p>
    <w:p w:rsidR="0098680E" w:rsidRPr="0098680E" w:rsidRDefault="0098680E" w:rsidP="0098680E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</w:p>
    <w:p w:rsidR="006D695E" w:rsidRPr="00B01D2D" w:rsidRDefault="006D695E" w:rsidP="00B01D2D">
      <w:pPr>
        <w:tabs>
          <w:tab w:val="left" w:pos="0"/>
          <w:tab w:val="left" w:pos="993"/>
        </w:tabs>
        <w:spacing w:after="0" w:line="240" w:lineRule="auto"/>
        <w:ind w:firstLine="851"/>
        <w:jc w:val="both"/>
        <w:rPr>
          <w:rFonts w:ascii="Times New Roman" w:eastAsia="Times New Roman" w:hAnsi="Times New Roman"/>
          <w:spacing w:val="2"/>
          <w:sz w:val="24"/>
          <w:szCs w:val="24"/>
          <w:lang w:eastAsia="ru-RU"/>
        </w:rPr>
      </w:pPr>
    </w:p>
    <w:sectPr w:rsidR="006D695E" w:rsidRPr="00B01D2D" w:rsidSect="00DB2943"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654C" w:rsidRDefault="00FD654C" w:rsidP="008A5168">
      <w:pPr>
        <w:spacing w:after="0" w:line="240" w:lineRule="auto"/>
      </w:pPr>
      <w:r>
        <w:separator/>
      </w:r>
    </w:p>
  </w:endnote>
  <w:endnote w:type="continuationSeparator" w:id="0">
    <w:p w:rsidR="00FD654C" w:rsidRDefault="00FD654C" w:rsidP="008A5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6148902"/>
      <w:docPartObj>
        <w:docPartGallery w:val="Page Numbers (Bottom of Page)"/>
        <w:docPartUnique/>
      </w:docPartObj>
    </w:sdtPr>
    <w:sdtContent>
      <w:p w:rsidR="00EE07A1" w:rsidRPr="00B15AD9" w:rsidRDefault="002E493D" w:rsidP="008644B2">
        <w:pPr>
          <w:pStyle w:val="a6"/>
          <w:jc w:val="right"/>
        </w:pPr>
        <w:r>
          <w:fldChar w:fldCharType="begin"/>
        </w:r>
        <w:r w:rsidR="00EE07A1">
          <w:instrText>PAGE   \* MERGEFORMAT</w:instrText>
        </w:r>
        <w:r>
          <w:fldChar w:fldCharType="separate"/>
        </w:r>
        <w:r w:rsidR="00951C2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6647565"/>
      <w:docPartObj>
        <w:docPartGallery w:val="Page Numbers (Bottom of Page)"/>
        <w:docPartUnique/>
      </w:docPartObj>
    </w:sdtPr>
    <w:sdtContent>
      <w:p w:rsidR="00EE07A1" w:rsidRDefault="002E493D" w:rsidP="008644B2">
        <w:pPr>
          <w:pStyle w:val="a6"/>
          <w:jc w:val="right"/>
        </w:pPr>
        <w:r>
          <w:fldChar w:fldCharType="begin"/>
        </w:r>
        <w:r w:rsidR="00EE07A1">
          <w:instrText>PAGE   \* MERGEFORMAT</w:instrText>
        </w:r>
        <w:r>
          <w:fldChar w:fldCharType="separate"/>
        </w:r>
        <w:r w:rsidR="00951C2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2042437"/>
      <w:docPartObj>
        <w:docPartGallery w:val="Page Numbers (Bottom of Page)"/>
        <w:docPartUnique/>
      </w:docPartObj>
    </w:sdtPr>
    <w:sdtContent>
      <w:p w:rsidR="00EE07A1" w:rsidRDefault="002E493D" w:rsidP="008644B2">
        <w:pPr>
          <w:pStyle w:val="a6"/>
          <w:jc w:val="right"/>
        </w:pPr>
        <w:r>
          <w:fldChar w:fldCharType="begin"/>
        </w:r>
        <w:r w:rsidR="00EE07A1">
          <w:instrText>PAGE   \* MERGEFORMAT</w:instrText>
        </w:r>
        <w:r>
          <w:fldChar w:fldCharType="separate"/>
        </w:r>
        <w:r w:rsidR="00951C2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654C" w:rsidRDefault="00FD654C" w:rsidP="008A5168">
      <w:pPr>
        <w:spacing w:after="0" w:line="240" w:lineRule="auto"/>
      </w:pPr>
      <w:r>
        <w:separator/>
      </w:r>
    </w:p>
  </w:footnote>
  <w:footnote w:type="continuationSeparator" w:id="0">
    <w:p w:rsidR="00FD654C" w:rsidRDefault="00FD654C" w:rsidP="008A5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652F3"/>
    <w:multiLevelType w:val="hybridMultilevel"/>
    <w:tmpl w:val="D80846EE"/>
    <w:name w:val="WW8Num5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65535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3173A5C"/>
    <w:multiLevelType w:val="hybridMultilevel"/>
    <w:tmpl w:val="305CC958"/>
    <w:lvl w:ilvl="0" w:tplc="985812BC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284A16"/>
    <w:multiLevelType w:val="hybridMultilevel"/>
    <w:tmpl w:val="105E5058"/>
    <w:lvl w:ilvl="0" w:tplc="C2688F7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4EC1022"/>
    <w:multiLevelType w:val="hybridMultilevel"/>
    <w:tmpl w:val="1F0215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5111E45"/>
    <w:multiLevelType w:val="hybridMultilevel"/>
    <w:tmpl w:val="D2E05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505E26"/>
    <w:multiLevelType w:val="hybridMultilevel"/>
    <w:tmpl w:val="177EB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DC23C4"/>
    <w:multiLevelType w:val="hybridMultilevel"/>
    <w:tmpl w:val="1C962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C157E0"/>
    <w:multiLevelType w:val="hybridMultilevel"/>
    <w:tmpl w:val="A35C8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D235D3"/>
    <w:multiLevelType w:val="multilevel"/>
    <w:tmpl w:val="03320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9">
    <w:nsid w:val="2A0F2BEC"/>
    <w:multiLevelType w:val="hybridMultilevel"/>
    <w:tmpl w:val="EC806E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DB00311"/>
    <w:multiLevelType w:val="multilevel"/>
    <w:tmpl w:val="E9C48C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2DBA6B0A"/>
    <w:multiLevelType w:val="hybridMultilevel"/>
    <w:tmpl w:val="425887B8"/>
    <w:lvl w:ilvl="0" w:tplc="11CAB6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00C6D34"/>
    <w:multiLevelType w:val="hybridMultilevel"/>
    <w:tmpl w:val="6EC62464"/>
    <w:lvl w:ilvl="0" w:tplc="84F2DF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944D18"/>
    <w:multiLevelType w:val="hybridMultilevel"/>
    <w:tmpl w:val="A73C5A7A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>
    <w:nsid w:val="40A83EA8"/>
    <w:multiLevelType w:val="hybridMultilevel"/>
    <w:tmpl w:val="CF627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0773C3"/>
    <w:multiLevelType w:val="multilevel"/>
    <w:tmpl w:val="DC041E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6">
    <w:nsid w:val="43606BC8"/>
    <w:multiLevelType w:val="hybridMultilevel"/>
    <w:tmpl w:val="DD9A0F78"/>
    <w:lvl w:ilvl="0" w:tplc="50B0E096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0B60CA3"/>
    <w:multiLevelType w:val="hybridMultilevel"/>
    <w:tmpl w:val="9364CF76"/>
    <w:lvl w:ilvl="0" w:tplc="040A6330">
      <w:start w:val="7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8">
    <w:nsid w:val="54C130E7"/>
    <w:multiLevelType w:val="hybridMultilevel"/>
    <w:tmpl w:val="9CA2A3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6571FB5"/>
    <w:multiLevelType w:val="multilevel"/>
    <w:tmpl w:val="DC041E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0">
    <w:nsid w:val="5EAB02F6"/>
    <w:multiLevelType w:val="multilevel"/>
    <w:tmpl w:val="DC041E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1">
    <w:nsid w:val="5F5766F6"/>
    <w:multiLevelType w:val="hybridMultilevel"/>
    <w:tmpl w:val="A998B2C4"/>
    <w:lvl w:ilvl="0" w:tplc="382EBE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388362E"/>
    <w:multiLevelType w:val="hybridMultilevel"/>
    <w:tmpl w:val="75526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502008"/>
    <w:multiLevelType w:val="hybridMultilevel"/>
    <w:tmpl w:val="3F7872B4"/>
    <w:lvl w:ilvl="0" w:tplc="FFFFFFFF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24">
    <w:nsid w:val="6B211EF6"/>
    <w:multiLevelType w:val="hybridMultilevel"/>
    <w:tmpl w:val="F0DE3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B22053"/>
    <w:multiLevelType w:val="hybridMultilevel"/>
    <w:tmpl w:val="3F8C51C6"/>
    <w:lvl w:ilvl="0" w:tplc="6B3AEBC4">
      <w:start w:val="5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6">
    <w:nsid w:val="704F5384"/>
    <w:multiLevelType w:val="multilevel"/>
    <w:tmpl w:val="890AE51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7">
    <w:nsid w:val="7081504E"/>
    <w:multiLevelType w:val="multilevel"/>
    <w:tmpl w:val="0F360CE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-2"/>
        <w:w w:val="98"/>
        <w:sz w:val="24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8">
    <w:nsid w:val="75801300"/>
    <w:multiLevelType w:val="hybridMultilevel"/>
    <w:tmpl w:val="177EB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026CC9"/>
    <w:multiLevelType w:val="hybridMultilevel"/>
    <w:tmpl w:val="DF24E3E4"/>
    <w:lvl w:ilvl="0" w:tplc="1E46B5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ED2FC4"/>
    <w:multiLevelType w:val="hybridMultilevel"/>
    <w:tmpl w:val="4BF41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25"/>
  </w:num>
  <w:num w:numId="5">
    <w:abstractNumId w:val="17"/>
  </w:num>
  <w:num w:numId="6">
    <w:abstractNumId w:val="21"/>
  </w:num>
  <w:num w:numId="7">
    <w:abstractNumId w:val="29"/>
  </w:num>
  <w:num w:numId="8">
    <w:abstractNumId w:val="2"/>
  </w:num>
  <w:num w:numId="9">
    <w:abstractNumId w:val="27"/>
  </w:num>
  <w:num w:numId="10">
    <w:abstractNumId w:val="16"/>
  </w:num>
  <w:num w:numId="11">
    <w:abstractNumId w:val="12"/>
  </w:num>
  <w:num w:numId="12">
    <w:abstractNumId w:val="11"/>
  </w:num>
  <w:num w:numId="13">
    <w:abstractNumId w:val="23"/>
  </w:num>
  <w:num w:numId="14">
    <w:abstractNumId w:val="26"/>
  </w:num>
  <w:num w:numId="15">
    <w:abstractNumId w:val="19"/>
  </w:num>
  <w:num w:numId="16">
    <w:abstractNumId w:val="20"/>
  </w:num>
  <w:num w:numId="17">
    <w:abstractNumId w:val="18"/>
  </w:num>
  <w:num w:numId="18">
    <w:abstractNumId w:val="13"/>
  </w:num>
  <w:num w:numId="19">
    <w:abstractNumId w:val="22"/>
  </w:num>
  <w:num w:numId="20">
    <w:abstractNumId w:val="24"/>
  </w:num>
  <w:num w:numId="21">
    <w:abstractNumId w:val="14"/>
  </w:num>
  <w:num w:numId="22">
    <w:abstractNumId w:val="28"/>
  </w:num>
  <w:num w:numId="23">
    <w:abstractNumId w:val="6"/>
  </w:num>
  <w:num w:numId="24">
    <w:abstractNumId w:val="30"/>
  </w:num>
  <w:num w:numId="25">
    <w:abstractNumId w:val="7"/>
  </w:num>
  <w:num w:numId="26">
    <w:abstractNumId w:val="9"/>
  </w:num>
  <w:num w:numId="27">
    <w:abstractNumId w:val="3"/>
  </w:num>
  <w:num w:numId="28">
    <w:abstractNumId w:val="5"/>
  </w:num>
  <w:num w:numId="29">
    <w:abstractNumId w:val="4"/>
  </w:num>
  <w:num w:numId="30">
    <w:abstractNumId w:val="15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F039D5"/>
    <w:rsid w:val="00004D0A"/>
    <w:rsid w:val="0000587B"/>
    <w:rsid w:val="00013C69"/>
    <w:rsid w:val="00015BE6"/>
    <w:rsid w:val="00023934"/>
    <w:rsid w:val="00023CAD"/>
    <w:rsid w:val="00025C97"/>
    <w:rsid w:val="00027356"/>
    <w:rsid w:val="00027726"/>
    <w:rsid w:val="00027D0B"/>
    <w:rsid w:val="00030FD8"/>
    <w:rsid w:val="0003346D"/>
    <w:rsid w:val="00035B2C"/>
    <w:rsid w:val="00035B5B"/>
    <w:rsid w:val="00036782"/>
    <w:rsid w:val="00037199"/>
    <w:rsid w:val="000375E7"/>
    <w:rsid w:val="000404E5"/>
    <w:rsid w:val="00041262"/>
    <w:rsid w:val="000427B2"/>
    <w:rsid w:val="00044A2D"/>
    <w:rsid w:val="00047B33"/>
    <w:rsid w:val="0005174B"/>
    <w:rsid w:val="00052DAE"/>
    <w:rsid w:val="00055E8A"/>
    <w:rsid w:val="0006049F"/>
    <w:rsid w:val="00060F72"/>
    <w:rsid w:val="00061A54"/>
    <w:rsid w:val="00063F3F"/>
    <w:rsid w:val="000649E7"/>
    <w:rsid w:val="00067050"/>
    <w:rsid w:val="00073E40"/>
    <w:rsid w:val="00091E26"/>
    <w:rsid w:val="00093BC1"/>
    <w:rsid w:val="000974BB"/>
    <w:rsid w:val="000B057B"/>
    <w:rsid w:val="000B0BBC"/>
    <w:rsid w:val="000B50F7"/>
    <w:rsid w:val="000C520B"/>
    <w:rsid w:val="000C6428"/>
    <w:rsid w:val="000E22DF"/>
    <w:rsid w:val="000E29A2"/>
    <w:rsid w:val="00101C0A"/>
    <w:rsid w:val="00102BA3"/>
    <w:rsid w:val="00103812"/>
    <w:rsid w:val="00105C3E"/>
    <w:rsid w:val="001062E8"/>
    <w:rsid w:val="00107B42"/>
    <w:rsid w:val="00112F0E"/>
    <w:rsid w:val="001134C2"/>
    <w:rsid w:val="001141E7"/>
    <w:rsid w:val="001151B8"/>
    <w:rsid w:val="00120D61"/>
    <w:rsid w:val="00124AAD"/>
    <w:rsid w:val="001311E0"/>
    <w:rsid w:val="00132AFC"/>
    <w:rsid w:val="00133CB7"/>
    <w:rsid w:val="00135147"/>
    <w:rsid w:val="001429C3"/>
    <w:rsid w:val="00144074"/>
    <w:rsid w:val="00157E28"/>
    <w:rsid w:val="00160207"/>
    <w:rsid w:val="00161626"/>
    <w:rsid w:val="00162D6D"/>
    <w:rsid w:val="00162F64"/>
    <w:rsid w:val="00165D47"/>
    <w:rsid w:val="0017084D"/>
    <w:rsid w:val="00171C6C"/>
    <w:rsid w:val="0017227A"/>
    <w:rsid w:val="00172CDD"/>
    <w:rsid w:val="00173EF0"/>
    <w:rsid w:val="0017688A"/>
    <w:rsid w:val="00177505"/>
    <w:rsid w:val="001809E9"/>
    <w:rsid w:val="00186635"/>
    <w:rsid w:val="00190445"/>
    <w:rsid w:val="00190484"/>
    <w:rsid w:val="001904AD"/>
    <w:rsid w:val="0019059D"/>
    <w:rsid w:val="0019404E"/>
    <w:rsid w:val="001967B9"/>
    <w:rsid w:val="00197018"/>
    <w:rsid w:val="001A0E75"/>
    <w:rsid w:val="001A1EE8"/>
    <w:rsid w:val="001A41C1"/>
    <w:rsid w:val="001A5B9F"/>
    <w:rsid w:val="001A7909"/>
    <w:rsid w:val="001C4F5C"/>
    <w:rsid w:val="001C5980"/>
    <w:rsid w:val="001C640F"/>
    <w:rsid w:val="001C6658"/>
    <w:rsid w:val="001D71ED"/>
    <w:rsid w:val="001E5B9F"/>
    <w:rsid w:val="001F05C5"/>
    <w:rsid w:val="001F1DFB"/>
    <w:rsid w:val="001F3E00"/>
    <w:rsid w:val="001F4301"/>
    <w:rsid w:val="002005D2"/>
    <w:rsid w:val="00200734"/>
    <w:rsid w:val="0020164C"/>
    <w:rsid w:val="00203331"/>
    <w:rsid w:val="0020706E"/>
    <w:rsid w:val="00211CF6"/>
    <w:rsid w:val="00212BF4"/>
    <w:rsid w:val="00214E5B"/>
    <w:rsid w:val="00221BE5"/>
    <w:rsid w:val="00221DA1"/>
    <w:rsid w:val="002228D9"/>
    <w:rsid w:val="00224AFE"/>
    <w:rsid w:val="00226688"/>
    <w:rsid w:val="00231D00"/>
    <w:rsid w:val="00236ED6"/>
    <w:rsid w:val="00241FF2"/>
    <w:rsid w:val="00242A50"/>
    <w:rsid w:val="00243024"/>
    <w:rsid w:val="00246ABD"/>
    <w:rsid w:val="002526C8"/>
    <w:rsid w:val="002576FA"/>
    <w:rsid w:val="0026096D"/>
    <w:rsid w:val="0026136E"/>
    <w:rsid w:val="0026152C"/>
    <w:rsid w:val="00261BE1"/>
    <w:rsid w:val="00264007"/>
    <w:rsid w:val="00265D1F"/>
    <w:rsid w:val="0027071D"/>
    <w:rsid w:val="00271047"/>
    <w:rsid w:val="00274CB7"/>
    <w:rsid w:val="00275191"/>
    <w:rsid w:val="002756A6"/>
    <w:rsid w:val="00275DF9"/>
    <w:rsid w:val="00280E51"/>
    <w:rsid w:val="00284A7B"/>
    <w:rsid w:val="002872FB"/>
    <w:rsid w:val="002936E8"/>
    <w:rsid w:val="00297B7E"/>
    <w:rsid w:val="002A2631"/>
    <w:rsid w:val="002A33AC"/>
    <w:rsid w:val="002A3D14"/>
    <w:rsid w:val="002A4DD3"/>
    <w:rsid w:val="002A5014"/>
    <w:rsid w:val="002A686F"/>
    <w:rsid w:val="002B18BB"/>
    <w:rsid w:val="002B2EC6"/>
    <w:rsid w:val="002B5F19"/>
    <w:rsid w:val="002B7AC1"/>
    <w:rsid w:val="002D2858"/>
    <w:rsid w:val="002D2DEF"/>
    <w:rsid w:val="002D3EC2"/>
    <w:rsid w:val="002D5340"/>
    <w:rsid w:val="002D57C6"/>
    <w:rsid w:val="002E1D35"/>
    <w:rsid w:val="002E493D"/>
    <w:rsid w:val="002E4D71"/>
    <w:rsid w:val="002E6ADE"/>
    <w:rsid w:val="002E70E1"/>
    <w:rsid w:val="002F107D"/>
    <w:rsid w:val="00304752"/>
    <w:rsid w:val="00305550"/>
    <w:rsid w:val="00310EA1"/>
    <w:rsid w:val="0031303E"/>
    <w:rsid w:val="0031498F"/>
    <w:rsid w:val="00315772"/>
    <w:rsid w:val="00322FA4"/>
    <w:rsid w:val="00323909"/>
    <w:rsid w:val="00323965"/>
    <w:rsid w:val="00325C78"/>
    <w:rsid w:val="00337AB5"/>
    <w:rsid w:val="00340406"/>
    <w:rsid w:val="00342388"/>
    <w:rsid w:val="00342984"/>
    <w:rsid w:val="00344EEA"/>
    <w:rsid w:val="00345D9D"/>
    <w:rsid w:val="00347762"/>
    <w:rsid w:val="003548E2"/>
    <w:rsid w:val="00354A61"/>
    <w:rsid w:val="003550CF"/>
    <w:rsid w:val="003566DB"/>
    <w:rsid w:val="00362644"/>
    <w:rsid w:val="00362E71"/>
    <w:rsid w:val="00366387"/>
    <w:rsid w:val="00370844"/>
    <w:rsid w:val="00370EC4"/>
    <w:rsid w:val="00371959"/>
    <w:rsid w:val="0037446F"/>
    <w:rsid w:val="00377E46"/>
    <w:rsid w:val="0038277C"/>
    <w:rsid w:val="00382B4B"/>
    <w:rsid w:val="00391481"/>
    <w:rsid w:val="003924F8"/>
    <w:rsid w:val="003942EC"/>
    <w:rsid w:val="003948B5"/>
    <w:rsid w:val="003A7E54"/>
    <w:rsid w:val="003A7F4C"/>
    <w:rsid w:val="003B0FBD"/>
    <w:rsid w:val="003B2266"/>
    <w:rsid w:val="003B2E36"/>
    <w:rsid w:val="003B66E7"/>
    <w:rsid w:val="003C54D7"/>
    <w:rsid w:val="003C64BE"/>
    <w:rsid w:val="003C7743"/>
    <w:rsid w:val="003D4C6D"/>
    <w:rsid w:val="003D5AB5"/>
    <w:rsid w:val="003E24C1"/>
    <w:rsid w:val="00403A50"/>
    <w:rsid w:val="004054F0"/>
    <w:rsid w:val="00405E70"/>
    <w:rsid w:val="0041030D"/>
    <w:rsid w:val="00414698"/>
    <w:rsid w:val="00431E3C"/>
    <w:rsid w:val="004342FC"/>
    <w:rsid w:val="00434EEF"/>
    <w:rsid w:val="00435CBC"/>
    <w:rsid w:val="00446DFA"/>
    <w:rsid w:val="00450026"/>
    <w:rsid w:val="00451495"/>
    <w:rsid w:val="00451A3A"/>
    <w:rsid w:val="004528AA"/>
    <w:rsid w:val="00453F46"/>
    <w:rsid w:val="00456FB7"/>
    <w:rsid w:val="00470D68"/>
    <w:rsid w:val="00472428"/>
    <w:rsid w:val="004728F1"/>
    <w:rsid w:val="00472E0F"/>
    <w:rsid w:val="00473E0D"/>
    <w:rsid w:val="004746A6"/>
    <w:rsid w:val="004754F4"/>
    <w:rsid w:val="004770C1"/>
    <w:rsid w:val="00482E28"/>
    <w:rsid w:val="00484B98"/>
    <w:rsid w:val="00492233"/>
    <w:rsid w:val="004957E8"/>
    <w:rsid w:val="004A2EF0"/>
    <w:rsid w:val="004A70E7"/>
    <w:rsid w:val="004B0F49"/>
    <w:rsid w:val="004B4F2C"/>
    <w:rsid w:val="004C212D"/>
    <w:rsid w:val="004C696C"/>
    <w:rsid w:val="004C6E2F"/>
    <w:rsid w:val="004D0621"/>
    <w:rsid w:val="004D39E0"/>
    <w:rsid w:val="004E1409"/>
    <w:rsid w:val="004E2AC2"/>
    <w:rsid w:val="004E2EB1"/>
    <w:rsid w:val="004E3467"/>
    <w:rsid w:val="004E6156"/>
    <w:rsid w:val="004F0D58"/>
    <w:rsid w:val="004F0E26"/>
    <w:rsid w:val="004F571F"/>
    <w:rsid w:val="004F635A"/>
    <w:rsid w:val="00500E1A"/>
    <w:rsid w:val="005013C0"/>
    <w:rsid w:val="00502289"/>
    <w:rsid w:val="00503ECC"/>
    <w:rsid w:val="005117D9"/>
    <w:rsid w:val="00513709"/>
    <w:rsid w:val="00513801"/>
    <w:rsid w:val="0051634A"/>
    <w:rsid w:val="005163DB"/>
    <w:rsid w:val="0052476A"/>
    <w:rsid w:val="00525993"/>
    <w:rsid w:val="00525EAD"/>
    <w:rsid w:val="00532AB1"/>
    <w:rsid w:val="00535615"/>
    <w:rsid w:val="005412AC"/>
    <w:rsid w:val="0054350D"/>
    <w:rsid w:val="00544C3B"/>
    <w:rsid w:val="0054564D"/>
    <w:rsid w:val="005533A4"/>
    <w:rsid w:val="005540B2"/>
    <w:rsid w:val="00554E2A"/>
    <w:rsid w:val="0055567D"/>
    <w:rsid w:val="00560765"/>
    <w:rsid w:val="0057287A"/>
    <w:rsid w:val="00572956"/>
    <w:rsid w:val="00587F22"/>
    <w:rsid w:val="0059064A"/>
    <w:rsid w:val="0059342E"/>
    <w:rsid w:val="005A1B23"/>
    <w:rsid w:val="005A48FF"/>
    <w:rsid w:val="005B339D"/>
    <w:rsid w:val="005B650B"/>
    <w:rsid w:val="005C1CF9"/>
    <w:rsid w:val="005C24F6"/>
    <w:rsid w:val="005C26B6"/>
    <w:rsid w:val="005C287C"/>
    <w:rsid w:val="005C32B4"/>
    <w:rsid w:val="005C5317"/>
    <w:rsid w:val="005D3752"/>
    <w:rsid w:val="005D4496"/>
    <w:rsid w:val="005D574A"/>
    <w:rsid w:val="005D5E18"/>
    <w:rsid w:val="005D71A4"/>
    <w:rsid w:val="005D7F41"/>
    <w:rsid w:val="005E14D8"/>
    <w:rsid w:val="005E38EB"/>
    <w:rsid w:val="005E75F1"/>
    <w:rsid w:val="005F1848"/>
    <w:rsid w:val="005F25EA"/>
    <w:rsid w:val="005F3419"/>
    <w:rsid w:val="006018BD"/>
    <w:rsid w:val="00602BDA"/>
    <w:rsid w:val="00604CD2"/>
    <w:rsid w:val="00606613"/>
    <w:rsid w:val="00631763"/>
    <w:rsid w:val="00631F10"/>
    <w:rsid w:val="00636E4E"/>
    <w:rsid w:val="00642348"/>
    <w:rsid w:val="006441AA"/>
    <w:rsid w:val="00647C15"/>
    <w:rsid w:val="00651FE1"/>
    <w:rsid w:val="00652AB1"/>
    <w:rsid w:val="00653D4F"/>
    <w:rsid w:val="006552FB"/>
    <w:rsid w:val="00660152"/>
    <w:rsid w:val="00660F38"/>
    <w:rsid w:val="00675A63"/>
    <w:rsid w:val="006803EF"/>
    <w:rsid w:val="00693560"/>
    <w:rsid w:val="00693959"/>
    <w:rsid w:val="00695C26"/>
    <w:rsid w:val="006A1A03"/>
    <w:rsid w:val="006A61A2"/>
    <w:rsid w:val="006B268E"/>
    <w:rsid w:val="006C0F67"/>
    <w:rsid w:val="006C108B"/>
    <w:rsid w:val="006C4628"/>
    <w:rsid w:val="006C667A"/>
    <w:rsid w:val="006C7E77"/>
    <w:rsid w:val="006D1D32"/>
    <w:rsid w:val="006D302A"/>
    <w:rsid w:val="006D443C"/>
    <w:rsid w:val="006D695E"/>
    <w:rsid w:val="006E1995"/>
    <w:rsid w:val="006E74D8"/>
    <w:rsid w:val="006E78B2"/>
    <w:rsid w:val="006E7DA0"/>
    <w:rsid w:val="006F534C"/>
    <w:rsid w:val="00702EA0"/>
    <w:rsid w:val="00710577"/>
    <w:rsid w:val="00710667"/>
    <w:rsid w:val="00712478"/>
    <w:rsid w:val="00714F06"/>
    <w:rsid w:val="00724003"/>
    <w:rsid w:val="00725040"/>
    <w:rsid w:val="007308B8"/>
    <w:rsid w:val="00730EF7"/>
    <w:rsid w:val="007333C4"/>
    <w:rsid w:val="007360E6"/>
    <w:rsid w:val="00737DE1"/>
    <w:rsid w:val="007509C1"/>
    <w:rsid w:val="007514B8"/>
    <w:rsid w:val="0075216A"/>
    <w:rsid w:val="007560C3"/>
    <w:rsid w:val="00760089"/>
    <w:rsid w:val="00761318"/>
    <w:rsid w:val="007660D3"/>
    <w:rsid w:val="007730D4"/>
    <w:rsid w:val="007738E9"/>
    <w:rsid w:val="0078501B"/>
    <w:rsid w:val="00785194"/>
    <w:rsid w:val="0079003E"/>
    <w:rsid w:val="00790CB4"/>
    <w:rsid w:val="00796C28"/>
    <w:rsid w:val="007A335D"/>
    <w:rsid w:val="007A3BB0"/>
    <w:rsid w:val="007A3F08"/>
    <w:rsid w:val="007A5948"/>
    <w:rsid w:val="007A5E93"/>
    <w:rsid w:val="007B0E30"/>
    <w:rsid w:val="007B174F"/>
    <w:rsid w:val="007B6F17"/>
    <w:rsid w:val="007D5019"/>
    <w:rsid w:val="007E3B70"/>
    <w:rsid w:val="007E478E"/>
    <w:rsid w:val="007F0497"/>
    <w:rsid w:val="007F1317"/>
    <w:rsid w:val="007F5809"/>
    <w:rsid w:val="007F5AC1"/>
    <w:rsid w:val="0080127A"/>
    <w:rsid w:val="00803E3E"/>
    <w:rsid w:val="00805A7A"/>
    <w:rsid w:val="008125F4"/>
    <w:rsid w:val="008137B9"/>
    <w:rsid w:val="00815AA8"/>
    <w:rsid w:val="00822635"/>
    <w:rsid w:val="008263F8"/>
    <w:rsid w:val="008375FC"/>
    <w:rsid w:val="0083778D"/>
    <w:rsid w:val="0084055C"/>
    <w:rsid w:val="0084088F"/>
    <w:rsid w:val="00841710"/>
    <w:rsid w:val="00841AFF"/>
    <w:rsid w:val="00843563"/>
    <w:rsid w:val="00845A95"/>
    <w:rsid w:val="00847B5C"/>
    <w:rsid w:val="0086418F"/>
    <w:rsid w:val="008644B2"/>
    <w:rsid w:val="00864B60"/>
    <w:rsid w:val="00867BBA"/>
    <w:rsid w:val="00875C78"/>
    <w:rsid w:val="00876942"/>
    <w:rsid w:val="00881062"/>
    <w:rsid w:val="00882FCE"/>
    <w:rsid w:val="00884644"/>
    <w:rsid w:val="00885855"/>
    <w:rsid w:val="00895473"/>
    <w:rsid w:val="008974A5"/>
    <w:rsid w:val="008A0A32"/>
    <w:rsid w:val="008A0F95"/>
    <w:rsid w:val="008A309B"/>
    <w:rsid w:val="008A5168"/>
    <w:rsid w:val="008B06A5"/>
    <w:rsid w:val="008C5E4D"/>
    <w:rsid w:val="008E0862"/>
    <w:rsid w:val="008E13F7"/>
    <w:rsid w:val="008E1722"/>
    <w:rsid w:val="008E7420"/>
    <w:rsid w:val="008E7E25"/>
    <w:rsid w:val="008F0D6A"/>
    <w:rsid w:val="008F20E3"/>
    <w:rsid w:val="008F35FE"/>
    <w:rsid w:val="008F668D"/>
    <w:rsid w:val="0090479F"/>
    <w:rsid w:val="00906156"/>
    <w:rsid w:val="00906C16"/>
    <w:rsid w:val="009105AF"/>
    <w:rsid w:val="00910D79"/>
    <w:rsid w:val="00916218"/>
    <w:rsid w:val="00917EE9"/>
    <w:rsid w:val="00922ED8"/>
    <w:rsid w:val="009230AB"/>
    <w:rsid w:val="009258FC"/>
    <w:rsid w:val="009268E9"/>
    <w:rsid w:val="00933120"/>
    <w:rsid w:val="00940A15"/>
    <w:rsid w:val="00942689"/>
    <w:rsid w:val="0094479B"/>
    <w:rsid w:val="00947BF3"/>
    <w:rsid w:val="00951C28"/>
    <w:rsid w:val="00960489"/>
    <w:rsid w:val="009634ED"/>
    <w:rsid w:val="0096426E"/>
    <w:rsid w:val="00971169"/>
    <w:rsid w:val="009746EF"/>
    <w:rsid w:val="00976BA3"/>
    <w:rsid w:val="0097747B"/>
    <w:rsid w:val="00977D0D"/>
    <w:rsid w:val="0098680E"/>
    <w:rsid w:val="00987795"/>
    <w:rsid w:val="00987A0A"/>
    <w:rsid w:val="00990E5E"/>
    <w:rsid w:val="009911BB"/>
    <w:rsid w:val="00991BA5"/>
    <w:rsid w:val="00992F5C"/>
    <w:rsid w:val="0099322A"/>
    <w:rsid w:val="00993BDA"/>
    <w:rsid w:val="00994461"/>
    <w:rsid w:val="009A1575"/>
    <w:rsid w:val="009A4513"/>
    <w:rsid w:val="009A47FE"/>
    <w:rsid w:val="009B06F4"/>
    <w:rsid w:val="009B1C05"/>
    <w:rsid w:val="009B456F"/>
    <w:rsid w:val="009B5B0D"/>
    <w:rsid w:val="009B6585"/>
    <w:rsid w:val="009C550D"/>
    <w:rsid w:val="009D1538"/>
    <w:rsid w:val="009D72C4"/>
    <w:rsid w:val="009E3850"/>
    <w:rsid w:val="009E5425"/>
    <w:rsid w:val="009E6FF4"/>
    <w:rsid w:val="009F1956"/>
    <w:rsid w:val="00A01409"/>
    <w:rsid w:val="00A02E32"/>
    <w:rsid w:val="00A032C7"/>
    <w:rsid w:val="00A07656"/>
    <w:rsid w:val="00A12A2B"/>
    <w:rsid w:val="00A2097A"/>
    <w:rsid w:val="00A2336E"/>
    <w:rsid w:val="00A35A32"/>
    <w:rsid w:val="00A35C64"/>
    <w:rsid w:val="00A4441B"/>
    <w:rsid w:val="00A5317B"/>
    <w:rsid w:val="00A53457"/>
    <w:rsid w:val="00A5506B"/>
    <w:rsid w:val="00A56707"/>
    <w:rsid w:val="00A63C26"/>
    <w:rsid w:val="00A650CE"/>
    <w:rsid w:val="00A7021F"/>
    <w:rsid w:val="00A70F1E"/>
    <w:rsid w:val="00A74190"/>
    <w:rsid w:val="00A77606"/>
    <w:rsid w:val="00A82AD3"/>
    <w:rsid w:val="00A90050"/>
    <w:rsid w:val="00A921AC"/>
    <w:rsid w:val="00A92A23"/>
    <w:rsid w:val="00A97EF1"/>
    <w:rsid w:val="00A97F7C"/>
    <w:rsid w:val="00AA2CAF"/>
    <w:rsid w:val="00AA762A"/>
    <w:rsid w:val="00AB16AB"/>
    <w:rsid w:val="00AB4EEA"/>
    <w:rsid w:val="00AB5966"/>
    <w:rsid w:val="00AC0425"/>
    <w:rsid w:val="00AC0F0B"/>
    <w:rsid w:val="00AC3BC4"/>
    <w:rsid w:val="00AC50CA"/>
    <w:rsid w:val="00AD2636"/>
    <w:rsid w:val="00AD644D"/>
    <w:rsid w:val="00AE1F94"/>
    <w:rsid w:val="00AE417A"/>
    <w:rsid w:val="00AF43C4"/>
    <w:rsid w:val="00B01D2D"/>
    <w:rsid w:val="00B058CC"/>
    <w:rsid w:val="00B15AD9"/>
    <w:rsid w:val="00B20285"/>
    <w:rsid w:val="00B21BF7"/>
    <w:rsid w:val="00B21E5C"/>
    <w:rsid w:val="00B31E11"/>
    <w:rsid w:val="00B36DAD"/>
    <w:rsid w:val="00B41AD2"/>
    <w:rsid w:val="00B473E6"/>
    <w:rsid w:val="00B47C2C"/>
    <w:rsid w:val="00B51ED3"/>
    <w:rsid w:val="00B63FB1"/>
    <w:rsid w:val="00B6581E"/>
    <w:rsid w:val="00B701B2"/>
    <w:rsid w:val="00B707CB"/>
    <w:rsid w:val="00B8213F"/>
    <w:rsid w:val="00B8570F"/>
    <w:rsid w:val="00B95CB7"/>
    <w:rsid w:val="00BA07A2"/>
    <w:rsid w:val="00BA16F6"/>
    <w:rsid w:val="00BA5337"/>
    <w:rsid w:val="00BB0F86"/>
    <w:rsid w:val="00BB373E"/>
    <w:rsid w:val="00BB3D53"/>
    <w:rsid w:val="00BC2262"/>
    <w:rsid w:val="00BC7D83"/>
    <w:rsid w:val="00BD21C2"/>
    <w:rsid w:val="00BD3F8F"/>
    <w:rsid w:val="00BF5056"/>
    <w:rsid w:val="00BF6EEF"/>
    <w:rsid w:val="00C05B1A"/>
    <w:rsid w:val="00C06B02"/>
    <w:rsid w:val="00C114D6"/>
    <w:rsid w:val="00C12419"/>
    <w:rsid w:val="00C15E88"/>
    <w:rsid w:val="00C2026E"/>
    <w:rsid w:val="00C20435"/>
    <w:rsid w:val="00C204C6"/>
    <w:rsid w:val="00C20C03"/>
    <w:rsid w:val="00C21368"/>
    <w:rsid w:val="00C21683"/>
    <w:rsid w:val="00C31853"/>
    <w:rsid w:val="00C56803"/>
    <w:rsid w:val="00C652F3"/>
    <w:rsid w:val="00C66AD9"/>
    <w:rsid w:val="00C730AA"/>
    <w:rsid w:val="00C73212"/>
    <w:rsid w:val="00C76EA7"/>
    <w:rsid w:val="00C82CB4"/>
    <w:rsid w:val="00C85298"/>
    <w:rsid w:val="00C86146"/>
    <w:rsid w:val="00C869B3"/>
    <w:rsid w:val="00C95431"/>
    <w:rsid w:val="00CA2972"/>
    <w:rsid w:val="00CA36AC"/>
    <w:rsid w:val="00CA3746"/>
    <w:rsid w:val="00CB3565"/>
    <w:rsid w:val="00CB515F"/>
    <w:rsid w:val="00CB6D0B"/>
    <w:rsid w:val="00CC25D6"/>
    <w:rsid w:val="00CC54E0"/>
    <w:rsid w:val="00CC5816"/>
    <w:rsid w:val="00CC7D49"/>
    <w:rsid w:val="00CD0E77"/>
    <w:rsid w:val="00CD4EB2"/>
    <w:rsid w:val="00CD59BC"/>
    <w:rsid w:val="00CD7008"/>
    <w:rsid w:val="00CE0880"/>
    <w:rsid w:val="00CE18AA"/>
    <w:rsid w:val="00CE4590"/>
    <w:rsid w:val="00CE5459"/>
    <w:rsid w:val="00CE66B2"/>
    <w:rsid w:val="00CF0804"/>
    <w:rsid w:val="00CF3DBF"/>
    <w:rsid w:val="00CF6B50"/>
    <w:rsid w:val="00D01750"/>
    <w:rsid w:val="00D0264D"/>
    <w:rsid w:val="00D02957"/>
    <w:rsid w:val="00D04547"/>
    <w:rsid w:val="00D10449"/>
    <w:rsid w:val="00D11434"/>
    <w:rsid w:val="00D13BF9"/>
    <w:rsid w:val="00D21248"/>
    <w:rsid w:val="00D260A5"/>
    <w:rsid w:val="00D300FD"/>
    <w:rsid w:val="00D32336"/>
    <w:rsid w:val="00D36153"/>
    <w:rsid w:val="00D36C50"/>
    <w:rsid w:val="00D370D2"/>
    <w:rsid w:val="00D37C21"/>
    <w:rsid w:val="00D40452"/>
    <w:rsid w:val="00D506EF"/>
    <w:rsid w:val="00D51BDE"/>
    <w:rsid w:val="00D5609B"/>
    <w:rsid w:val="00D56AAE"/>
    <w:rsid w:val="00D6224D"/>
    <w:rsid w:val="00D62F04"/>
    <w:rsid w:val="00D65189"/>
    <w:rsid w:val="00D7373C"/>
    <w:rsid w:val="00D76086"/>
    <w:rsid w:val="00D77405"/>
    <w:rsid w:val="00D82CFB"/>
    <w:rsid w:val="00D852C0"/>
    <w:rsid w:val="00D8720A"/>
    <w:rsid w:val="00D87E5A"/>
    <w:rsid w:val="00D90EDB"/>
    <w:rsid w:val="00D9468F"/>
    <w:rsid w:val="00D97EA6"/>
    <w:rsid w:val="00DA4149"/>
    <w:rsid w:val="00DA63B4"/>
    <w:rsid w:val="00DB2943"/>
    <w:rsid w:val="00DC043F"/>
    <w:rsid w:val="00DC3AD8"/>
    <w:rsid w:val="00DC3F60"/>
    <w:rsid w:val="00DC7C95"/>
    <w:rsid w:val="00DD2090"/>
    <w:rsid w:val="00DD4108"/>
    <w:rsid w:val="00DE2082"/>
    <w:rsid w:val="00DE3460"/>
    <w:rsid w:val="00DE77D7"/>
    <w:rsid w:val="00DF6E2A"/>
    <w:rsid w:val="00DF7D74"/>
    <w:rsid w:val="00E023E7"/>
    <w:rsid w:val="00E028DC"/>
    <w:rsid w:val="00E05B60"/>
    <w:rsid w:val="00E13521"/>
    <w:rsid w:val="00E15518"/>
    <w:rsid w:val="00E16A23"/>
    <w:rsid w:val="00E20AFC"/>
    <w:rsid w:val="00E21FC9"/>
    <w:rsid w:val="00E243DC"/>
    <w:rsid w:val="00E245A7"/>
    <w:rsid w:val="00E308C5"/>
    <w:rsid w:val="00E42336"/>
    <w:rsid w:val="00E424FC"/>
    <w:rsid w:val="00E45455"/>
    <w:rsid w:val="00E50E19"/>
    <w:rsid w:val="00E51E15"/>
    <w:rsid w:val="00E52C79"/>
    <w:rsid w:val="00E54431"/>
    <w:rsid w:val="00E57A47"/>
    <w:rsid w:val="00E613C9"/>
    <w:rsid w:val="00E64C26"/>
    <w:rsid w:val="00E67EE4"/>
    <w:rsid w:val="00E7652F"/>
    <w:rsid w:val="00E7663C"/>
    <w:rsid w:val="00E771B9"/>
    <w:rsid w:val="00E77BC0"/>
    <w:rsid w:val="00E9139E"/>
    <w:rsid w:val="00E91CAA"/>
    <w:rsid w:val="00E920AF"/>
    <w:rsid w:val="00E92CC1"/>
    <w:rsid w:val="00E92F0C"/>
    <w:rsid w:val="00EA0128"/>
    <w:rsid w:val="00EA3075"/>
    <w:rsid w:val="00EA4605"/>
    <w:rsid w:val="00EB0414"/>
    <w:rsid w:val="00EB490F"/>
    <w:rsid w:val="00EB5F43"/>
    <w:rsid w:val="00EC2ED3"/>
    <w:rsid w:val="00EC3E6C"/>
    <w:rsid w:val="00EC41D2"/>
    <w:rsid w:val="00ED405D"/>
    <w:rsid w:val="00EE07A1"/>
    <w:rsid w:val="00EE0A12"/>
    <w:rsid w:val="00EE493D"/>
    <w:rsid w:val="00EE4CAD"/>
    <w:rsid w:val="00EE55F0"/>
    <w:rsid w:val="00EE6DBE"/>
    <w:rsid w:val="00EE7773"/>
    <w:rsid w:val="00EF2A05"/>
    <w:rsid w:val="00EF2AF5"/>
    <w:rsid w:val="00EF4252"/>
    <w:rsid w:val="00EF7208"/>
    <w:rsid w:val="00F01876"/>
    <w:rsid w:val="00F01949"/>
    <w:rsid w:val="00F02197"/>
    <w:rsid w:val="00F039D5"/>
    <w:rsid w:val="00F06145"/>
    <w:rsid w:val="00F07E02"/>
    <w:rsid w:val="00F13936"/>
    <w:rsid w:val="00F16D9F"/>
    <w:rsid w:val="00F207CE"/>
    <w:rsid w:val="00F25578"/>
    <w:rsid w:val="00F270D3"/>
    <w:rsid w:val="00F30502"/>
    <w:rsid w:val="00F310D7"/>
    <w:rsid w:val="00F31D0C"/>
    <w:rsid w:val="00F321E4"/>
    <w:rsid w:val="00F35431"/>
    <w:rsid w:val="00F354D5"/>
    <w:rsid w:val="00F35834"/>
    <w:rsid w:val="00F41934"/>
    <w:rsid w:val="00F4734A"/>
    <w:rsid w:val="00F50C2B"/>
    <w:rsid w:val="00F538D8"/>
    <w:rsid w:val="00F53E0F"/>
    <w:rsid w:val="00F54F93"/>
    <w:rsid w:val="00F5754C"/>
    <w:rsid w:val="00F614BC"/>
    <w:rsid w:val="00F64AD0"/>
    <w:rsid w:val="00F67C68"/>
    <w:rsid w:val="00F73B7A"/>
    <w:rsid w:val="00F876A9"/>
    <w:rsid w:val="00F90518"/>
    <w:rsid w:val="00F9140E"/>
    <w:rsid w:val="00F92355"/>
    <w:rsid w:val="00F95377"/>
    <w:rsid w:val="00F96B9A"/>
    <w:rsid w:val="00F97590"/>
    <w:rsid w:val="00FA138B"/>
    <w:rsid w:val="00FA1F3E"/>
    <w:rsid w:val="00FA57B0"/>
    <w:rsid w:val="00FB410A"/>
    <w:rsid w:val="00FB535A"/>
    <w:rsid w:val="00FB6ECD"/>
    <w:rsid w:val="00FB77DA"/>
    <w:rsid w:val="00FC77C0"/>
    <w:rsid w:val="00FD11A8"/>
    <w:rsid w:val="00FD14D9"/>
    <w:rsid w:val="00FD206A"/>
    <w:rsid w:val="00FD38BA"/>
    <w:rsid w:val="00FD654C"/>
    <w:rsid w:val="00FD677B"/>
    <w:rsid w:val="00FD690E"/>
    <w:rsid w:val="00FE7319"/>
    <w:rsid w:val="00FF45B5"/>
    <w:rsid w:val="00FF4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AF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7373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942EC"/>
    <w:pPr>
      <w:ind w:left="720"/>
      <w:contextualSpacing/>
    </w:pPr>
  </w:style>
  <w:style w:type="paragraph" w:customStyle="1" w:styleId="Style16">
    <w:name w:val="Style16"/>
    <w:basedOn w:val="a"/>
    <w:uiPriority w:val="99"/>
    <w:rsid w:val="000B057B"/>
    <w:pPr>
      <w:widowControl w:val="0"/>
      <w:autoSpaceDE w:val="0"/>
      <w:autoSpaceDN w:val="0"/>
      <w:adjustRightInd w:val="0"/>
      <w:spacing w:after="0" w:line="318" w:lineRule="exact"/>
      <w:ind w:firstLine="75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80">
    <w:name w:val="Font Style80"/>
    <w:uiPriority w:val="99"/>
    <w:rsid w:val="000B057B"/>
    <w:rPr>
      <w:rFonts w:ascii="Times New Roman" w:hAnsi="Times New Roman" w:cs="Times New Roman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8A51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A5168"/>
  </w:style>
  <w:style w:type="paragraph" w:styleId="a6">
    <w:name w:val="footer"/>
    <w:basedOn w:val="a"/>
    <w:link w:val="a7"/>
    <w:uiPriority w:val="99"/>
    <w:unhideWhenUsed/>
    <w:rsid w:val="008A51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A5168"/>
  </w:style>
  <w:style w:type="table" w:styleId="a8">
    <w:name w:val="Table Grid"/>
    <w:basedOn w:val="a1"/>
    <w:uiPriority w:val="59"/>
    <w:rsid w:val="00C732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35">
    <w:name w:val="Font Style135"/>
    <w:uiPriority w:val="99"/>
    <w:rsid w:val="009C550D"/>
    <w:rPr>
      <w:rFonts w:ascii="Times New Roman" w:hAnsi="Times New Roman" w:cs="Times New Roman"/>
      <w:i/>
      <w:iCs/>
      <w:sz w:val="22"/>
      <w:szCs w:val="22"/>
    </w:rPr>
  </w:style>
  <w:style w:type="paragraph" w:customStyle="1" w:styleId="Style98">
    <w:name w:val="Style98"/>
    <w:basedOn w:val="a"/>
    <w:uiPriority w:val="99"/>
    <w:rsid w:val="009C550D"/>
    <w:pPr>
      <w:widowControl w:val="0"/>
      <w:autoSpaceDE w:val="0"/>
      <w:autoSpaceDN w:val="0"/>
      <w:adjustRightInd w:val="0"/>
      <w:spacing w:after="0" w:line="230" w:lineRule="exac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01">
    <w:name w:val="Style101"/>
    <w:basedOn w:val="a"/>
    <w:uiPriority w:val="99"/>
    <w:rsid w:val="009C550D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30">
    <w:name w:val="Font Style130"/>
    <w:uiPriority w:val="99"/>
    <w:rsid w:val="009C550D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131">
    <w:name w:val="Font Style131"/>
    <w:uiPriority w:val="99"/>
    <w:rsid w:val="009C550D"/>
    <w:rPr>
      <w:rFonts w:ascii="Times New Roman" w:hAnsi="Times New Roman" w:cs="Times New Roman"/>
      <w:b/>
      <w:bCs/>
      <w:sz w:val="22"/>
      <w:szCs w:val="22"/>
    </w:rPr>
  </w:style>
  <w:style w:type="paragraph" w:customStyle="1" w:styleId="Style71">
    <w:name w:val="Style71"/>
    <w:basedOn w:val="a"/>
    <w:uiPriority w:val="99"/>
    <w:rsid w:val="006E1995"/>
    <w:pPr>
      <w:widowControl w:val="0"/>
      <w:autoSpaceDE w:val="0"/>
      <w:autoSpaceDN w:val="0"/>
      <w:adjustRightInd w:val="0"/>
      <w:spacing w:after="0" w:line="274" w:lineRule="exact"/>
      <w:ind w:hanging="518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5">
    <w:name w:val="Style75"/>
    <w:basedOn w:val="a"/>
    <w:uiPriority w:val="99"/>
    <w:rsid w:val="006E1995"/>
    <w:pPr>
      <w:widowControl w:val="0"/>
      <w:autoSpaceDE w:val="0"/>
      <w:autoSpaceDN w:val="0"/>
      <w:adjustRightInd w:val="0"/>
      <w:spacing w:after="0" w:line="277" w:lineRule="exact"/>
      <w:ind w:firstLine="5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91">
    <w:name w:val="Style91"/>
    <w:basedOn w:val="a"/>
    <w:uiPriority w:val="99"/>
    <w:rsid w:val="006E1995"/>
    <w:pPr>
      <w:widowControl w:val="0"/>
      <w:autoSpaceDE w:val="0"/>
      <w:autoSpaceDN w:val="0"/>
      <w:adjustRightInd w:val="0"/>
      <w:spacing w:after="0" w:line="278" w:lineRule="exact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790CB4"/>
    <w:rPr>
      <w:color w:val="0000FF"/>
      <w:u w:val="single"/>
    </w:rPr>
  </w:style>
  <w:style w:type="paragraph" w:styleId="aa">
    <w:name w:val="Plain Text"/>
    <w:basedOn w:val="a"/>
    <w:link w:val="ab"/>
    <w:rsid w:val="00E15518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E1551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c">
    <w:name w:val="footnote text"/>
    <w:basedOn w:val="a"/>
    <w:link w:val="ad"/>
    <w:uiPriority w:val="99"/>
    <w:semiHidden/>
    <w:unhideWhenUsed/>
    <w:rsid w:val="00A77606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A77606"/>
    <w:rPr>
      <w:sz w:val="20"/>
      <w:szCs w:val="20"/>
    </w:rPr>
  </w:style>
  <w:style w:type="character" w:styleId="ae">
    <w:name w:val="footnote reference"/>
    <w:basedOn w:val="a0"/>
    <w:semiHidden/>
    <w:unhideWhenUsed/>
    <w:rsid w:val="00A77606"/>
    <w:rPr>
      <w:vertAlign w:val="superscript"/>
    </w:rPr>
  </w:style>
  <w:style w:type="table" w:customStyle="1" w:styleId="1">
    <w:name w:val="Сетка таблицы1"/>
    <w:basedOn w:val="a1"/>
    <w:next w:val="a8"/>
    <w:rsid w:val="00027356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EA3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A3075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1A790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Style36">
    <w:name w:val="Style36"/>
    <w:basedOn w:val="a"/>
    <w:uiPriority w:val="99"/>
    <w:rsid w:val="005D71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2">
    <w:name w:val="Style32"/>
    <w:basedOn w:val="a"/>
    <w:uiPriority w:val="99"/>
    <w:rsid w:val="00451495"/>
    <w:pPr>
      <w:widowControl w:val="0"/>
      <w:autoSpaceDE w:val="0"/>
      <w:autoSpaceDN w:val="0"/>
      <w:adjustRightInd w:val="0"/>
      <w:spacing w:after="0" w:line="269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85">
    <w:name w:val="Font Style85"/>
    <w:uiPriority w:val="99"/>
    <w:rsid w:val="00451495"/>
    <w:rPr>
      <w:rFonts w:ascii="Times New Roman" w:hAnsi="Times New Roman" w:cs="Times New Roman"/>
      <w:sz w:val="16"/>
      <w:szCs w:val="16"/>
    </w:rPr>
  </w:style>
  <w:style w:type="paragraph" w:customStyle="1" w:styleId="Style9">
    <w:name w:val="Style9"/>
    <w:basedOn w:val="a"/>
    <w:uiPriority w:val="99"/>
    <w:rsid w:val="007A5E93"/>
    <w:pPr>
      <w:widowControl w:val="0"/>
      <w:autoSpaceDE w:val="0"/>
      <w:autoSpaceDN w:val="0"/>
      <w:adjustRightInd w:val="0"/>
      <w:spacing w:after="0" w:line="514" w:lineRule="exact"/>
      <w:ind w:firstLine="70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4">
    <w:name w:val="Font Style34"/>
    <w:uiPriority w:val="99"/>
    <w:rsid w:val="007A5E93"/>
    <w:rPr>
      <w:rFonts w:ascii="Times New Roman" w:hAnsi="Times New Roman" w:cs="Times New Roman"/>
      <w:sz w:val="26"/>
      <w:szCs w:val="26"/>
    </w:rPr>
  </w:style>
  <w:style w:type="paragraph" w:customStyle="1" w:styleId="Style13">
    <w:name w:val="Style13"/>
    <w:basedOn w:val="a"/>
    <w:uiPriority w:val="99"/>
    <w:rsid w:val="00157E28"/>
    <w:pPr>
      <w:widowControl w:val="0"/>
      <w:autoSpaceDE w:val="0"/>
      <w:autoSpaceDN w:val="0"/>
      <w:adjustRightInd w:val="0"/>
      <w:spacing w:after="0" w:line="254" w:lineRule="exact"/>
      <w:ind w:firstLine="509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42">
    <w:name w:val="Style42"/>
    <w:basedOn w:val="a"/>
    <w:uiPriority w:val="99"/>
    <w:rsid w:val="00157E2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82">
    <w:name w:val="Font Style82"/>
    <w:uiPriority w:val="99"/>
    <w:rsid w:val="00157E28"/>
    <w:rPr>
      <w:rFonts w:ascii="Times New Roman" w:hAnsi="Times New Roman" w:cs="Times New Roman"/>
      <w:b/>
      <w:bCs/>
      <w:i/>
      <w:iCs/>
      <w:sz w:val="16"/>
      <w:szCs w:val="16"/>
    </w:rPr>
  </w:style>
  <w:style w:type="paragraph" w:customStyle="1" w:styleId="Style30">
    <w:name w:val="Style30"/>
    <w:basedOn w:val="a"/>
    <w:uiPriority w:val="99"/>
    <w:rsid w:val="00760089"/>
    <w:pPr>
      <w:widowControl w:val="0"/>
      <w:autoSpaceDE w:val="0"/>
      <w:autoSpaceDN w:val="0"/>
      <w:adjustRightInd w:val="0"/>
      <w:spacing w:after="0" w:line="281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64">
    <w:name w:val="Font Style64"/>
    <w:uiPriority w:val="99"/>
    <w:rsid w:val="00760089"/>
    <w:rPr>
      <w:rFonts w:ascii="Times New Roman" w:hAnsi="Times New Roman" w:cs="Times New Roman"/>
      <w:sz w:val="22"/>
      <w:szCs w:val="22"/>
    </w:rPr>
  </w:style>
  <w:style w:type="character" w:customStyle="1" w:styleId="FontStyle68">
    <w:name w:val="Font Style68"/>
    <w:uiPriority w:val="99"/>
    <w:rsid w:val="00760089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69">
    <w:name w:val="Font Style69"/>
    <w:uiPriority w:val="99"/>
    <w:rsid w:val="00760089"/>
    <w:rPr>
      <w:rFonts w:ascii="Times New Roman" w:hAnsi="Times New Roman" w:cs="Times New Roman"/>
      <w:b/>
      <w:bCs/>
      <w:i/>
      <w:iCs/>
      <w:sz w:val="18"/>
      <w:szCs w:val="18"/>
    </w:rPr>
  </w:style>
  <w:style w:type="paragraph" w:styleId="af1">
    <w:name w:val="Normal (Web)"/>
    <w:basedOn w:val="a"/>
    <w:uiPriority w:val="99"/>
    <w:unhideWhenUsed/>
    <w:rsid w:val="005117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8">
    <w:name w:val="Style18"/>
    <w:basedOn w:val="a"/>
    <w:uiPriority w:val="99"/>
    <w:rsid w:val="00695C2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2">
    <w:name w:val="Style22"/>
    <w:basedOn w:val="a"/>
    <w:uiPriority w:val="99"/>
    <w:rsid w:val="00695C2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7">
    <w:name w:val="Style27"/>
    <w:basedOn w:val="a"/>
    <w:uiPriority w:val="99"/>
    <w:rsid w:val="00695C26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83">
    <w:name w:val="Font Style83"/>
    <w:basedOn w:val="a0"/>
    <w:uiPriority w:val="99"/>
    <w:rsid w:val="00695C26"/>
    <w:rPr>
      <w:rFonts w:ascii="Times New Roman" w:hAnsi="Times New Roman" w:cs="Times New Roman"/>
      <w:sz w:val="22"/>
      <w:szCs w:val="22"/>
    </w:rPr>
  </w:style>
  <w:style w:type="character" w:customStyle="1" w:styleId="FontStyle118">
    <w:name w:val="Font Style118"/>
    <w:basedOn w:val="a0"/>
    <w:uiPriority w:val="99"/>
    <w:rsid w:val="00695C26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88">
    <w:name w:val="Font Style88"/>
    <w:basedOn w:val="a0"/>
    <w:uiPriority w:val="99"/>
    <w:rsid w:val="00695C26"/>
    <w:rPr>
      <w:rFonts w:ascii="Times New Roman" w:hAnsi="Times New Roman" w:cs="Times New Roman"/>
      <w:b/>
      <w:bCs/>
      <w:sz w:val="26"/>
      <w:szCs w:val="26"/>
    </w:rPr>
  </w:style>
  <w:style w:type="paragraph" w:customStyle="1" w:styleId="Style26">
    <w:name w:val="Style26"/>
    <w:basedOn w:val="a"/>
    <w:uiPriority w:val="99"/>
    <w:rsid w:val="00A82AD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8">
    <w:name w:val="Style28"/>
    <w:basedOn w:val="a"/>
    <w:uiPriority w:val="99"/>
    <w:rsid w:val="00A82AD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8">
    <w:name w:val="Style58"/>
    <w:basedOn w:val="a"/>
    <w:uiPriority w:val="99"/>
    <w:rsid w:val="00A82AD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0">
    <w:name w:val="Style60"/>
    <w:basedOn w:val="a"/>
    <w:uiPriority w:val="99"/>
    <w:rsid w:val="00A82AD3"/>
    <w:pPr>
      <w:widowControl w:val="0"/>
      <w:autoSpaceDE w:val="0"/>
      <w:autoSpaceDN w:val="0"/>
      <w:adjustRightInd w:val="0"/>
      <w:spacing w:after="0" w:line="226" w:lineRule="exac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81">
    <w:name w:val="Style81"/>
    <w:basedOn w:val="a"/>
    <w:uiPriority w:val="99"/>
    <w:rsid w:val="00A82AD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90">
    <w:name w:val="Font Style90"/>
    <w:basedOn w:val="a0"/>
    <w:uiPriority w:val="99"/>
    <w:rsid w:val="00A82AD3"/>
    <w:rPr>
      <w:rFonts w:ascii="Times New Roman" w:hAnsi="Times New Roman" w:cs="Times New Roman"/>
      <w:sz w:val="26"/>
      <w:szCs w:val="26"/>
    </w:rPr>
  </w:style>
  <w:style w:type="character" w:customStyle="1" w:styleId="FontStyle94">
    <w:name w:val="Font Style94"/>
    <w:basedOn w:val="a0"/>
    <w:uiPriority w:val="99"/>
    <w:rsid w:val="00A82AD3"/>
    <w:rPr>
      <w:rFonts w:ascii="Times New Roman" w:hAnsi="Times New Roman" w:cs="Times New Roman"/>
      <w:sz w:val="18"/>
      <w:szCs w:val="18"/>
    </w:rPr>
  </w:style>
  <w:style w:type="character" w:customStyle="1" w:styleId="FontStyle95">
    <w:name w:val="Font Style95"/>
    <w:basedOn w:val="a0"/>
    <w:uiPriority w:val="99"/>
    <w:rsid w:val="00A82AD3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96">
    <w:name w:val="Font Style96"/>
    <w:basedOn w:val="a0"/>
    <w:uiPriority w:val="99"/>
    <w:rsid w:val="00A82AD3"/>
    <w:rPr>
      <w:rFonts w:ascii="Times New Roman" w:hAnsi="Times New Roman" w:cs="Times New Roman"/>
      <w:sz w:val="26"/>
      <w:szCs w:val="26"/>
    </w:rPr>
  </w:style>
  <w:style w:type="character" w:customStyle="1" w:styleId="FontStyle97">
    <w:name w:val="Font Style97"/>
    <w:basedOn w:val="a0"/>
    <w:uiPriority w:val="99"/>
    <w:rsid w:val="00A82AD3"/>
    <w:rPr>
      <w:rFonts w:ascii="Times New Roman" w:hAnsi="Times New Roman" w:cs="Times New Roman"/>
      <w:sz w:val="26"/>
      <w:szCs w:val="26"/>
    </w:rPr>
  </w:style>
  <w:style w:type="paragraph" w:customStyle="1" w:styleId="Style20">
    <w:name w:val="Style20"/>
    <w:basedOn w:val="a"/>
    <w:uiPriority w:val="99"/>
    <w:rsid w:val="00D13BF9"/>
    <w:pPr>
      <w:widowControl w:val="0"/>
      <w:autoSpaceDE w:val="0"/>
      <w:autoSpaceDN w:val="0"/>
      <w:adjustRightInd w:val="0"/>
      <w:spacing w:after="0" w:line="211" w:lineRule="exact"/>
      <w:ind w:firstLine="13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1">
    <w:name w:val="Style61"/>
    <w:basedOn w:val="a"/>
    <w:uiPriority w:val="99"/>
    <w:rsid w:val="00D13BF9"/>
    <w:pPr>
      <w:widowControl w:val="0"/>
      <w:autoSpaceDE w:val="0"/>
      <w:autoSpaceDN w:val="0"/>
      <w:adjustRightInd w:val="0"/>
      <w:spacing w:after="0" w:line="211" w:lineRule="exac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3">
    <w:name w:val="Style23"/>
    <w:basedOn w:val="a"/>
    <w:uiPriority w:val="99"/>
    <w:rsid w:val="001151B8"/>
    <w:pPr>
      <w:widowControl w:val="0"/>
      <w:autoSpaceDE w:val="0"/>
      <w:autoSpaceDN w:val="0"/>
      <w:adjustRightInd w:val="0"/>
      <w:spacing w:after="0" w:line="211" w:lineRule="exac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1">
    <w:name w:val="Style31"/>
    <w:basedOn w:val="a"/>
    <w:uiPriority w:val="99"/>
    <w:rsid w:val="001151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4">
    <w:name w:val="Style64"/>
    <w:basedOn w:val="a"/>
    <w:uiPriority w:val="99"/>
    <w:rsid w:val="001151B8"/>
    <w:pPr>
      <w:widowControl w:val="0"/>
      <w:autoSpaceDE w:val="0"/>
      <w:autoSpaceDN w:val="0"/>
      <w:adjustRightInd w:val="0"/>
      <w:spacing w:after="0" w:line="230" w:lineRule="exact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84">
    <w:name w:val="Font Style84"/>
    <w:uiPriority w:val="99"/>
    <w:rsid w:val="001151B8"/>
    <w:rPr>
      <w:rFonts w:ascii="Times New Roman" w:hAnsi="Times New Roman" w:cs="Times New Roman"/>
      <w:i/>
      <w:iCs/>
      <w:sz w:val="16"/>
      <w:szCs w:val="16"/>
    </w:rPr>
  </w:style>
  <w:style w:type="paragraph" w:customStyle="1" w:styleId="Style40">
    <w:name w:val="Style40"/>
    <w:basedOn w:val="a"/>
    <w:uiPriority w:val="99"/>
    <w:rsid w:val="001151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customStyle="1" w:styleId="2">
    <w:name w:val="Сетка таблицы2"/>
    <w:basedOn w:val="a1"/>
    <w:next w:val="a8"/>
    <w:uiPriority w:val="59"/>
    <w:rsid w:val="00B20285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8"/>
    <w:uiPriority w:val="59"/>
    <w:rsid w:val="00B20285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8"/>
    <w:uiPriority w:val="59"/>
    <w:rsid w:val="005013C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8"/>
    <w:uiPriority w:val="59"/>
    <w:rsid w:val="009D72C4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8"/>
    <w:uiPriority w:val="59"/>
    <w:rsid w:val="00E424FC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8"/>
    <w:uiPriority w:val="59"/>
    <w:rsid w:val="00035B2C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62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796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57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nntu.ru/RUS/otd_sl/ymy/norm_dokym_ngty/polog_kontrol_yspev.pdf" TargetMode="External"/><Relationship Id="rId18" Type="http://schemas.openxmlformats.org/officeDocument/2006/relationships/hyperlink" Target="http://www.medsim.ru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nntu.ru/RUS/otd_slymy/metod_dokym_obraz/met_rekom_organiz_samoct_rab.pdf?2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nntu.ru/RUS/otd_sl/ymy/norm_dokym_ngty/polog_o_fonde_ocen_sredstv.pdf" TargetMode="External"/><Relationship Id="rId17" Type="http://schemas.openxmlformats.org/officeDocument/2006/relationships/hyperlink" Target="http://www.valeo.edu.ru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techno.edu.ru/" TargetMode="External"/><Relationship Id="rId20" Type="http://schemas.openxmlformats.org/officeDocument/2006/relationships/hyperlink" Target="http://www.nntu.ru/RUS/otd_sl/ymy/metod_dokym_obraz/met_rekom_aydit_rab.pdf?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en.edu.ru/" TargetMode="External"/><Relationship Id="rId23" Type="http://schemas.openxmlformats.org/officeDocument/2006/relationships/hyperlink" Target="http://www.nntu.ru/RUS/otd_sl/ymy/metod_dokym_obraz/organizaciya-auditornoj-raboty.pdf" TargetMode="External"/><Relationship Id="rId10" Type="http://schemas.openxmlformats.org/officeDocument/2006/relationships/hyperlink" Target="http://www.nntu.ru/RUS/otd_sl/ymy/metod_dokym_obraz/met_rekom_organiz_samoct_rab.pdf?20" TargetMode="External"/><Relationship Id="rId19" Type="http://schemas.openxmlformats.org/officeDocument/2006/relationships/hyperlink" Target="http://www.med-edu.ru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edu.ru/" TargetMode="External"/><Relationship Id="rId22" Type="http://schemas.openxmlformats.org/officeDocument/2006/relationships/hyperlink" Target="http://www.nntu.ru/RUS/otd_sl/ymy/metod_dokym_obraz/provedenie-zanyatij-s-primeneniem-interakt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E1E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39C35-603C-401A-AD2F-D501BADA3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3347</TotalTime>
  <Pages>21</Pages>
  <Words>7994</Words>
  <Characters>45572</Characters>
  <Application>Microsoft Office Word</Application>
  <DocSecurity>0</DocSecurity>
  <Lines>379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ИЯЭиТФ</Company>
  <LinksUpToDate>false</LinksUpToDate>
  <CharactersWithSpaces>53460</CharactersWithSpaces>
  <SharedDoc>false</SharedDoc>
  <HLinks>
    <vt:vector size="36" baseType="variant">
      <vt:variant>
        <vt:i4>3407885</vt:i4>
      </vt:variant>
      <vt:variant>
        <vt:i4>15</vt:i4>
      </vt:variant>
      <vt:variant>
        <vt:i4>0</vt:i4>
      </vt:variant>
      <vt:variant>
        <vt:i4>5</vt:i4>
      </vt:variant>
      <vt:variant>
        <vt:lpwstr>http://zgate.pstu.ru/cgi-bin/zgate?ACTION=follow&amp;SESSION_ID=90681&amp;TERM=%D0%98%D0%B2%D0%B0%D0%BD%D0%BE%D0%B2-%D0%A1%D0%BC%D0%BE%D0%BB%D0%B5%D0%BD%D1%81%D0%BA%D0%B8%D0%B9,%20%D0%90%D0%BB%D0%B5%D0%BA%D1%81%D0%B5%D0%B9%20%D0%92%D0%BB%D0%B0%D0%B4%D0%B8%D0%BC%D0%B8%D1%80%D0%BE%D0%B2%D0%B8%D1%87.%5B1,1004%5D&amp;LANG=rus</vt:lpwstr>
      </vt:variant>
      <vt:variant>
        <vt:lpwstr/>
      </vt:variant>
      <vt:variant>
        <vt:i4>6750222</vt:i4>
      </vt:variant>
      <vt:variant>
        <vt:i4>12</vt:i4>
      </vt:variant>
      <vt:variant>
        <vt:i4>0</vt:i4>
      </vt:variant>
      <vt:variant>
        <vt:i4>5</vt:i4>
      </vt:variant>
      <vt:variant>
        <vt:lpwstr>http://zgate.pstu.ru/cgi-bin/zgate?ACTION=follow&amp;SESSION_ID=90681&amp;TERM=%D0%93%D0%BE%D0%BB%D1%8C%D0%B4%D0%B1%D0%B5%D1%80%D0%B3,%20%D0%9E%D1%81%D0%BA%D0%B0%D1%80%20%D0%94%D0%B0%D0%B2%D0%B8%D0%B4%D0%BE%D0%B2%D0%B8%D1%87.%5B1,1004%5D&amp;LANG=rus</vt:lpwstr>
      </vt:variant>
      <vt:variant>
        <vt:lpwstr/>
      </vt:variant>
      <vt:variant>
        <vt:i4>8192084</vt:i4>
      </vt:variant>
      <vt:variant>
        <vt:i4>9</vt:i4>
      </vt:variant>
      <vt:variant>
        <vt:i4>0</vt:i4>
      </vt:variant>
      <vt:variant>
        <vt:i4>5</vt:i4>
      </vt:variant>
      <vt:variant>
        <vt:lpwstr>http://zgate.pstu.ru/cgi-bin/zgate?ACTION=follow&amp;SESSION_ID=8567&amp;TERM=%D0%92%D0%BE%D0%BB%D1%8C%D0%B4%D0%B5%D0%BA,%20%D0%90%D0%BB%D0%B5%D0%BA%D1%81%D0%B0%D0%BD%D0%B4%D1%80%20%D0%98%D0%B2%D0%B0%D0%BD%D0%BE%D0%B2%D0%B8%D1%87.%5B1,1004%5D&amp;LANG=rus</vt:lpwstr>
      </vt:variant>
      <vt:variant>
        <vt:lpwstr/>
      </vt:variant>
      <vt:variant>
        <vt:i4>6422624</vt:i4>
      </vt:variant>
      <vt:variant>
        <vt:i4>6</vt:i4>
      </vt:variant>
      <vt:variant>
        <vt:i4>0</vt:i4>
      </vt:variant>
      <vt:variant>
        <vt:i4>5</vt:i4>
      </vt:variant>
      <vt:variant>
        <vt:lpwstr>http://www.gks.ru/</vt:lpwstr>
      </vt:variant>
      <vt:variant>
        <vt:lpwstr/>
      </vt:variant>
      <vt:variant>
        <vt:i4>1900551</vt:i4>
      </vt:variant>
      <vt:variant>
        <vt:i4>3</vt:i4>
      </vt:variant>
      <vt:variant>
        <vt:i4>0</vt:i4>
      </vt:variant>
      <vt:variant>
        <vt:i4>5</vt:i4>
      </vt:variant>
      <vt:variant>
        <vt:lpwstr>http://www.csrs.ru/about/default.htm</vt:lpwstr>
      </vt:variant>
      <vt:variant>
        <vt:lpwstr/>
      </vt:variant>
      <vt:variant>
        <vt:i4>1179657</vt:i4>
      </vt:variant>
      <vt:variant>
        <vt:i4>0</vt:i4>
      </vt:variant>
      <vt:variant>
        <vt:i4>0</vt:i4>
      </vt:variant>
      <vt:variant>
        <vt:i4>5</vt:i4>
      </vt:variant>
      <vt:variant>
        <vt:lpwstr>http://www.nntu.ru/metod_dokym_obraz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Olga</cp:lastModifiedBy>
  <cp:revision>43</cp:revision>
  <cp:lastPrinted>2016-05-25T08:06:00Z</cp:lastPrinted>
  <dcterms:created xsi:type="dcterms:W3CDTF">2016-02-20T14:07:00Z</dcterms:created>
  <dcterms:modified xsi:type="dcterms:W3CDTF">2016-05-25T08:06:00Z</dcterms:modified>
</cp:coreProperties>
</file>