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D6D03" w14:textId="6D58F62C" w:rsidR="00CF0AF4" w:rsidRPr="00CF0AF4" w:rsidRDefault="00CF0AF4" w:rsidP="00CF0AF4">
      <w:pPr>
        <w:jc w:val="center"/>
        <w:rPr>
          <w:rFonts w:ascii="한컴 고딕" w:eastAsia="한컴 고딕" w:hAnsi="한컴 고딕"/>
          <w:b/>
          <w:bCs/>
          <w:sz w:val="40"/>
          <w:szCs w:val="40"/>
        </w:rPr>
      </w:pPr>
      <w:r w:rsidRPr="00CF0AF4">
        <w:rPr>
          <w:rFonts w:ascii="한컴 고딕" w:eastAsia="한컴 고딕" w:hAnsi="한컴 고딕" w:hint="eastAsia"/>
          <w:b/>
          <w:bCs/>
          <w:sz w:val="40"/>
          <w:szCs w:val="40"/>
        </w:rPr>
        <w:t>AI LLM 진단 절차와 취약점 대응방안 보고서</w:t>
      </w:r>
    </w:p>
    <w:p w14:paraId="6B4ACBD7" w14:textId="16B4426D" w:rsidR="00CF0AF4" w:rsidRDefault="00CF0AF4" w:rsidP="00CF0AF4">
      <w:pPr>
        <w:pStyle w:val="a6"/>
        <w:numPr>
          <w:ilvl w:val="0"/>
          <w:numId w:val="1"/>
        </w:numPr>
        <w:rPr>
          <w:rFonts w:ascii="한컴 고딕" w:eastAsia="한컴 고딕" w:hAnsi="한컴 고딕"/>
        </w:rPr>
      </w:pPr>
      <w:r w:rsidRPr="00CF0AF4">
        <w:rPr>
          <w:rFonts w:ascii="한컴 고딕" w:eastAsia="한컴 고딕" w:hAnsi="한컴 고딕" w:hint="eastAsia"/>
          <w:b/>
          <w:bCs/>
        </w:rPr>
        <w:t>AI LLM 개요</w:t>
      </w:r>
      <w:r>
        <w:rPr>
          <w:rFonts w:ascii="한컴 고딕" w:eastAsia="한컴 고딕" w:hAnsi="한컴 고딕"/>
        </w:rPr>
        <w:br/>
      </w:r>
      <w:r>
        <w:rPr>
          <w:rFonts w:ascii="한컴 고딕" w:eastAsia="한컴 고딕" w:hAnsi="한컴 고딕" w:hint="eastAsia"/>
        </w:rPr>
        <w:t xml:space="preserve"> LLM(Large Language Model)은 대규모 텍스트 및 코드 데이터셋을 기반으로 학습된 인공지능 모델로, 자연어 처리(NLP) 분야에서 혁신적인 성과를 보여주고 있다. 대표적으로 GPT, </w:t>
      </w:r>
      <w:proofErr w:type="spellStart"/>
      <w:r>
        <w:rPr>
          <w:rFonts w:ascii="한컴 고딕" w:eastAsia="한컴 고딕" w:hAnsi="한컴 고딕" w:hint="eastAsia"/>
        </w:rPr>
        <w:t>PaLM</w:t>
      </w:r>
      <w:proofErr w:type="spellEnd"/>
      <w:r>
        <w:rPr>
          <w:rFonts w:ascii="한컴 고딕" w:eastAsia="한컴 고딕" w:hAnsi="한컴 고딕" w:hint="eastAsia"/>
        </w:rPr>
        <w:t>, Claude 등이 있으며 이들은 텍스트 생성, 번역, 요약, 질의응답, 코드 작성 등 다양한 작업을 수행할 수 있다.</w:t>
      </w:r>
      <w:r>
        <w:rPr>
          <w:rFonts w:ascii="한컴 고딕" w:eastAsia="한컴 고딕" w:hAnsi="한컴 고딕"/>
        </w:rPr>
        <w:br/>
      </w:r>
      <w:r>
        <w:rPr>
          <w:rFonts w:ascii="한컴 고딕" w:eastAsia="한컴 고딕" w:hAnsi="한컴 고딕" w:hint="eastAsia"/>
        </w:rPr>
        <w:t xml:space="preserve"> LLM은 의료, 금융, 교육, 국방 등 다양한 산업에 적용되며 특히 </w:t>
      </w:r>
      <w:proofErr w:type="spellStart"/>
      <w:r>
        <w:rPr>
          <w:rFonts w:ascii="한컴 고딕" w:eastAsia="한컴 고딕" w:hAnsi="한컴 고딕" w:hint="eastAsia"/>
        </w:rPr>
        <w:t>챗봇</w:t>
      </w:r>
      <w:proofErr w:type="spellEnd"/>
      <w:r>
        <w:rPr>
          <w:rFonts w:ascii="한컴 고딕" w:eastAsia="한컴 고딕" w:hAnsi="한컴 고딕" w:hint="eastAsia"/>
        </w:rPr>
        <w:t>, 검색 증강 생성(RAG), 자동화된 고객 응대 시스템 등에서 활용도가 높다.</w:t>
      </w:r>
    </w:p>
    <w:p w14:paraId="6961EB03" w14:textId="77777777" w:rsidR="00CF0AF4" w:rsidRPr="00CF0AF4" w:rsidRDefault="00CF0AF4" w:rsidP="00CF0AF4">
      <w:pPr>
        <w:rPr>
          <w:rFonts w:ascii="한컴 고딕" w:eastAsia="한컴 고딕" w:hAnsi="한컴 고딕"/>
        </w:rPr>
      </w:pPr>
    </w:p>
    <w:p w14:paraId="515AAEC1" w14:textId="36139FFB" w:rsidR="00CF0AF4" w:rsidRDefault="00CF0AF4" w:rsidP="00CF0AF4">
      <w:pPr>
        <w:pStyle w:val="a6"/>
        <w:numPr>
          <w:ilvl w:val="0"/>
          <w:numId w:val="1"/>
        </w:numPr>
        <w:rPr>
          <w:rFonts w:ascii="한컴 고딕" w:eastAsia="한컴 고딕" w:hAnsi="한컴 고딕"/>
        </w:rPr>
      </w:pPr>
      <w:r w:rsidRPr="00A852AA">
        <w:rPr>
          <w:rFonts w:ascii="한컴 고딕" w:eastAsia="한컴 고딕" w:hAnsi="한컴 고딕" w:hint="eastAsia"/>
          <w:b/>
          <w:bCs/>
        </w:rPr>
        <w:t>LLM 주요 취약점</w:t>
      </w:r>
      <w:r>
        <w:rPr>
          <w:rFonts w:ascii="한컴 고딕" w:eastAsia="한컴 고딕" w:hAnsi="한컴 고딕"/>
        </w:rPr>
        <w:br/>
      </w:r>
      <w:r>
        <w:rPr>
          <w:rFonts w:ascii="한컴 고딕" w:eastAsia="한컴 고딕" w:hAnsi="한컴 고딕" w:hint="eastAsia"/>
        </w:rPr>
        <w:t>LLM은 강력한 기능만큼 다양한 보안 취약점을 내포하고 있다. OWASP와 주요 보안 기관들은 다음과 같은 취약점을 경고하고 있다:</w:t>
      </w:r>
    </w:p>
    <w:tbl>
      <w:tblPr>
        <w:tblStyle w:val="aa"/>
        <w:tblW w:w="0" w:type="auto"/>
        <w:tblLook w:val="04A0" w:firstRow="1" w:lastRow="0" w:firstColumn="1" w:lastColumn="0" w:noHBand="0" w:noVBand="1"/>
      </w:tblPr>
      <w:tblGrid>
        <w:gridCol w:w="2689"/>
        <w:gridCol w:w="6327"/>
      </w:tblGrid>
      <w:tr w:rsidR="00CF0AF4" w14:paraId="67283B27" w14:textId="77777777" w:rsidTr="00A852AA">
        <w:tc>
          <w:tcPr>
            <w:tcW w:w="2689" w:type="dxa"/>
          </w:tcPr>
          <w:p w14:paraId="245D5C14" w14:textId="6FC9B8E3" w:rsidR="00CF0AF4" w:rsidRPr="00CF0AF4" w:rsidRDefault="00CF0AF4" w:rsidP="00CF0AF4">
            <w:pPr>
              <w:jc w:val="center"/>
              <w:rPr>
                <w:rFonts w:ascii="한컴 고딕" w:eastAsia="한컴 고딕" w:hAnsi="한컴 고딕"/>
                <w:b/>
                <w:bCs/>
              </w:rPr>
            </w:pPr>
            <w:r w:rsidRPr="00CF0AF4">
              <w:rPr>
                <w:rFonts w:ascii="한컴 고딕" w:eastAsia="한컴 고딕" w:hAnsi="한컴 고딕" w:hint="eastAsia"/>
                <w:b/>
                <w:bCs/>
              </w:rPr>
              <w:t>취약점 유형</w:t>
            </w:r>
          </w:p>
        </w:tc>
        <w:tc>
          <w:tcPr>
            <w:tcW w:w="6327" w:type="dxa"/>
          </w:tcPr>
          <w:p w14:paraId="2CA23DC3" w14:textId="06FC54FF" w:rsidR="00CF0AF4" w:rsidRPr="00CF0AF4" w:rsidRDefault="00CF0AF4" w:rsidP="00CF0AF4">
            <w:pPr>
              <w:jc w:val="center"/>
              <w:rPr>
                <w:rFonts w:ascii="한컴 고딕" w:eastAsia="한컴 고딕" w:hAnsi="한컴 고딕"/>
                <w:b/>
                <w:bCs/>
              </w:rPr>
            </w:pPr>
            <w:r w:rsidRPr="00CF0AF4">
              <w:rPr>
                <w:rFonts w:ascii="한컴 고딕" w:eastAsia="한컴 고딕" w:hAnsi="한컴 고딕" w:hint="eastAsia"/>
                <w:b/>
                <w:bCs/>
              </w:rPr>
              <w:t>설명</w:t>
            </w:r>
          </w:p>
        </w:tc>
      </w:tr>
      <w:tr w:rsidR="00CF0AF4" w14:paraId="09EA2495" w14:textId="77777777" w:rsidTr="00A852AA">
        <w:tc>
          <w:tcPr>
            <w:tcW w:w="2689" w:type="dxa"/>
          </w:tcPr>
          <w:p w14:paraId="0D7234CB" w14:textId="59865553" w:rsidR="00CF0AF4" w:rsidRDefault="00CF0AF4" w:rsidP="00CF0AF4">
            <w:pPr>
              <w:jc w:val="center"/>
              <w:rPr>
                <w:rFonts w:ascii="한컴 고딕" w:eastAsia="한컴 고딕" w:hAnsi="한컴 고딕"/>
              </w:rPr>
            </w:pPr>
            <w:r>
              <w:rPr>
                <w:rFonts w:ascii="한컴 고딕" w:eastAsia="한컴 고딕" w:hAnsi="한컴 고딕" w:hint="eastAsia"/>
              </w:rPr>
              <w:t xml:space="preserve">프롬프트 </w:t>
            </w:r>
            <w:proofErr w:type="spellStart"/>
            <w:r>
              <w:rPr>
                <w:rFonts w:ascii="한컴 고딕" w:eastAsia="한컴 고딕" w:hAnsi="한컴 고딕" w:hint="eastAsia"/>
              </w:rPr>
              <w:t>인젝션</w:t>
            </w:r>
            <w:proofErr w:type="spellEnd"/>
          </w:p>
        </w:tc>
        <w:tc>
          <w:tcPr>
            <w:tcW w:w="6327" w:type="dxa"/>
          </w:tcPr>
          <w:p w14:paraId="715FF941" w14:textId="67FFBFFA" w:rsidR="00CF0AF4" w:rsidRDefault="00CF0AF4" w:rsidP="00CF0AF4">
            <w:pPr>
              <w:rPr>
                <w:rFonts w:ascii="한컴 고딕" w:eastAsia="한컴 고딕" w:hAnsi="한컴 고딕"/>
              </w:rPr>
            </w:pPr>
            <w:r>
              <w:rPr>
                <w:rFonts w:ascii="한컴 고딕" w:eastAsia="한컴 고딕" w:hAnsi="한컴 고딕" w:hint="eastAsia"/>
              </w:rPr>
              <w:t>악의적 입력을 통해 모델의 의도된 동작을 우회하거나 조작</w:t>
            </w:r>
          </w:p>
        </w:tc>
      </w:tr>
      <w:tr w:rsidR="00CF0AF4" w14:paraId="2959650D" w14:textId="77777777" w:rsidTr="00A852AA">
        <w:tc>
          <w:tcPr>
            <w:tcW w:w="2689" w:type="dxa"/>
          </w:tcPr>
          <w:p w14:paraId="768A263E" w14:textId="1A653344" w:rsidR="00CF0AF4" w:rsidRDefault="00CF0AF4" w:rsidP="00CF0AF4">
            <w:pPr>
              <w:jc w:val="center"/>
              <w:rPr>
                <w:rFonts w:ascii="한컴 고딕" w:eastAsia="한컴 고딕" w:hAnsi="한컴 고딕"/>
              </w:rPr>
            </w:pPr>
            <w:r>
              <w:rPr>
                <w:rFonts w:ascii="한컴 고딕" w:eastAsia="한컴 고딕" w:hAnsi="한컴 고딕" w:hint="eastAsia"/>
              </w:rPr>
              <w:t>민감 정보 노출</w:t>
            </w:r>
          </w:p>
        </w:tc>
        <w:tc>
          <w:tcPr>
            <w:tcW w:w="6327" w:type="dxa"/>
          </w:tcPr>
          <w:p w14:paraId="2CEA089E" w14:textId="24F97EB9" w:rsidR="00CF0AF4" w:rsidRDefault="00CF0AF4" w:rsidP="00CF0AF4">
            <w:pPr>
              <w:rPr>
                <w:rFonts w:ascii="한컴 고딕" w:eastAsia="한컴 고딕" w:hAnsi="한컴 고딕"/>
              </w:rPr>
            </w:pPr>
            <w:r>
              <w:rPr>
                <w:rFonts w:ascii="한컴 고딕" w:eastAsia="한컴 고딕" w:hAnsi="한컴 고딕" w:hint="eastAsia"/>
              </w:rPr>
              <w:t>학습 데이터 또는 출력에서 개인정보나 기업 기밀이 유출</w:t>
            </w:r>
          </w:p>
        </w:tc>
      </w:tr>
      <w:tr w:rsidR="00CF0AF4" w14:paraId="4E907437" w14:textId="77777777" w:rsidTr="00A852AA">
        <w:tc>
          <w:tcPr>
            <w:tcW w:w="2689" w:type="dxa"/>
          </w:tcPr>
          <w:p w14:paraId="65865A6B" w14:textId="43E42562" w:rsidR="00CF0AF4" w:rsidRDefault="00A852AA" w:rsidP="00CF0AF4">
            <w:pPr>
              <w:jc w:val="center"/>
              <w:rPr>
                <w:rFonts w:ascii="한컴 고딕" w:eastAsia="한컴 고딕" w:hAnsi="한컴 고딕"/>
              </w:rPr>
            </w:pPr>
            <w:r>
              <w:rPr>
                <w:rFonts w:ascii="한컴 고딕" w:eastAsia="한컴 고딕" w:hAnsi="한컴 고딕" w:hint="eastAsia"/>
              </w:rPr>
              <w:t>공급망 취약점</w:t>
            </w:r>
          </w:p>
        </w:tc>
        <w:tc>
          <w:tcPr>
            <w:tcW w:w="6327" w:type="dxa"/>
          </w:tcPr>
          <w:p w14:paraId="6E47ABA3" w14:textId="7DCB24FA" w:rsidR="00CF0AF4" w:rsidRDefault="00A852AA" w:rsidP="00CF0AF4">
            <w:pPr>
              <w:rPr>
                <w:rFonts w:ascii="한컴 고딕" w:eastAsia="한컴 고딕" w:hAnsi="한컴 고딕" w:hint="eastAsia"/>
              </w:rPr>
            </w:pPr>
            <w:r>
              <w:rPr>
                <w:rFonts w:ascii="한컴 고딕" w:eastAsia="한컴 고딕" w:hAnsi="한컴 고딕" w:hint="eastAsia"/>
              </w:rPr>
              <w:t>외부 모델, 플러그인, 학습 데이터의 보안 결함</w:t>
            </w:r>
          </w:p>
        </w:tc>
      </w:tr>
      <w:tr w:rsidR="00CF0AF4" w14:paraId="639B6032" w14:textId="77777777" w:rsidTr="00A852AA">
        <w:tc>
          <w:tcPr>
            <w:tcW w:w="2689" w:type="dxa"/>
          </w:tcPr>
          <w:p w14:paraId="16C74051" w14:textId="4A48440D" w:rsidR="00CF0AF4" w:rsidRDefault="00A852AA" w:rsidP="00CF0AF4">
            <w:pPr>
              <w:jc w:val="center"/>
              <w:rPr>
                <w:rFonts w:ascii="한컴 고딕" w:eastAsia="한컴 고딕" w:hAnsi="한컴 고딕"/>
              </w:rPr>
            </w:pPr>
            <w:r>
              <w:rPr>
                <w:rFonts w:ascii="한컴 고딕" w:eastAsia="한컴 고딕" w:hAnsi="한컴 고딕" w:hint="eastAsia"/>
              </w:rPr>
              <w:t>데이터 및 모델 오염</w:t>
            </w:r>
          </w:p>
        </w:tc>
        <w:tc>
          <w:tcPr>
            <w:tcW w:w="6327" w:type="dxa"/>
          </w:tcPr>
          <w:p w14:paraId="74FB3133" w14:textId="6C0599EF" w:rsidR="00CF0AF4" w:rsidRDefault="00A852AA" w:rsidP="00CF0AF4">
            <w:pPr>
              <w:rPr>
                <w:rFonts w:ascii="한컴 고딕" w:eastAsia="한컴 고딕" w:hAnsi="한컴 고딕" w:hint="eastAsia"/>
              </w:rPr>
            </w:pPr>
            <w:r>
              <w:rPr>
                <w:rFonts w:ascii="한컴 고딕" w:eastAsia="한컴 고딕" w:hAnsi="한컴 고딕" w:hint="eastAsia"/>
              </w:rPr>
              <w:t xml:space="preserve">학습 데이터에 </w:t>
            </w:r>
            <w:proofErr w:type="spellStart"/>
            <w:r>
              <w:rPr>
                <w:rFonts w:ascii="한컴 고딕" w:eastAsia="한컴 고딕" w:hAnsi="한컴 고딕" w:hint="eastAsia"/>
              </w:rPr>
              <w:t>백도어</w:t>
            </w:r>
            <w:proofErr w:type="spellEnd"/>
            <w:r>
              <w:rPr>
                <w:rFonts w:ascii="한컴 고딕" w:eastAsia="한컴 고딕" w:hAnsi="한컴 고딕" w:hint="eastAsia"/>
              </w:rPr>
              <w:t>, 편향, 악성 정보 삽입</w:t>
            </w:r>
          </w:p>
        </w:tc>
      </w:tr>
      <w:tr w:rsidR="00CF0AF4" w14:paraId="24B6A6B3" w14:textId="77777777" w:rsidTr="00A852AA">
        <w:tc>
          <w:tcPr>
            <w:tcW w:w="2689" w:type="dxa"/>
          </w:tcPr>
          <w:p w14:paraId="5AC642F1" w14:textId="65D6368A" w:rsidR="00CF0AF4" w:rsidRDefault="00A852AA" w:rsidP="00CF0AF4">
            <w:pPr>
              <w:jc w:val="center"/>
              <w:rPr>
                <w:rFonts w:ascii="한컴 고딕" w:eastAsia="한컴 고딕" w:hAnsi="한컴 고딕"/>
              </w:rPr>
            </w:pPr>
            <w:r>
              <w:rPr>
                <w:rFonts w:ascii="한컴 고딕" w:eastAsia="한컴 고딕" w:hAnsi="한컴 고딕" w:hint="eastAsia"/>
              </w:rPr>
              <w:t>부적절한 출력 처리</w:t>
            </w:r>
          </w:p>
        </w:tc>
        <w:tc>
          <w:tcPr>
            <w:tcW w:w="6327" w:type="dxa"/>
          </w:tcPr>
          <w:p w14:paraId="0302FD28" w14:textId="38DD8B80" w:rsidR="00CF0AF4" w:rsidRDefault="00A852AA" w:rsidP="00CF0AF4">
            <w:pPr>
              <w:rPr>
                <w:rFonts w:ascii="한컴 고딕" w:eastAsia="한컴 고딕" w:hAnsi="한컴 고딕"/>
              </w:rPr>
            </w:pPr>
            <w:r>
              <w:rPr>
                <w:rFonts w:ascii="한컴 고딕" w:eastAsia="한컴 고딕" w:hAnsi="한컴 고딕" w:hint="eastAsia"/>
              </w:rPr>
              <w:t>모델이 생성한 출력이 검증되지 않고 시스템에 전달됨</w:t>
            </w:r>
          </w:p>
        </w:tc>
      </w:tr>
      <w:tr w:rsidR="00CF0AF4" w14:paraId="17712A92" w14:textId="77777777" w:rsidTr="00A852AA">
        <w:tc>
          <w:tcPr>
            <w:tcW w:w="2689" w:type="dxa"/>
          </w:tcPr>
          <w:p w14:paraId="0E25D93B" w14:textId="3379B50A" w:rsidR="00CF0AF4" w:rsidRDefault="00A852AA" w:rsidP="00CF0AF4">
            <w:pPr>
              <w:jc w:val="center"/>
              <w:rPr>
                <w:rFonts w:ascii="한컴 고딕" w:eastAsia="한컴 고딕" w:hAnsi="한컴 고딕"/>
              </w:rPr>
            </w:pPr>
            <w:r>
              <w:rPr>
                <w:rFonts w:ascii="한컴 고딕" w:eastAsia="한컴 고딕" w:hAnsi="한컴 고딕" w:hint="eastAsia"/>
              </w:rPr>
              <w:t>과도한 자율성</w:t>
            </w:r>
          </w:p>
        </w:tc>
        <w:tc>
          <w:tcPr>
            <w:tcW w:w="6327" w:type="dxa"/>
          </w:tcPr>
          <w:p w14:paraId="5D0B5964" w14:textId="13CC3044" w:rsidR="00CF0AF4" w:rsidRDefault="00A852AA" w:rsidP="00CF0AF4">
            <w:pPr>
              <w:rPr>
                <w:rFonts w:ascii="한컴 고딕" w:eastAsia="한컴 고딕" w:hAnsi="한컴 고딕" w:hint="eastAsia"/>
              </w:rPr>
            </w:pPr>
            <w:r>
              <w:rPr>
                <w:rFonts w:ascii="한컴 고딕" w:eastAsia="한컴 고딕" w:hAnsi="한컴 고딕" w:hint="eastAsia"/>
              </w:rPr>
              <w:t>모델이 권한 이상의 작업을 수행하거나 시스템을 제어</w:t>
            </w:r>
          </w:p>
        </w:tc>
      </w:tr>
      <w:tr w:rsidR="00CF0AF4" w14:paraId="332B29E5" w14:textId="77777777" w:rsidTr="00A852AA">
        <w:tc>
          <w:tcPr>
            <w:tcW w:w="2689" w:type="dxa"/>
          </w:tcPr>
          <w:p w14:paraId="6B7AE353" w14:textId="444DBBFD" w:rsidR="00CF0AF4" w:rsidRDefault="00A852AA" w:rsidP="00CF0AF4">
            <w:pPr>
              <w:jc w:val="center"/>
              <w:rPr>
                <w:rFonts w:ascii="한컴 고딕" w:eastAsia="한컴 고딕" w:hAnsi="한컴 고딕" w:hint="eastAsia"/>
              </w:rPr>
            </w:pPr>
            <w:r>
              <w:rPr>
                <w:rFonts w:ascii="한컴 고딕" w:eastAsia="한컴 고딕" w:hAnsi="한컴 고딕" w:hint="eastAsia"/>
              </w:rPr>
              <w:t>시스템 프롬프트 유출</w:t>
            </w:r>
          </w:p>
        </w:tc>
        <w:tc>
          <w:tcPr>
            <w:tcW w:w="6327" w:type="dxa"/>
          </w:tcPr>
          <w:p w14:paraId="646FE182" w14:textId="58C1758B" w:rsidR="00CF0AF4" w:rsidRDefault="00A852AA" w:rsidP="00CF0AF4">
            <w:pPr>
              <w:rPr>
                <w:rFonts w:ascii="한컴 고딕" w:eastAsia="한컴 고딕" w:hAnsi="한컴 고딕"/>
              </w:rPr>
            </w:pPr>
            <w:r>
              <w:rPr>
                <w:rFonts w:ascii="한컴 고딕" w:eastAsia="한컴 고딕" w:hAnsi="한컴 고딕" w:hint="eastAsia"/>
              </w:rPr>
              <w:t>내부 지침이나 설정이 외부에 노출되어 악용 가능</w:t>
            </w:r>
          </w:p>
        </w:tc>
      </w:tr>
      <w:tr w:rsidR="00CF0AF4" w14:paraId="44F07E69" w14:textId="77777777" w:rsidTr="00A852AA">
        <w:tc>
          <w:tcPr>
            <w:tcW w:w="2689" w:type="dxa"/>
          </w:tcPr>
          <w:p w14:paraId="19F2FEBA" w14:textId="237C5CE3" w:rsidR="00CF0AF4" w:rsidRDefault="00A852AA" w:rsidP="00CF0AF4">
            <w:pPr>
              <w:jc w:val="center"/>
              <w:rPr>
                <w:rFonts w:ascii="한컴 고딕" w:eastAsia="한컴 고딕" w:hAnsi="한컴 고딕"/>
              </w:rPr>
            </w:pPr>
            <w:r>
              <w:rPr>
                <w:rFonts w:ascii="한컴 고딕" w:eastAsia="한컴 고딕" w:hAnsi="한컴 고딕" w:hint="eastAsia"/>
              </w:rPr>
              <w:t xml:space="preserve">벡터 및 </w:t>
            </w:r>
            <w:proofErr w:type="spellStart"/>
            <w:r>
              <w:rPr>
                <w:rFonts w:ascii="한컴 고딕" w:eastAsia="한컴 고딕" w:hAnsi="한컴 고딕" w:hint="eastAsia"/>
              </w:rPr>
              <w:t>임베딩</w:t>
            </w:r>
            <w:proofErr w:type="spellEnd"/>
            <w:r>
              <w:rPr>
                <w:rFonts w:ascii="한컴 고딕" w:eastAsia="한컴 고딕" w:hAnsi="한컴 고딕" w:hint="eastAsia"/>
              </w:rPr>
              <w:t xml:space="preserve"> 취약점</w:t>
            </w:r>
          </w:p>
        </w:tc>
        <w:tc>
          <w:tcPr>
            <w:tcW w:w="6327" w:type="dxa"/>
          </w:tcPr>
          <w:p w14:paraId="1A22D274" w14:textId="12440ABB" w:rsidR="00CF0AF4" w:rsidRDefault="00A852AA" w:rsidP="00CF0AF4">
            <w:pPr>
              <w:rPr>
                <w:rFonts w:ascii="한컴 고딕" w:eastAsia="한컴 고딕" w:hAnsi="한컴 고딕" w:hint="eastAsia"/>
              </w:rPr>
            </w:pPr>
            <w:r>
              <w:rPr>
                <w:rFonts w:ascii="한컴 고딕" w:eastAsia="한컴 고딕" w:hAnsi="한컴 고딕" w:hint="eastAsia"/>
              </w:rPr>
              <w:t>검색 증강 생성(RAG)에서 벡터 DB 조작 가능성</w:t>
            </w:r>
          </w:p>
        </w:tc>
      </w:tr>
    </w:tbl>
    <w:p w14:paraId="51F053A9" w14:textId="77777777" w:rsidR="00CF0AF4" w:rsidRPr="00CF0AF4" w:rsidRDefault="00CF0AF4" w:rsidP="00CF0AF4">
      <w:pPr>
        <w:rPr>
          <w:rFonts w:ascii="한컴 고딕" w:eastAsia="한컴 고딕" w:hAnsi="한컴 고딕" w:hint="eastAsia"/>
        </w:rPr>
      </w:pPr>
    </w:p>
    <w:p w14:paraId="247A6268" w14:textId="59327CEF" w:rsidR="00CF0AF4" w:rsidRDefault="00CF0AF4" w:rsidP="00CF0AF4">
      <w:pPr>
        <w:pStyle w:val="a6"/>
        <w:numPr>
          <w:ilvl w:val="0"/>
          <w:numId w:val="1"/>
        </w:numPr>
        <w:rPr>
          <w:rFonts w:ascii="한컴 고딕" w:eastAsia="한컴 고딕" w:hAnsi="한컴 고딕"/>
        </w:rPr>
      </w:pPr>
      <w:r w:rsidRPr="00A852AA">
        <w:rPr>
          <w:rFonts w:ascii="한컴 고딕" w:eastAsia="한컴 고딕" w:hAnsi="한컴 고딕" w:hint="eastAsia"/>
          <w:b/>
          <w:bCs/>
        </w:rPr>
        <w:t>LLM 취약점 대응 방안</w:t>
      </w:r>
      <w:r w:rsidR="00A852AA">
        <w:rPr>
          <w:rFonts w:ascii="한컴 고딕" w:eastAsia="한컴 고딕" w:hAnsi="한컴 고딕"/>
        </w:rPr>
        <w:br/>
      </w:r>
      <w:r w:rsidR="00A852AA">
        <w:rPr>
          <w:rFonts w:ascii="한컴 고딕" w:eastAsia="한컴 고딕" w:hAnsi="한컴 고딕" w:hint="eastAsia"/>
        </w:rPr>
        <w:t>LLM의 보안 위협에 대응하기 위해 다음과 같은 절차와 전략이 필요하다:</w:t>
      </w:r>
    </w:p>
    <w:p w14:paraId="06EC0D2F" w14:textId="40A91A9B" w:rsidR="00A852AA" w:rsidRDefault="00A852AA" w:rsidP="00A852AA">
      <w:pPr>
        <w:pStyle w:val="a6"/>
        <w:numPr>
          <w:ilvl w:val="0"/>
          <w:numId w:val="2"/>
        </w:numPr>
        <w:rPr>
          <w:rFonts w:ascii="한컴 고딕" w:eastAsia="한컴 고딕" w:hAnsi="한컴 고딕"/>
        </w:rPr>
      </w:pPr>
      <w:r>
        <w:rPr>
          <w:rFonts w:ascii="한컴 고딕" w:eastAsia="한컴 고딕" w:hAnsi="한컴 고딕" w:hint="eastAsia"/>
        </w:rPr>
        <w:t>진단 절차</w:t>
      </w:r>
    </w:p>
    <w:p w14:paraId="6B754491" w14:textId="3E0A55D0" w:rsidR="00A852AA" w:rsidRDefault="00A852AA" w:rsidP="00A852AA">
      <w:pPr>
        <w:pStyle w:val="a6"/>
        <w:numPr>
          <w:ilvl w:val="1"/>
          <w:numId w:val="2"/>
        </w:numPr>
        <w:rPr>
          <w:rFonts w:ascii="한컴 고딕" w:eastAsia="한컴 고딕" w:hAnsi="한컴 고딕"/>
        </w:rPr>
      </w:pPr>
      <w:r>
        <w:rPr>
          <w:rFonts w:ascii="한컴 고딕" w:eastAsia="한컴 고딕" w:hAnsi="한컴 고딕" w:hint="eastAsia"/>
        </w:rPr>
        <w:t>사전 협의 및 범위 선정: 모델 정보, 학습 데이터, 소스 코드, 배포 환경 확인</w:t>
      </w:r>
    </w:p>
    <w:p w14:paraId="418293F3" w14:textId="5CF11E73" w:rsidR="00A852AA" w:rsidRDefault="00A852AA" w:rsidP="00A852AA">
      <w:pPr>
        <w:pStyle w:val="a6"/>
        <w:numPr>
          <w:ilvl w:val="1"/>
          <w:numId w:val="2"/>
        </w:numPr>
        <w:rPr>
          <w:rFonts w:ascii="한컴 고딕" w:eastAsia="한컴 고딕" w:hAnsi="한컴 고딕"/>
        </w:rPr>
      </w:pPr>
      <w:r>
        <w:rPr>
          <w:rFonts w:ascii="한컴 고딕" w:eastAsia="한컴 고딕" w:hAnsi="한컴 고딕" w:hint="eastAsia"/>
        </w:rPr>
        <w:t>대상 분석 및 계획 수립: 서비스 구조, 데이터 흐름, 테스트 시나리오 준비</w:t>
      </w:r>
    </w:p>
    <w:p w14:paraId="4A4D9214" w14:textId="7B851CDE" w:rsidR="00A852AA" w:rsidRDefault="00A852AA" w:rsidP="00A852AA">
      <w:pPr>
        <w:pStyle w:val="a6"/>
        <w:numPr>
          <w:ilvl w:val="1"/>
          <w:numId w:val="2"/>
        </w:numPr>
        <w:rPr>
          <w:rFonts w:ascii="한컴 고딕" w:eastAsia="한컴 고딕" w:hAnsi="한컴 고딕"/>
        </w:rPr>
      </w:pPr>
      <w:r>
        <w:rPr>
          <w:rFonts w:ascii="한컴 고딕" w:eastAsia="한컴 고딕" w:hAnsi="한컴 고딕" w:hint="eastAsia"/>
        </w:rPr>
        <w:t>위협 분석: 예상 공격 시나리오 수립 및 모델 특성 분석</w:t>
      </w:r>
    </w:p>
    <w:p w14:paraId="7D6B9690" w14:textId="62086971" w:rsidR="00A852AA" w:rsidRDefault="00A852AA" w:rsidP="00A852AA">
      <w:pPr>
        <w:pStyle w:val="a6"/>
        <w:numPr>
          <w:ilvl w:val="1"/>
          <w:numId w:val="2"/>
        </w:numPr>
        <w:rPr>
          <w:rFonts w:ascii="한컴 고딕" w:eastAsia="한컴 고딕" w:hAnsi="한컴 고딕"/>
        </w:rPr>
      </w:pPr>
      <w:r>
        <w:rPr>
          <w:rFonts w:ascii="한컴 고딕" w:eastAsia="한컴 고딕" w:hAnsi="한컴 고딕" w:hint="eastAsia"/>
        </w:rPr>
        <w:t>취약점 점검 및 대응 방안 수립: 실제 공격 시뮬레이션 및 개선 제안</w:t>
      </w:r>
    </w:p>
    <w:p w14:paraId="53BE8141" w14:textId="18FF6B5C" w:rsidR="00A852AA" w:rsidRDefault="00A852AA" w:rsidP="00A852AA">
      <w:pPr>
        <w:pStyle w:val="a6"/>
        <w:numPr>
          <w:ilvl w:val="0"/>
          <w:numId w:val="2"/>
        </w:numPr>
        <w:rPr>
          <w:rFonts w:ascii="한컴 고딕" w:eastAsia="한컴 고딕" w:hAnsi="한컴 고딕"/>
        </w:rPr>
      </w:pPr>
      <w:r>
        <w:rPr>
          <w:rFonts w:ascii="한컴 고딕" w:eastAsia="한컴 고딕" w:hAnsi="한컴 고딕" w:hint="eastAsia"/>
        </w:rPr>
        <w:t>대응 전략</w:t>
      </w:r>
    </w:p>
    <w:p w14:paraId="6881F676" w14:textId="182EBEF3" w:rsidR="00A852AA" w:rsidRDefault="00A852AA" w:rsidP="00A852AA">
      <w:pPr>
        <w:pStyle w:val="a6"/>
        <w:numPr>
          <w:ilvl w:val="1"/>
          <w:numId w:val="2"/>
        </w:numPr>
        <w:rPr>
          <w:rFonts w:ascii="한컴 고딕" w:eastAsia="한컴 고딕" w:hAnsi="한컴 고딕"/>
        </w:rPr>
      </w:pPr>
      <w:r>
        <w:rPr>
          <w:rFonts w:ascii="한컴 고딕" w:eastAsia="한컴 고딕" w:hAnsi="한컴 고딕" w:hint="eastAsia"/>
        </w:rPr>
        <w:t>프롬프트 엔지니어링: 시스템 프롬프트에 명확한 역할과 제한 명시</w:t>
      </w:r>
    </w:p>
    <w:p w14:paraId="0881C6B1" w14:textId="088B5F9A" w:rsidR="00A852AA" w:rsidRDefault="00A852AA" w:rsidP="00A852AA">
      <w:pPr>
        <w:pStyle w:val="a6"/>
        <w:numPr>
          <w:ilvl w:val="1"/>
          <w:numId w:val="2"/>
        </w:numPr>
        <w:rPr>
          <w:rFonts w:ascii="한컴 고딕" w:eastAsia="한컴 고딕" w:hAnsi="한컴 고딕"/>
        </w:rPr>
      </w:pPr>
      <w:r>
        <w:rPr>
          <w:rFonts w:ascii="한컴 고딕" w:eastAsia="한컴 고딕" w:hAnsi="한컴 고딕" w:hint="eastAsia"/>
        </w:rPr>
        <w:t>입출력 검증: 입력 및 출력에 대한 필터링과 검증 절차 마련</w:t>
      </w:r>
    </w:p>
    <w:p w14:paraId="412E6ECE" w14:textId="1E025793" w:rsidR="00A852AA" w:rsidRDefault="00A852AA" w:rsidP="00A852AA">
      <w:pPr>
        <w:pStyle w:val="a6"/>
        <w:numPr>
          <w:ilvl w:val="1"/>
          <w:numId w:val="2"/>
        </w:numPr>
        <w:rPr>
          <w:rFonts w:ascii="한컴 고딕" w:eastAsia="한컴 고딕" w:hAnsi="한컴 고딕"/>
        </w:rPr>
      </w:pPr>
      <w:r>
        <w:rPr>
          <w:rFonts w:ascii="한컴 고딕" w:eastAsia="한컴 고딕" w:hAnsi="한컴 고딕" w:hint="eastAsia"/>
        </w:rPr>
        <w:t>휴먼 인 더 루프(HITL): 민감 작업에 인간의 승인 절차 포함</w:t>
      </w:r>
    </w:p>
    <w:p w14:paraId="54310B1D" w14:textId="2BA4EAF2" w:rsidR="00A852AA" w:rsidRDefault="00A852AA" w:rsidP="00A852AA">
      <w:pPr>
        <w:pStyle w:val="a6"/>
        <w:numPr>
          <w:ilvl w:val="1"/>
          <w:numId w:val="2"/>
        </w:numPr>
        <w:rPr>
          <w:rFonts w:ascii="한컴 고딕" w:eastAsia="한컴 고딕" w:hAnsi="한컴 고딕"/>
        </w:rPr>
      </w:pPr>
      <w:proofErr w:type="spellStart"/>
      <w:r>
        <w:rPr>
          <w:rFonts w:ascii="한컴 고딕" w:eastAsia="한컴 고딕" w:hAnsi="한컴 고딕" w:hint="eastAsia"/>
        </w:rPr>
        <w:lastRenderedPageBreak/>
        <w:t>샌드박싱</w:t>
      </w:r>
      <w:proofErr w:type="spellEnd"/>
      <w:r>
        <w:rPr>
          <w:rFonts w:ascii="한컴 고딕" w:eastAsia="한컴 고딕" w:hAnsi="한컴 고딕" w:hint="eastAsia"/>
        </w:rPr>
        <w:t xml:space="preserve"> 및 격리: 외부 코드 실행 시 시스템 자원 보호</w:t>
      </w:r>
    </w:p>
    <w:p w14:paraId="5DCFCBD9" w14:textId="0A75C3D3" w:rsidR="00A852AA" w:rsidRDefault="00A852AA" w:rsidP="00A852AA">
      <w:pPr>
        <w:pStyle w:val="a6"/>
        <w:numPr>
          <w:ilvl w:val="1"/>
          <w:numId w:val="2"/>
        </w:numPr>
        <w:rPr>
          <w:rFonts w:ascii="한컴 고딕" w:eastAsia="한컴 고딕" w:hAnsi="한컴 고딕"/>
        </w:rPr>
      </w:pPr>
      <w:r>
        <w:rPr>
          <w:rFonts w:ascii="한컴 고딕" w:eastAsia="한컴 고딕" w:hAnsi="한컴 고딕" w:hint="eastAsia"/>
        </w:rPr>
        <w:t>공급망 검증: 외부 모델 및 데이터의 신뢰성 확인</w:t>
      </w:r>
    </w:p>
    <w:p w14:paraId="33E13BDC" w14:textId="6DC86F8F" w:rsidR="00A852AA" w:rsidRDefault="00A852AA" w:rsidP="00A852AA">
      <w:pPr>
        <w:pStyle w:val="a6"/>
        <w:numPr>
          <w:ilvl w:val="1"/>
          <w:numId w:val="2"/>
        </w:numPr>
        <w:rPr>
          <w:rFonts w:ascii="한컴 고딕" w:eastAsia="한컴 고딕" w:hAnsi="한컴 고딕"/>
        </w:rPr>
      </w:pPr>
      <w:r>
        <w:rPr>
          <w:rFonts w:ascii="한컴 고딕" w:eastAsia="한컴 고딕" w:hAnsi="한컴 고딕" w:hint="eastAsia"/>
        </w:rPr>
        <w:t>취약점 스캐닝 및 패치 관리: 구성 요소의 지속적인 보안 점검</w:t>
      </w:r>
    </w:p>
    <w:p w14:paraId="0EF5F59B" w14:textId="77777777" w:rsidR="00A852AA" w:rsidRPr="00A852AA" w:rsidRDefault="00A852AA" w:rsidP="00A852AA">
      <w:pPr>
        <w:rPr>
          <w:rFonts w:ascii="한컴 고딕" w:eastAsia="한컴 고딕" w:hAnsi="한컴 고딕" w:hint="eastAsia"/>
        </w:rPr>
      </w:pPr>
    </w:p>
    <w:p w14:paraId="2EBCCB13" w14:textId="390012A5" w:rsidR="00A852AA" w:rsidRPr="00A852AA" w:rsidRDefault="00CF0AF4" w:rsidP="00A852AA">
      <w:pPr>
        <w:pStyle w:val="a6"/>
        <w:numPr>
          <w:ilvl w:val="0"/>
          <w:numId w:val="1"/>
        </w:numPr>
        <w:rPr>
          <w:rFonts w:ascii="한컴 고딕" w:eastAsia="한컴 고딕" w:hAnsi="한컴 고딕" w:hint="eastAsia"/>
        </w:rPr>
      </w:pPr>
      <w:r w:rsidRPr="00A852AA">
        <w:rPr>
          <w:rFonts w:ascii="한컴 고딕" w:eastAsia="한컴 고딕" w:hAnsi="한컴 고딕" w:hint="eastAsia"/>
          <w:b/>
          <w:bCs/>
        </w:rPr>
        <w:t>AI LLM에 대한 종합적인 고찰</w:t>
      </w:r>
      <w:r w:rsidR="00A852AA">
        <w:rPr>
          <w:rFonts w:ascii="한컴 고딕" w:eastAsia="한컴 고딕" w:hAnsi="한컴 고딕"/>
        </w:rPr>
        <w:br/>
      </w:r>
      <w:r w:rsidR="00A852AA">
        <w:rPr>
          <w:rFonts w:ascii="한컴 고딕" w:eastAsia="한컴 고딕" w:hAnsi="한컴 고딕" w:hint="eastAsia"/>
        </w:rPr>
        <w:t xml:space="preserve"> LLM은 기술적으로 놀라운 진보를 이루었지만 그만큼 위험도 함께 커지고 있다. 특히 프롬프트 </w:t>
      </w:r>
      <w:proofErr w:type="spellStart"/>
      <w:r w:rsidR="00A852AA">
        <w:rPr>
          <w:rFonts w:ascii="한컴 고딕" w:eastAsia="한컴 고딕" w:hAnsi="한컴 고딕" w:hint="eastAsia"/>
        </w:rPr>
        <w:t>인젝션은</w:t>
      </w:r>
      <w:proofErr w:type="spellEnd"/>
      <w:r w:rsidR="00A852AA">
        <w:rPr>
          <w:rFonts w:ascii="한컴 고딕" w:eastAsia="한컴 고딕" w:hAnsi="한컴 고딕" w:hint="eastAsia"/>
        </w:rPr>
        <w:t xml:space="preserve"> 단순한 입력만으로도 모델을 조작할 수 있어 매우 치명적이다. 이는 기존 보안 개념과는 다른 새로운 위협이며 보안 담당자들이 기존의 웹 보안 프레임워크만으로는 대응하기 어렵다.</w:t>
      </w:r>
      <w:r w:rsidR="00A852AA">
        <w:rPr>
          <w:rFonts w:ascii="한컴 고딕" w:eastAsia="한컴 고딕" w:hAnsi="한컴 고딕"/>
        </w:rPr>
        <w:br/>
      </w:r>
      <w:r w:rsidR="00A852AA">
        <w:rPr>
          <w:rFonts w:ascii="한컴 고딕" w:eastAsia="한컴 고딕" w:hAnsi="한컴 고딕" w:hint="eastAsia"/>
        </w:rPr>
        <w:t xml:space="preserve"> 또한 LLM은 인간처럼 자연어를 이해하고 생성하지만, 그 판단은 통계적 확률에 기반한다. 따라서 </w:t>
      </w:r>
      <w:r w:rsidR="00A852AA">
        <w:rPr>
          <w:rFonts w:ascii="한컴 고딕" w:eastAsia="한컴 고딕" w:hAnsi="한컴 고딕"/>
        </w:rPr>
        <w:t>“</w:t>
      </w:r>
      <w:r w:rsidR="00A852AA">
        <w:rPr>
          <w:rFonts w:ascii="한컴 고딕" w:eastAsia="한컴 고딕" w:hAnsi="한컴 고딕" w:hint="eastAsia"/>
        </w:rPr>
        <w:t>신뢰</w:t>
      </w:r>
      <w:r w:rsidR="00A852AA">
        <w:rPr>
          <w:rFonts w:ascii="한컴 고딕" w:eastAsia="한컴 고딕" w:hAnsi="한컴 고딕"/>
        </w:rPr>
        <w:t>”</w:t>
      </w:r>
      <w:r w:rsidR="00A852AA">
        <w:rPr>
          <w:rFonts w:ascii="한컴 고딕" w:eastAsia="한컴 고딕" w:hAnsi="한컴 고딕" w:hint="eastAsia"/>
        </w:rPr>
        <w:t>라는 개념을 적용하기 어렵고 민감한 업무에 투입될 경우 반드시 인간의 감독이 필요하다.</w:t>
      </w:r>
      <w:r w:rsidR="00A852AA">
        <w:rPr>
          <w:rFonts w:ascii="한컴 고딕" w:eastAsia="한컴 고딕" w:hAnsi="한컴 고딕"/>
        </w:rPr>
        <w:br/>
      </w:r>
      <w:r w:rsidR="00A852AA">
        <w:rPr>
          <w:rFonts w:ascii="한컴 고딕" w:eastAsia="한컴 고딕" w:hAnsi="한컴 고딕" w:hint="eastAsia"/>
        </w:rPr>
        <w:t xml:space="preserve"> 결국 LLM의 도입은 기술적 편의성과 보안 리스크 사이의 균형을 요구한다. 기업과 기관은 단순히 기능 구현에 집중하기보다는 보안과 윤리적 책임을 함께 고려한 전략을 수립해야 한다. LLM은 도구이지 판단 주체가 아니며 인간의 통제 아래에서만 그 진가를 발휘할 수 있다.</w:t>
      </w:r>
    </w:p>
    <w:sectPr w:rsidR="00A852AA" w:rsidRPr="00A852A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한컴 고딕">
    <w:panose1 w:val="02000500000000000000"/>
    <w:charset w:val="81"/>
    <w:family w:val="auto"/>
    <w:pitch w:val="variable"/>
    <w:sig w:usb0="900002A7" w:usb1="39D7F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31801"/>
    <w:multiLevelType w:val="hybridMultilevel"/>
    <w:tmpl w:val="F4BA2EE6"/>
    <w:lvl w:ilvl="0" w:tplc="488210F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7992F9B"/>
    <w:multiLevelType w:val="hybridMultilevel"/>
    <w:tmpl w:val="550C0FC6"/>
    <w:lvl w:ilvl="0" w:tplc="1C9E3A3A">
      <w:start w:val="1"/>
      <w:numFmt w:val="bullet"/>
      <w:lvlText w:val="-"/>
      <w:lvlJc w:val="left"/>
      <w:pPr>
        <w:ind w:left="1160" w:hanging="360"/>
      </w:pPr>
      <w:rPr>
        <w:rFonts w:ascii="한컴 고딕" w:eastAsia="한컴 고딕" w:hAnsi="한컴 고딕" w:cstheme="minorBidi" w:hint="eastAsia"/>
      </w:rPr>
    </w:lvl>
    <w:lvl w:ilvl="1" w:tplc="04090003">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num w:numId="1" w16cid:durableId="741757267">
    <w:abstractNumId w:val="0"/>
  </w:num>
  <w:num w:numId="2" w16cid:durableId="2057465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F4"/>
    <w:rsid w:val="000151F1"/>
    <w:rsid w:val="00101867"/>
    <w:rsid w:val="002D7C31"/>
    <w:rsid w:val="004A0B81"/>
    <w:rsid w:val="005057D8"/>
    <w:rsid w:val="00A852AA"/>
    <w:rsid w:val="00A962BC"/>
    <w:rsid w:val="00CF0A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6F31"/>
  <w15:chartTrackingRefBased/>
  <w15:docId w15:val="{DEE317E4-536F-46E0-A687-6D5C702D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F0AF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F0AF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F0AF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F0AF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F0AF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F0AF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F0AF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F0AF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F0AF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F0AF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F0AF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F0AF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F0AF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F0AF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F0AF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F0AF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F0AF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F0AF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F0AF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F0A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F0AF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F0AF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F0AF4"/>
    <w:pPr>
      <w:spacing w:before="160"/>
      <w:jc w:val="center"/>
    </w:pPr>
    <w:rPr>
      <w:i/>
      <w:iCs/>
      <w:color w:val="404040" w:themeColor="text1" w:themeTint="BF"/>
    </w:rPr>
  </w:style>
  <w:style w:type="character" w:customStyle="1" w:styleId="Char1">
    <w:name w:val="인용 Char"/>
    <w:basedOn w:val="a0"/>
    <w:link w:val="a5"/>
    <w:uiPriority w:val="29"/>
    <w:rsid w:val="00CF0AF4"/>
    <w:rPr>
      <w:i/>
      <w:iCs/>
      <w:color w:val="404040" w:themeColor="text1" w:themeTint="BF"/>
    </w:rPr>
  </w:style>
  <w:style w:type="paragraph" w:styleId="a6">
    <w:name w:val="List Paragraph"/>
    <w:basedOn w:val="a"/>
    <w:uiPriority w:val="34"/>
    <w:qFormat/>
    <w:rsid w:val="00CF0AF4"/>
    <w:pPr>
      <w:ind w:left="720"/>
      <w:contextualSpacing/>
    </w:pPr>
  </w:style>
  <w:style w:type="character" w:styleId="a7">
    <w:name w:val="Intense Emphasis"/>
    <w:basedOn w:val="a0"/>
    <w:uiPriority w:val="21"/>
    <w:qFormat/>
    <w:rsid w:val="00CF0AF4"/>
    <w:rPr>
      <w:i/>
      <w:iCs/>
      <w:color w:val="2F5496" w:themeColor="accent1" w:themeShade="BF"/>
    </w:rPr>
  </w:style>
  <w:style w:type="paragraph" w:styleId="a8">
    <w:name w:val="Intense Quote"/>
    <w:basedOn w:val="a"/>
    <w:next w:val="a"/>
    <w:link w:val="Char2"/>
    <w:uiPriority w:val="30"/>
    <w:qFormat/>
    <w:rsid w:val="00CF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CF0AF4"/>
    <w:rPr>
      <w:i/>
      <w:iCs/>
      <w:color w:val="2F5496" w:themeColor="accent1" w:themeShade="BF"/>
    </w:rPr>
  </w:style>
  <w:style w:type="character" w:styleId="a9">
    <w:name w:val="Intense Reference"/>
    <w:basedOn w:val="a0"/>
    <w:uiPriority w:val="32"/>
    <w:qFormat/>
    <w:rsid w:val="00CF0AF4"/>
    <w:rPr>
      <w:b/>
      <w:bCs/>
      <w:smallCaps/>
      <w:color w:val="2F5496" w:themeColor="accent1" w:themeShade="BF"/>
      <w:spacing w:val="5"/>
    </w:rPr>
  </w:style>
  <w:style w:type="table" w:styleId="aa">
    <w:name w:val="Table Grid"/>
    <w:basedOn w:val="a1"/>
    <w:uiPriority w:val="39"/>
    <w:rsid w:val="00CF0AF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2025-08-06T04:25:00Z</dcterms:created>
  <dcterms:modified xsi:type="dcterms:W3CDTF">2025-08-06T09:16:00Z</dcterms:modified>
</cp:coreProperties>
</file>