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296B" w14:textId="54B19E01" w:rsidR="004A0B81" w:rsidRPr="00E10D95" w:rsidRDefault="00E10D95" w:rsidP="00E10D95">
      <w:pPr>
        <w:jc w:val="center"/>
        <w:rPr>
          <w:rFonts w:ascii="한컴 고딕" w:eastAsia="한컴 고딕" w:hAnsi="한컴 고딕"/>
          <w:b/>
          <w:bCs/>
          <w:sz w:val="36"/>
          <w:szCs w:val="36"/>
        </w:rPr>
      </w:pPr>
      <w:proofErr w:type="spellStart"/>
      <w:r w:rsidRPr="00E10D95">
        <w:rPr>
          <w:rFonts w:ascii="한컴 고딕" w:eastAsia="한컴 고딕" w:hAnsi="한컴 고딕" w:hint="eastAsia"/>
          <w:b/>
          <w:bCs/>
          <w:sz w:val="36"/>
          <w:szCs w:val="36"/>
        </w:rPr>
        <w:t>엔드포인트</w:t>
      </w:r>
      <w:proofErr w:type="spellEnd"/>
      <w:r w:rsidRPr="00E10D95">
        <w:rPr>
          <w:rFonts w:ascii="한컴 고딕" w:eastAsia="한컴 고딕" w:hAnsi="한컴 고딕" w:hint="eastAsia"/>
          <w:b/>
          <w:bCs/>
          <w:sz w:val="36"/>
          <w:szCs w:val="36"/>
        </w:rPr>
        <w:t xml:space="preserve"> 보안과 제로 트러스트 기반 대응 전략 보고서</w:t>
      </w:r>
    </w:p>
    <w:p w14:paraId="61B1B5FF" w14:textId="2C8331F4" w:rsidR="00E10D95" w:rsidRDefault="00E10D95" w:rsidP="00E10D95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r w:rsidRPr="00E10D95">
        <w:rPr>
          <w:rFonts w:ascii="한컴 고딕" w:eastAsia="한컴 고딕" w:hAnsi="한컴 고딕" w:hint="eastAsia"/>
          <w:b/>
          <w:bCs/>
        </w:rPr>
        <w:t>제로 트러스트 보안 개요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제로 트러스트(Zero Trust)는 </w:t>
      </w:r>
      <w:r>
        <w:rPr>
          <w:rFonts w:ascii="한컴 고딕" w:eastAsia="한컴 고딕" w:hAnsi="한컴 고딕"/>
        </w:rPr>
        <w:t>“</w:t>
      </w:r>
      <w:r>
        <w:rPr>
          <w:rFonts w:ascii="한컴 고딕" w:eastAsia="한컴 고딕" w:hAnsi="한컴 고딕" w:hint="eastAsia"/>
        </w:rPr>
        <w:t>아무도 신뢰하지 말고 항상 검증하라</w:t>
      </w:r>
      <w:r>
        <w:rPr>
          <w:rFonts w:ascii="한컴 고딕" w:eastAsia="한컴 고딕" w:hAnsi="한컴 고딕"/>
        </w:rPr>
        <w:t>”</w:t>
      </w:r>
      <w:r>
        <w:rPr>
          <w:rFonts w:ascii="한컴 고딕" w:eastAsia="한컴 고딕" w:hAnsi="한컴 고딕" w:hint="eastAsia"/>
        </w:rPr>
        <w:t>는 원칙에 기반한 보안 모델이다. 기존의 경계 기반 보안이 내부 사용자를 기본적으로 신뢰했던 것과 달리 제로 트러스트는 내부 및 외부 모두를 잠재적 위협으로 간주한다.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최근 LG유플러스, KT, SKT 등 국내 주요 통신사들은 제로 트러스트 기반 보안 아키텍처 구축에 수천억 원을 투자하며 실전형 대응 체계를 강화하고 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주요 특징은 다음과 같다:</w:t>
      </w:r>
    </w:p>
    <w:p w14:paraId="6C92ECEF" w14:textId="6D4E4B28" w:rsidR="00E10D95" w:rsidRDefault="00E10D95" w:rsidP="00E10D95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지속적인 인증 및 검증: 사용자, 디바이스, 애플리케이션 모두 지속적으로 검증</w:t>
      </w:r>
    </w:p>
    <w:p w14:paraId="57BDA57E" w14:textId="1CCD5713" w:rsidR="00E10D95" w:rsidRDefault="00E10D95" w:rsidP="00E10D95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최소 권한 원칙: 필요한 리소스에만 접근 허용</w:t>
      </w:r>
    </w:p>
    <w:p w14:paraId="5F3C978E" w14:textId="0A4EE050" w:rsidR="00E10D95" w:rsidRDefault="00E10D95" w:rsidP="00E10D95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침해 가정 기반 대응: 이미 침해되었을 가능성을 전제로 보안 설계</w:t>
      </w:r>
    </w:p>
    <w:p w14:paraId="4F20A3A4" w14:textId="0317DC02" w:rsidR="00E10D95" w:rsidRDefault="00E10D95" w:rsidP="00E10D95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proofErr w:type="spellStart"/>
      <w:r>
        <w:rPr>
          <w:rFonts w:ascii="한컴 고딕" w:eastAsia="한컴 고딕" w:hAnsi="한컴 고딕" w:hint="eastAsia"/>
        </w:rPr>
        <w:t>마이크로세그멘테이션</w:t>
      </w:r>
      <w:proofErr w:type="spellEnd"/>
      <w:r>
        <w:rPr>
          <w:rFonts w:ascii="한컴 고딕" w:eastAsia="한컴 고딕" w:hAnsi="한컴 고딕" w:hint="eastAsia"/>
        </w:rPr>
        <w:t>: 네트워크를 세분화하여 수평 이동 차단</w:t>
      </w:r>
    </w:p>
    <w:p w14:paraId="2DEF0783" w14:textId="77777777" w:rsidR="00E10D95" w:rsidRPr="00E10D95" w:rsidRDefault="00E10D95" w:rsidP="00E10D95">
      <w:pPr>
        <w:rPr>
          <w:rFonts w:ascii="한컴 고딕" w:eastAsia="한컴 고딕" w:hAnsi="한컴 고딕" w:hint="eastAsia"/>
        </w:rPr>
      </w:pPr>
    </w:p>
    <w:p w14:paraId="5F57A445" w14:textId="2EAB91D8" w:rsidR="00E10D95" w:rsidRDefault="00E10D95" w:rsidP="00E10D95">
      <w:pPr>
        <w:pStyle w:val="a6"/>
        <w:numPr>
          <w:ilvl w:val="0"/>
          <w:numId w:val="1"/>
        </w:numPr>
        <w:rPr>
          <w:rFonts w:ascii="한컴 고딕" w:eastAsia="한컴 고딕" w:hAnsi="한컴 고딕"/>
        </w:rPr>
      </w:pPr>
      <w:proofErr w:type="spellStart"/>
      <w:r w:rsidRPr="00E10D95">
        <w:rPr>
          <w:rFonts w:ascii="한컴 고딕" w:eastAsia="한컴 고딕" w:hAnsi="한컴 고딕" w:hint="eastAsia"/>
          <w:b/>
          <w:bCs/>
        </w:rPr>
        <w:t>엔드포인트</w:t>
      </w:r>
      <w:proofErr w:type="spellEnd"/>
      <w:r w:rsidRPr="00E10D95">
        <w:rPr>
          <w:rFonts w:ascii="한컴 고딕" w:eastAsia="한컴 고딕" w:hAnsi="한컴 고딕" w:hint="eastAsia"/>
          <w:b/>
          <w:bCs/>
        </w:rPr>
        <w:t xml:space="preserve"> 보안 취약점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</w:t>
      </w:r>
      <w:proofErr w:type="spellStart"/>
      <w:r>
        <w:rPr>
          <w:rFonts w:ascii="한컴 고딕" w:eastAsia="한컴 고딕" w:hAnsi="한컴 고딕" w:hint="eastAsia"/>
        </w:rPr>
        <w:t>엔드포인트는</w:t>
      </w:r>
      <w:proofErr w:type="spellEnd"/>
      <w:r>
        <w:rPr>
          <w:rFonts w:ascii="한컴 고딕" w:eastAsia="한컴 고딕" w:hAnsi="한컴 고딕" w:hint="eastAsia"/>
        </w:rPr>
        <w:t xml:space="preserve"> 사용자의 디바이스(PC, 노트북, 스마트폰 등)로, 네트워크의 가장 취약한 지점 중 하나다. 특히 BYOD 환경, 원격 근무, IoT 확산으로 인해 공격 표면이 급격히 확대되고 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IBM 보고서에 따르면 전체 사이버 공격의 90%가 </w:t>
      </w:r>
      <w:proofErr w:type="spellStart"/>
      <w:r>
        <w:rPr>
          <w:rFonts w:ascii="한컴 고딕" w:eastAsia="한컴 고딕" w:hAnsi="한컴 고딕" w:hint="eastAsia"/>
        </w:rPr>
        <w:t>엔드포인트에서</w:t>
      </w:r>
      <w:proofErr w:type="spellEnd"/>
      <w:r>
        <w:rPr>
          <w:rFonts w:ascii="한컴 고딕" w:eastAsia="한컴 고딕" w:hAnsi="한컴 고딕" w:hint="eastAsia"/>
        </w:rPr>
        <w:t xml:space="preserve"> 시작되며 데이터 유출의 70%가 </w:t>
      </w:r>
      <w:proofErr w:type="spellStart"/>
      <w:r>
        <w:rPr>
          <w:rFonts w:ascii="한컴 고딕" w:eastAsia="한컴 고딕" w:hAnsi="한컴 고딕" w:hint="eastAsia"/>
        </w:rPr>
        <w:t>엔드포인트</w:t>
      </w:r>
      <w:proofErr w:type="spellEnd"/>
      <w:r>
        <w:rPr>
          <w:rFonts w:ascii="한컴 고딕" w:eastAsia="한컴 고딕" w:hAnsi="한컴 고딕" w:hint="eastAsia"/>
        </w:rPr>
        <w:t xml:space="preserve"> 취약점과 관련되어 있다.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주요 취약점 유형은 다음과 같다: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10D95" w14:paraId="4F6C2621" w14:textId="77777777" w:rsidTr="00E10D95">
        <w:tc>
          <w:tcPr>
            <w:tcW w:w="2263" w:type="dxa"/>
          </w:tcPr>
          <w:p w14:paraId="64F5A721" w14:textId="3B0F577D" w:rsidR="00E10D95" w:rsidRPr="00E10D95" w:rsidRDefault="00E10D95" w:rsidP="00E10D95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E10D95">
              <w:rPr>
                <w:rFonts w:ascii="한컴 고딕" w:eastAsia="한컴 고딕" w:hAnsi="한컴 고딕" w:hint="eastAsia"/>
                <w:b/>
                <w:bCs/>
              </w:rPr>
              <w:t>취약점 유형</w:t>
            </w:r>
          </w:p>
        </w:tc>
        <w:tc>
          <w:tcPr>
            <w:tcW w:w="6753" w:type="dxa"/>
          </w:tcPr>
          <w:p w14:paraId="3F197A0D" w14:textId="53CE161E" w:rsidR="00E10D95" w:rsidRPr="00E10D95" w:rsidRDefault="00E10D95" w:rsidP="00E10D95">
            <w:pPr>
              <w:jc w:val="center"/>
              <w:rPr>
                <w:rFonts w:ascii="한컴 고딕" w:eastAsia="한컴 고딕" w:hAnsi="한컴 고딕" w:hint="eastAsia"/>
                <w:b/>
                <w:bCs/>
              </w:rPr>
            </w:pPr>
            <w:r w:rsidRPr="00E10D95">
              <w:rPr>
                <w:rFonts w:ascii="한컴 고딕" w:eastAsia="한컴 고딕" w:hAnsi="한컴 고딕" w:hint="eastAsia"/>
                <w:b/>
                <w:bCs/>
              </w:rPr>
              <w:t>설명</w:t>
            </w:r>
          </w:p>
        </w:tc>
      </w:tr>
      <w:tr w:rsidR="00E10D95" w14:paraId="18F5F8E6" w14:textId="77777777" w:rsidTr="00E10D95">
        <w:tc>
          <w:tcPr>
            <w:tcW w:w="2263" w:type="dxa"/>
          </w:tcPr>
          <w:p w14:paraId="02FF9EED" w14:textId="0DB0CF73" w:rsidR="00E10D95" w:rsidRDefault="00E10D95" w:rsidP="00E10D95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악성코드 감염</w:t>
            </w:r>
          </w:p>
        </w:tc>
        <w:tc>
          <w:tcPr>
            <w:tcW w:w="6753" w:type="dxa"/>
          </w:tcPr>
          <w:p w14:paraId="2380A2E5" w14:textId="61B7021F" w:rsidR="00E10D95" w:rsidRDefault="00E10D95" w:rsidP="00E10D95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이메일, 웹사이트, USB 등을 통한 감염 경로 다양화</w:t>
            </w:r>
          </w:p>
        </w:tc>
      </w:tr>
      <w:tr w:rsidR="00E10D95" w14:paraId="34A7D058" w14:textId="77777777" w:rsidTr="00E10D95">
        <w:tc>
          <w:tcPr>
            <w:tcW w:w="2263" w:type="dxa"/>
          </w:tcPr>
          <w:p w14:paraId="2F5A4189" w14:textId="51D7A7DD" w:rsidR="00E10D95" w:rsidRDefault="00E10D95" w:rsidP="00E10D95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파일리스 공격</w:t>
            </w:r>
          </w:p>
        </w:tc>
        <w:tc>
          <w:tcPr>
            <w:tcW w:w="6753" w:type="dxa"/>
          </w:tcPr>
          <w:p w14:paraId="3490DE2A" w14:textId="4B021EA0" w:rsidR="00E10D95" w:rsidRDefault="00E10D95" w:rsidP="00E10D95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메모리 기반 공격으로 탐지 회피</w:t>
            </w:r>
          </w:p>
        </w:tc>
      </w:tr>
      <w:tr w:rsidR="00E10D95" w14:paraId="6C98A948" w14:textId="77777777" w:rsidTr="00E10D95">
        <w:tc>
          <w:tcPr>
            <w:tcW w:w="2263" w:type="dxa"/>
          </w:tcPr>
          <w:p w14:paraId="24F086B4" w14:textId="464E70DA" w:rsidR="00E10D95" w:rsidRDefault="00E10D95" w:rsidP="00E10D95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인증 정보 유출</w:t>
            </w:r>
          </w:p>
        </w:tc>
        <w:tc>
          <w:tcPr>
            <w:tcW w:w="6753" w:type="dxa"/>
          </w:tcPr>
          <w:p w14:paraId="3A6C6CDA" w14:textId="15F37267" w:rsidR="00E10D95" w:rsidRDefault="00E10D95" w:rsidP="00E10D95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 xml:space="preserve">브라우저 저장, </w:t>
            </w:r>
            <w:proofErr w:type="spellStart"/>
            <w:r>
              <w:rPr>
                <w:rFonts w:ascii="한컴 고딕" w:eastAsia="한컴 고딕" w:hAnsi="한컴 고딕" w:hint="eastAsia"/>
              </w:rPr>
              <w:t>키로깅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등을 통한 </w:t>
            </w:r>
            <w:proofErr w:type="spellStart"/>
            <w:r>
              <w:rPr>
                <w:rFonts w:ascii="한컴 고딕" w:eastAsia="한컴 고딕" w:hAnsi="한컴 고딕" w:hint="eastAsia"/>
              </w:rPr>
              <w:t>크리덴셜</w:t>
            </w:r>
            <w:proofErr w:type="spellEnd"/>
            <w:r>
              <w:rPr>
                <w:rFonts w:ascii="한컴 고딕" w:eastAsia="한컴 고딕" w:hAnsi="한컴 고딕" w:hint="eastAsia"/>
              </w:rPr>
              <w:t xml:space="preserve"> 탈취</w:t>
            </w:r>
          </w:p>
        </w:tc>
      </w:tr>
      <w:tr w:rsidR="00E10D95" w14:paraId="3CE6985F" w14:textId="77777777" w:rsidTr="00E10D95">
        <w:tc>
          <w:tcPr>
            <w:tcW w:w="2263" w:type="dxa"/>
          </w:tcPr>
          <w:p w14:paraId="37A310F0" w14:textId="791C0A45" w:rsidR="00E10D95" w:rsidRDefault="00E10D95" w:rsidP="00E10D95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보안 패치 미적용</w:t>
            </w:r>
          </w:p>
        </w:tc>
        <w:tc>
          <w:tcPr>
            <w:tcW w:w="6753" w:type="dxa"/>
          </w:tcPr>
          <w:p w14:paraId="05CDA2AE" w14:textId="505B3418" w:rsidR="00E10D95" w:rsidRDefault="00E10D95" w:rsidP="00E10D95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오래된 OS, 앱의 취약점 방치</w:t>
            </w:r>
          </w:p>
        </w:tc>
      </w:tr>
      <w:tr w:rsidR="00E10D95" w14:paraId="773118AD" w14:textId="77777777" w:rsidTr="00E10D95">
        <w:tc>
          <w:tcPr>
            <w:tcW w:w="2263" w:type="dxa"/>
          </w:tcPr>
          <w:p w14:paraId="75703FF6" w14:textId="72A05B2E" w:rsidR="00E10D95" w:rsidRDefault="00E10D95" w:rsidP="00E10D95">
            <w:pPr>
              <w:jc w:val="center"/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내부자 위협</w:t>
            </w:r>
          </w:p>
        </w:tc>
        <w:tc>
          <w:tcPr>
            <w:tcW w:w="6753" w:type="dxa"/>
          </w:tcPr>
          <w:p w14:paraId="6E52BD32" w14:textId="19432877" w:rsidR="00E10D95" w:rsidRDefault="00E10D95" w:rsidP="00E10D95">
            <w:pPr>
              <w:rPr>
                <w:rFonts w:ascii="한컴 고딕" w:eastAsia="한컴 고딕" w:hAnsi="한컴 고딕" w:hint="eastAsia"/>
              </w:rPr>
            </w:pPr>
            <w:r>
              <w:rPr>
                <w:rFonts w:ascii="한컴 고딕" w:eastAsia="한컴 고딕" w:hAnsi="한컴 고딕" w:hint="eastAsia"/>
              </w:rPr>
              <w:t>권한을 가진 사용자의 악의적 행위 또는 실수</w:t>
            </w:r>
          </w:p>
        </w:tc>
      </w:tr>
    </w:tbl>
    <w:p w14:paraId="2A8FF34D" w14:textId="77777777" w:rsidR="00E10D95" w:rsidRPr="00E10D95" w:rsidRDefault="00E10D95" w:rsidP="00E10D95">
      <w:pPr>
        <w:rPr>
          <w:rFonts w:ascii="한컴 고딕" w:eastAsia="한컴 고딕" w:hAnsi="한컴 고딕" w:hint="eastAsia"/>
        </w:rPr>
      </w:pPr>
    </w:p>
    <w:p w14:paraId="12422A7D" w14:textId="5E9919A4" w:rsidR="00E10D95" w:rsidRPr="00E10D95" w:rsidRDefault="00E10D95" w:rsidP="00E10D95">
      <w:pPr>
        <w:pStyle w:val="a6"/>
        <w:numPr>
          <w:ilvl w:val="0"/>
          <w:numId w:val="1"/>
        </w:numPr>
        <w:rPr>
          <w:rFonts w:ascii="한컴 고딕" w:eastAsia="한컴 고딕" w:hAnsi="한컴 고딕"/>
          <w:b/>
          <w:bCs/>
        </w:rPr>
      </w:pPr>
      <w:proofErr w:type="spellStart"/>
      <w:r w:rsidRPr="00E10D95">
        <w:rPr>
          <w:rFonts w:ascii="한컴 고딕" w:eastAsia="한컴 고딕" w:hAnsi="한컴 고딕" w:hint="eastAsia"/>
          <w:b/>
          <w:bCs/>
        </w:rPr>
        <w:t>엔드포인트</w:t>
      </w:r>
      <w:proofErr w:type="spellEnd"/>
      <w:r w:rsidRPr="00E10D95">
        <w:rPr>
          <w:rFonts w:ascii="한컴 고딕" w:eastAsia="한컴 고딕" w:hAnsi="한컴 고딕" w:hint="eastAsia"/>
          <w:b/>
          <w:bCs/>
        </w:rPr>
        <w:t xml:space="preserve"> 보안 대응 방안</w:t>
      </w:r>
    </w:p>
    <w:p w14:paraId="1DFB7219" w14:textId="59BE7E7B" w:rsidR="00E10D95" w:rsidRDefault="00E10D95" w:rsidP="00E10D95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기술적 대응</w:t>
      </w:r>
    </w:p>
    <w:p w14:paraId="5AEFD797" w14:textId="315B485B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EDR 및 XDR 솔루션 도입: 실시간 위협 탐지 및 자동 대응</w:t>
      </w:r>
    </w:p>
    <w:p w14:paraId="3F2C5BAD" w14:textId="3FEDC0BD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DLP 및 DRM 적용: 민감 정보의 유출 방지 및 문서 암호화</w:t>
      </w:r>
    </w:p>
    <w:p w14:paraId="0FCEE7BE" w14:textId="1A2F62F2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애플리케이션 제어: 승인되지 않은 앱 실행 차단</w:t>
      </w:r>
    </w:p>
    <w:p w14:paraId="69CCD31C" w14:textId="3A6FCAD8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proofErr w:type="spellStart"/>
      <w:r>
        <w:rPr>
          <w:rFonts w:ascii="한컴 고딕" w:eastAsia="한컴 고딕" w:hAnsi="한컴 고딕" w:hint="eastAsia"/>
        </w:rPr>
        <w:t>샌드박싱</w:t>
      </w:r>
      <w:proofErr w:type="spellEnd"/>
      <w:r>
        <w:rPr>
          <w:rFonts w:ascii="한컴 고딕" w:eastAsia="한컴 고딕" w:hAnsi="한컴 고딕" w:hint="eastAsia"/>
        </w:rPr>
        <w:t xml:space="preserve"> 및 메모리 분석: 파일리스 공격 대응</w:t>
      </w:r>
    </w:p>
    <w:p w14:paraId="352F8314" w14:textId="462750AB" w:rsidR="00E10D95" w:rsidRDefault="00E10D95" w:rsidP="00E10D95">
      <w:pPr>
        <w:pStyle w:val="a6"/>
        <w:numPr>
          <w:ilvl w:val="1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lastRenderedPageBreak/>
        <w:t>운영적 대응</w:t>
      </w:r>
    </w:p>
    <w:p w14:paraId="502B00F7" w14:textId="0297065C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보안 정책 수립 및 교육: 사용자 인식 제고</w:t>
      </w:r>
    </w:p>
    <w:p w14:paraId="612A2E67" w14:textId="50F2B020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>정기적 패치 및 취약점 스캐닝: 최신 상태 유지</w:t>
      </w:r>
    </w:p>
    <w:p w14:paraId="1B1FB548" w14:textId="0F4B0699" w:rsidR="00E10D95" w:rsidRDefault="00E10D95" w:rsidP="00E10D95">
      <w:pPr>
        <w:pStyle w:val="a6"/>
        <w:numPr>
          <w:ilvl w:val="2"/>
          <w:numId w:val="1"/>
        </w:num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제로 트러스트 연계: </w:t>
      </w:r>
      <w:proofErr w:type="spellStart"/>
      <w:r>
        <w:rPr>
          <w:rFonts w:ascii="한컴 고딕" w:eastAsia="한컴 고딕" w:hAnsi="한컴 고딕" w:hint="eastAsia"/>
        </w:rPr>
        <w:t>엔드포인트</w:t>
      </w:r>
      <w:proofErr w:type="spellEnd"/>
      <w:r>
        <w:rPr>
          <w:rFonts w:ascii="한컴 고딕" w:eastAsia="한컴 고딕" w:hAnsi="한컴 고딕" w:hint="eastAsia"/>
        </w:rPr>
        <w:t xml:space="preserve"> 상태 기반 접근 제어</w:t>
      </w:r>
    </w:p>
    <w:p w14:paraId="22BA676A" w14:textId="77777777" w:rsidR="00E10D95" w:rsidRPr="00E10D95" w:rsidRDefault="00E10D95" w:rsidP="00E10D95">
      <w:pPr>
        <w:rPr>
          <w:rFonts w:ascii="한컴 고딕" w:eastAsia="한컴 고딕" w:hAnsi="한컴 고딕" w:hint="eastAsia"/>
        </w:rPr>
      </w:pPr>
    </w:p>
    <w:p w14:paraId="7D9AF15D" w14:textId="778682EF" w:rsidR="00E10D95" w:rsidRPr="00E10D95" w:rsidRDefault="00E10D95" w:rsidP="00E10D95">
      <w:pPr>
        <w:pStyle w:val="a6"/>
        <w:numPr>
          <w:ilvl w:val="0"/>
          <w:numId w:val="1"/>
        </w:numPr>
        <w:rPr>
          <w:rFonts w:ascii="한컴 고딕" w:eastAsia="한컴 고딕" w:hAnsi="한컴 고딕" w:hint="eastAsia"/>
        </w:rPr>
      </w:pPr>
      <w:proofErr w:type="spellStart"/>
      <w:r w:rsidRPr="00E10D95">
        <w:rPr>
          <w:rFonts w:ascii="한컴 고딕" w:eastAsia="한컴 고딕" w:hAnsi="한컴 고딕" w:hint="eastAsia"/>
          <w:b/>
          <w:bCs/>
        </w:rPr>
        <w:t>엔드포인트</w:t>
      </w:r>
      <w:proofErr w:type="spellEnd"/>
      <w:r w:rsidRPr="00E10D95">
        <w:rPr>
          <w:rFonts w:ascii="한컴 고딕" w:eastAsia="한컴 고딕" w:hAnsi="한컴 고딕" w:hint="eastAsia"/>
          <w:b/>
          <w:bCs/>
        </w:rPr>
        <w:t xml:space="preserve"> 보안 및 제로 트러스트 기반 대응 전략에 관한 종합적인 고찰</w:t>
      </w:r>
      <w:r w:rsidRPr="00E10D95">
        <w:rPr>
          <w:rFonts w:ascii="한컴 고딕" w:eastAsia="한컴 고딕" w:hAnsi="한컴 고딕"/>
          <w:b/>
          <w:bCs/>
        </w:rPr>
        <w:br/>
      </w:r>
      <w:r>
        <w:rPr>
          <w:rFonts w:ascii="한컴 고딕" w:eastAsia="한컴 고딕" w:hAnsi="한컴 고딕" w:hint="eastAsia"/>
        </w:rPr>
        <w:t xml:space="preserve"> </w:t>
      </w:r>
      <w:proofErr w:type="spellStart"/>
      <w:r>
        <w:rPr>
          <w:rFonts w:ascii="한컴 고딕" w:eastAsia="한컴 고딕" w:hAnsi="한컴 고딕" w:hint="eastAsia"/>
        </w:rPr>
        <w:t>엔드포인트</w:t>
      </w:r>
      <w:proofErr w:type="spellEnd"/>
      <w:r>
        <w:rPr>
          <w:rFonts w:ascii="한컴 고딕" w:eastAsia="한컴 고딕" w:hAnsi="한컴 고딕" w:hint="eastAsia"/>
        </w:rPr>
        <w:t xml:space="preserve"> 보안은 단순한 기술적 문제를 넘어 조직의 보안 문화와 직결된 과제다. 아무리 강력한 솔루션을 도입하더라도 사용자의 실수나 내부자의 악의적 행위는 기술만으로 막기 어렵다.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제로 트러스트는 이러한 한계를 보완할 수 있는 전략이다. 특히 </w:t>
      </w:r>
      <w:proofErr w:type="spellStart"/>
      <w:r>
        <w:rPr>
          <w:rFonts w:ascii="한컴 고딕" w:eastAsia="한컴 고딕" w:hAnsi="한컴 고딕" w:hint="eastAsia"/>
        </w:rPr>
        <w:t>엔드포인트를</w:t>
      </w:r>
      <w:proofErr w:type="spellEnd"/>
      <w:r>
        <w:rPr>
          <w:rFonts w:ascii="한컴 고딕" w:eastAsia="한컴 고딕" w:hAnsi="한컴 고딕" w:hint="eastAsia"/>
        </w:rPr>
        <w:t xml:space="preserve"> 신뢰하지 않고 지속적으로 검증하는 구조는 내부자 위협과 파일리스 공격에 매우 효과적이다. 하지만 제로 트러스트의 도입은 단순한 기술 구현이 아니라, 조직 전체의 보안 인식 변화와 운영 체계의 재설계를 요구한다.</w:t>
      </w:r>
      <w:r>
        <w:rPr>
          <w:rFonts w:ascii="한컴 고딕" w:eastAsia="한컴 고딕" w:hAnsi="한컴 고딕"/>
        </w:rPr>
        <w:br/>
      </w:r>
      <w:r>
        <w:rPr>
          <w:rFonts w:ascii="한컴 고딕" w:eastAsia="한컴 고딕" w:hAnsi="한컴 고딕" w:hint="eastAsia"/>
        </w:rPr>
        <w:t xml:space="preserve"> 결론적으로 </w:t>
      </w:r>
      <w:proofErr w:type="spellStart"/>
      <w:r>
        <w:rPr>
          <w:rFonts w:ascii="한컴 고딕" w:eastAsia="한컴 고딕" w:hAnsi="한컴 고딕" w:hint="eastAsia"/>
        </w:rPr>
        <w:t>엔드포인트</w:t>
      </w:r>
      <w:proofErr w:type="spellEnd"/>
      <w:r>
        <w:rPr>
          <w:rFonts w:ascii="한컴 고딕" w:eastAsia="한컴 고딕" w:hAnsi="한컴 고딕" w:hint="eastAsia"/>
        </w:rPr>
        <w:t xml:space="preserve"> 보안은 제로 트러스트 모델과 결합될 때 가장 강력한 방어선을 구축할 수 있다. 기술적 대응과 함께 사람 중심의 보안 전략이 병행되어야 진정한 보안 체계가 완성된다.</w:t>
      </w:r>
    </w:p>
    <w:sectPr w:rsidR="00E10D95" w:rsidRPr="00E10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7AD5"/>
    <w:multiLevelType w:val="hybridMultilevel"/>
    <w:tmpl w:val="A032257C"/>
    <w:lvl w:ilvl="0" w:tplc="3BFC7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199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95"/>
    <w:rsid w:val="00101867"/>
    <w:rsid w:val="002D7C31"/>
    <w:rsid w:val="00390F02"/>
    <w:rsid w:val="004A0B81"/>
    <w:rsid w:val="005057D8"/>
    <w:rsid w:val="00A962BC"/>
    <w:rsid w:val="00E1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3227"/>
  <w15:chartTrackingRefBased/>
  <w15:docId w15:val="{96495C37-C1A9-43F2-98EB-CF77967B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0D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0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0D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0D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0D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0D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0D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0D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0D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0D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0D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0D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0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0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0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0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0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0D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0D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0D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0D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0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0D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0D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0D9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0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0D9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10D9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E10D9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2025-08-06T09:36:00Z</dcterms:created>
  <dcterms:modified xsi:type="dcterms:W3CDTF">2025-08-06T09:47:00Z</dcterms:modified>
</cp:coreProperties>
</file>