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5E" w:rsidRDefault="009566A3" w:rsidP="00D03A5E">
      <w:pPr>
        <w:pStyle w:val="1"/>
      </w:pPr>
      <w:r>
        <w:t>Hibernate</w:t>
      </w:r>
      <w:r w:rsidR="00DD3327">
        <w:t>常用的注解</w:t>
      </w:r>
    </w:p>
    <w:p w:rsidR="00D03A5E" w:rsidRPr="00D03A5E" w:rsidRDefault="00D03A5E" w:rsidP="00D03A5E">
      <w:r>
        <w:rPr>
          <w:rFonts w:hint="eastAsia"/>
        </w:rPr>
        <w:t>注意：JPA的注解可以写在getter方法上和属性上</w:t>
      </w:r>
    </w:p>
    <w:p w:rsidR="009566A3" w:rsidRDefault="009566A3" w:rsidP="00600F14">
      <w:pPr>
        <w:pStyle w:val="2"/>
      </w:pPr>
      <w:r>
        <w:tab/>
        <w:t>1、@Entity</w:t>
      </w:r>
    </w:p>
    <w:p w:rsidR="009566A3" w:rsidRDefault="009566A3" w:rsidP="009566A3">
      <w:r>
        <w:tab/>
        <w:t>标记当前的类是映射的表</w:t>
      </w:r>
    </w:p>
    <w:p w:rsidR="009566A3" w:rsidRDefault="009566A3" w:rsidP="00B5055E">
      <w:pPr>
        <w:pStyle w:val="2"/>
      </w:pPr>
      <w:r>
        <w:tab/>
        <w:t>2、@Table</w:t>
      </w:r>
    </w:p>
    <w:p w:rsidR="009566A3" w:rsidRDefault="009566A3" w:rsidP="009566A3">
      <w:r>
        <w:tab/>
        <w:t>标记当前类对应的表信息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name:表名</w:t>
      </w:r>
    </w:p>
    <w:p w:rsidR="009566A3" w:rsidRDefault="009566A3" w:rsidP="00B5055E">
      <w:pPr>
        <w:pStyle w:val="2"/>
      </w:pPr>
      <w:r>
        <w:tab/>
        <w:t>3、@Id</w:t>
      </w:r>
    </w:p>
    <w:p w:rsidR="009566A3" w:rsidRDefault="009566A3" w:rsidP="009566A3">
      <w:r>
        <w:tab/>
        <w:t>标记当前属性为主键</w:t>
      </w:r>
    </w:p>
    <w:p w:rsidR="009566A3" w:rsidRDefault="009566A3" w:rsidP="00B5055E">
      <w:pPr>
        <w:pStyle w:val="2"/>
      </w:pPr>
      <w:r>
        <w:tab/>
        <w:t>4、@GeneratedValue</w:t>
      </w:r>
    </w:p>
    <w:p w:rsidR="009566A3" w:rsidRDefault="009566A3" w:rsidP="009566A3">
      <w:r>
        <w:tab/>
        <w:t>主键的生成策略</w:t>
      </w:r>
    </w:p>
    <w:p w:rsidR="009566A3" w:rsidRDefault="009566A3" w:rsidP="009566A3">
      <w:r>
        <w:tab/>
        <w:t>常用属性：</w:t>
      </w:r>
    </w:p>
    <w:p w:rsidR="009566A3" w:rsidRDefault="00296EF5" w:rsidP="009566A3">
      <w:r>
        <w:tab/>
      </w:r>
      <w:r w:rsidR="009566A3">
        <w:t>1、strategy：整型的生成策略</w:t>
      </w:r>
    </w:p>
    <w:p w:rsidR="009566A3" w:rsidRDefault="009566A3" w:rsidP="009566A3">
      <w:r>
        <w:tab/>
      </w:r>
      <w:r>
        <w:tab/>
        <w:t>取值：</w:t>
      </w:r>
    </w:p>
    <w:p w:rsidR="009566A3" w:rsidRDefault="009566A3" w:rsidP="009566A3">
      <w:r>
        <w:tab/>
      </w:r>
      <w:r>
        <w:tab/>
      </w:r>
      <w:r w:rsidRPr="00F72A21">
        <w:rPr>
          <w:color w:val="FF0000"/>
        </w:rPr>
        <w:t>GenerationType.IDENTITY：MySQL的数据库的自增策略</w:t>
      </w:r>
    </w:p>
    <w:p w:rsidR="009566A3" w:rsidRDefault="009566A3" w:rsidP="009566A3">
      <w:r>
        <w:tab/>
      </w:r>
      <w:r>
        <w:tab/>
        <w:t>GenerationType.SEQUENCE：Oracle</w:t>
      </w:r>
      <w:r w:rsidR="00EA441B">
        <w:t>的</w:t>
      </w:r>
      <w:r w:rsidR="00EA441B">
        <w:rPr>
          <w:rFonts w:hint="eastAsia"/>
        </w:rPr>
        <w:t>序列</w:t>
      </w:r>
    </w:p>
    <w:p w:rsidR="009566A3" w:rsidRDefault="009566A3" w:rsidP="009566A3">
      <w:r>
        <w:tab/>
      </w:r>
      <w:r>
        <w:tab/>
        <w:t>GenerationType.AUTO:根据数据库自动选择，会创建表来维护数据的增长</w:t>
      </w:r>
    </w:p>
    <w:p w:rsidR="009566A3" w:rsidRDefault="009566A3" w:rsidP="009566A3">
      <w:r>
        <w:tab/>
      </w:r>
      <w:r>
        <w:tab/>
        <w:t>GenerationType.TABLE:创建一个表，自己来维护</w:t>
      </w:r>
    </w:p>
    <w:p w:rsidR="004C1B85" w:rsidRDefault="004C1B85" w:rsidP="009566A3"/>
    <w:p w:rsidR="004C1B85" w:rsidRDefault="004C1B85" w:rsidP="009566A3"/>
    <w:p w:rsidR="00151E95" w:rsidRDefault="00151E95" w:rsidP="009566A3"/>
    <w:p w:rsidR="00151E95" w:rsidRDefault="00D0452B" w:rsidP="009566A3">
      <w:r>
        <w:tab/>
      </w:r>
      <w:r w:rsidR="00A66AE0">
        <w:t xml:space="preserve"> 2</w:t>
      </w:r>
      <w:r w:rsidR="008A11DB">
        <w:rPr>
          <w:rFonts w:hint="eastAsia"/>
        </w:rPr>
        <w:t>、</w:t>
      </w:r>
      <w:r w:rsidR="00354421" w:rsidRPr="00354421">
        <w:t>@GenericGenerator</w:t>
      </w:r>
      <w:r w:rsidR="002E0218">
        <w:t xml:space="preserve"> </w:t>
      </w:r>
      <w:r w:rsidR="002E0218">
        <w:rPr>
          <w:rFonts w:hint="eastAsia"/>
        </w:rPr>
        <w:t>是hibe</w:t>
      </w:r>
      <w:r w:rsidR="002E0218">
        <w:t>r</w:t>
      </w:r>
      <w:r w:rsidR="002E0218">
        <w:rPr>
          <w:rFonts w:hint="eastAsia"/>
        </w:rPr>
        <w:t>nate对jpa主键生成策略注解的扩展</w:t>
      </w:r>
    </w:p>
    <w:p w:rsidR="009E4F8A" w:rsidRDefault="009E4F8A" w:rsidP="009566A3">
      <w:r>
        <w:rPr>
          <w:noProof/>
        </w:rPr>
        <w:drawing>
          <wp:inline distT="0" distB="0" distL="0" distR="0" wp14:anchorId="514A7342" wp14:editId="2984DC9B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A3" w:rsidRDefault="009566A3" w:rsidP="00B5055E">
      <w:pPr>
        <w:pStyle w:val="2"/>
      </w:pPr>
      <w:r>
        <w:lastRenderedPageBreak/>
        <w:tab/>
        <w:t>5、@Column</w:t>
      </w:r>
    </w:p>
    <w:p w:rsidR="009566A3" w:rsidRDefault="009566A3" w:rsidP="009566A3">
      <w:r>
        <w:tab/>
        <w:t>设置当前属性对应的字段信息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name:设置属性对应的字段名称</w:t>
      </w:r>
    </w:p>
    <w:p w:rsidR="009566A3" w:rsidRDefault="009566A3" w:rsidP="009566A3">
      <w:r>
        <w:tab/>
        <w:t>length:设置字段的长度</w:t>
      </w:r>
    </w:p>
    <w:p w:rsidR="009566A3" w:rsidRDefault="009566A3" w:rsidP="009566A3">
      <w:r>
        <w:tab/>
        <w:t>nullable：是否允许为null</w:t>
      </w:r>
    </w:p>
    <w:p w:rsidR="009566A3" w:rsidRDefault="009566A3" w:rsidP="009566A3">
      <w:r>
        <w:tab/>
        <w:t>unique:是否为唯一约束</w:t>
      </w:r>
    </w:p>
    <w:p w:rsidR="009566A3" w:rsidRDefault="009566A3" w:rsidP="009566A3">
      <w:r>
        <w:tab/>
        <w:t>columnDefinition:手动标记数据库中字段类型，默认也会转换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2334" w:rsidTr="00A52334">
        <w:tc>
          <w:tcPr>
            <w:tcW w:w="8296" w:type="dxa"/>
          </w:tcPr>
          <w:p w:rsidR="00A52334" w:rsidRDefault="00A52334" w:rsidP="009566A3">
            <w:r>
              <w:rPr>
                <w:rFonts w:ascii="Arial" w:hAnsi="Arial" w:cs="Arial"/>
                <w:color w:val="333333"/>
                <w:szCs w:val="21"/>
              </w:rPr>
              <w:t>columnDefinition:</w:t>
            </w:r>
            <w:r>
              <w:rPr>
                <w:rFonts w:ascii="Arial" w:hAnsi="Arial" w:cs="Arial"/>
                <w:color w:val="333333"/>
                <w:szCs w:val="21"/>
              </w:rPr>
              <w:t>表示该字段在数据库中的实际类型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通常</w:t>
            </w:r>
            <w:r>
              <w:rPr>
                <w:rFonts w:ascii="Arial" w:hAnsi="Arial" w:cs="Arial"/>
                <w:color w:val="333333"/>
                <w:szCs w:val="21"/>
              </w:rPr>
              <w:t>ORM</w:t>
            </w:r>
            <w:r>
              <w:rPr>
                <w:rFonts w:ascii="Arial" w:hAnsi="Arial" w:cs="Arial"/>
                <w:color w:val="333333"/>
                <w:szCs w:val="21"/>
              </w:rPr>
              <w:t>框架可以根据属性类型自动判断数据库中字段的类型</w:t>
            </w:r>
            <w:r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但是对于</w:t>
            </w:r>
            <w:r>
              <w:rPr>
                <w:rFonts w:ascii="Arial" w:hAnsi="Arial" w:cs="Arial"/>
                <w:color w:val="333333"/>
                <w:szCs w:val="21"/>
              </w:rPr>
              <w:t>Date</w:t>
            </w:r>
            <w:r>
              <w:rPr>
                <w:rFonts w:ascii="Arial" w:hAnsi="Arial" w:cs="Arial"/>
                <w:color w:val="333333"/>
                <w:szCs w:val="21"/>
              </w:rPr>
              <w:t>类型仍无法确定数据库中字段类型究竟是</w:t>
            </w:r>
            <w:r>
              <w:rPr>
                <w:rFonts w:ascii="Arial" w:hAnsi="Arial" w:cs="Arial"/>
                <w:color w:val="333333"/>
                <w:szCs w:val="21"/>
              </w:rPr>
              <w:t>DATE,TIME</w:t>
            </w:r>
            <w:r w:rsidR="00D8575A"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t>TIMESTAMP</w:t>
            </w:r>
            <w:r w:rsidR="00D8575A">
              <w:rPr>
                <w:rFonts w:ascii="Arial" w:hAnsi="Arial" w:cs="Arial" w:hint="eastAsia"/>
                <w:color w:val="333333"/>
                <w:szCs w:val="21"/>
              </w:rPr>
              <w:t>还是</w:t>
            </w:r>
            <w:r w:rsidR="00D8575A">
              <w:rPr>
                <w:rFonts w:ascii="Arial" w:hAnsi="Arial" w:cs="Arial" w:hint="eastAsia"/>
                <w:color w:val="333333"/>
                <w:szCs w:val="21"/>
              </w:rPr>
              <w:t>DATETIME</w:t>
            </w:r>
            <w:r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此外</w:t>
            </w:r>
            <w:r>
              <w:rPr>
                <w:rFonts w:ascii="Arial" w:hAnsi="Arial" w:cs="Arial"/>
                <w:color w:val="333333"/>
                <w:szCs w:val="21"/>
              </w:rPr>
              <w:t>,String</w:t>
            </w:r>
            <w:r>
              <w:rPr>
                <w:rFonts w:ascii="Arial" w:hAnsi="Arial" w:cs="Arial"/>
                <w:color w:val="333333"/>
                <w:szCs w:val="21"/>
              </w:rPr>
              <w:t>的默认映射类型为</w:t>
            </w:r>
            <w:r>
              <w:rPr>
                <w:rFonts w:ascii="Arial" w:hAnsi="Arial" w:cs="Arial"/>
                <w:color w:val="333333"/>
                <w:szCs w:val="21"/>
              </w:rPr>
              <w:t>VARCHAR,</w:t>
            </w:r>
            <w:r>
              <w:rPr>
                <w:rFonts w:ascii="Arial" w:hAnsi="Arial" w:cs="Arial"/>
                <w:color w:val="333333"/>
                <w:szCs w:val="21"/>
              </w:rPr>
              <w:t>如果要将</w:t>
            </w:r>
            <w:r>
              <w:rPr>
                <w:rFonts w:ascii="Arial" w:hAnsi="Arial" w:cs="Arial"/>
                <w:color w:val="333333"/>
                <w:szCs w:val="21"/>
              </w:rPr>
              <w:t>String</w:t>
            </w:r>
            <w:r>
              <w:rPr>
                <w:rFonts w:ascii="Arial" w:hAnsi="Arial" w:cs="Arial"/>
                <w:color w:val="333333"/>
                <w:szCs w:val="21"/>
              </w:rPr>
              <w:t>类型映射到特定数据库的</w:t>
            </w:r>
            <w:r>
              <w:rPr>
                <w:rFonts w:ascii="Arial" w:hAnsi="Arial" w:cs="Arial"/>
                <w:color w:val="333333"/>
                <w:szCs w:val="21"/>
              </w:rPr>
              <w:t>BLOB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>TEXT</w:t>
            </w:r>
            <w:r>
              <w:rPr>
                <w:rFonts w:ascii="Arial" w:hAnsi="Arial" w:cs="Arial"/>
                <w:color w:val="333333"/>
                <w:szCs w:val="21"/>
              </w:rPr>
              <w:t>字段类型</w:t>
            </w:r>
            <w:r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t>该属性非常有用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</w:t>
            </w:r>
            <w:r>
              <w:rPr>
                <w:rFonts w:ascii="Arial" w:hAnsi="Arial" w:cs="Arial"/>
                <w:color w:val="333333"/>
                <w:szCs w:val="21"/>
              </w:rPr>
              <w:t>: @Column(name="BIRTH",nullable="false",columnDefinition="DATE")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insertable:</w:t>
            </w:r>
            <w:r>
              <w:rPr>
                <w:rFonts w:ascii="Arial" w:hAnsi="Arial" w:cs="Arial"/>
                <w:color w:val="333333"/>
                <w:szCs w:val="21"/>
              </w:rPr>
              <w:t>默认情况下</w:t>
            </w:r>
            <w:r>
              <w:rPr>
                <w:rFonts w:ascii="Arial" w:hAnsi="Arial" w:cs="Arial"/>
                <w:color w:val="333333"/>
                <w:szCs w:val="21"/>
              </w:rPr>
              <w:t>,JPA</w:t>
            </w:r>
            <w:r>
              <w:rPr>
                <w:rFonts w:ascii="Arial" w:hAnsi="Arial" w:cs="Arial"/>
                <w:color w:val="333333"/>
                <w:szCs w:val="21"/>
              </w:rPr>
              <w:t>持续性提供程序假设所有列始终包含在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SQL INSERT </w:t>
            </w:r>
            <w:r>
              <w:rPr>
                <w:rFonts w:ascii="Arial" w:hAnsi="Arial" w:cs="Arial"/>
                <w:color w:val="333333"/>
                <w:szCs w:val="21"/>
              </w:rPr>
              <w:t>语句中。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如果该列不应包含在这些语句中，请将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insertable </w:t>
            </w:r>
            <w:r>
              <w:rPr>
                <w:rFonts w:ascii="Arial" w:hAnsi="Arial" w:cs="Arial"/>
                <w:color w:val="333333"/>
                <w:szCs w:val="21"/>
              </w:rPr>
              <w:t>设置为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updatable</w:t>
            </w:r>
            <w:r>
              <w:rPr>
                <w:rFonts w:ascii="Arial" w:hAnsi="Arial" w:cs="Arial"/>
                <w:color w:val="333333"/>
                <w:szCs w:val="21"/>
              </w:rPr>
              <w:t>：列始终包含在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SQL UPDATE </w:t>
            </w:r>
            <w:r>
              <w:rPr>
                <w:rFonts w:ascii="Arial" w:hAnsi="Arial" w:cs="Arial"/>
                <w:color w:val="333333"/>
                <w:szCs w:val="21"/>
              </w:rPr>
              <w:t>语句中。如果该列不应包含在这些语句中，请将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updatable </w:t>
            </w:r>
            <w:r>
              <w:rPr>
                <w:rFonts w:ascii="Arial" w:hAnsi="Arial" w:cs="Arial"/>
                <w:color w:val="333333"/>
                <w:szCs w:val="21"/>
              </w:rPr>
              <w:t>设置为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</w:t>
            </w:r>
          </w:p>
        </w:tc>
      </w:tr>
    </w:tbl>
    <w:p w:rsidR="003C02D1" w:rsidRDefault="003C02D1" w:rsidP="009566A3"/>
    <w:p w:rsidR="003C02D1" w:rsidRDefault="003C02D1" w:rsidP="009566A3"/>
    <w:p w:rsidR="009566A3" w:rsidRPr="00DB76EC" w:rsidRDefault="00EC2BF7" w:rsidP="009566A3">
      <w:pPr>
        <w:rPr>
          <w:color w:val="FF0000"/>
        </w:rPr>
      </w:pPr>
      <w:r w:rsidRPr="00DB76EC">
        <w:rPr>
          <w:rFonts w:hint="eastAsia"/>
          <w:color w:val="FF0000"/>
        </w:rPr>
        <w:t>注：</w:t>
      </w:r>
      <w:r w:rsidR="009566A3" w:rsidRPr="00DB76EC">
        <w:rPr>
          <w:color w:val="FF0000"/>
        </w:rPr>
        <w:t>如果属性没有写</w:t>
      </w:r>
      <w:r w:rsidR="009B6A7B" w:rsidRPr="00DB76EC">
        <w:rPr>
          <w:rFonts w:hint="eastAsia"/>
          <w:color w:val="FF0000"/>
        </w:rPr>
        <w:t>@Column</w:t>
      </w:r>
      <w:r w:rsidR="009566A3" w:rsidRPr="00DB76EC">
        <w:rPr>
          <w:color w:val="FF0000"/>
        </w:rPr>
        <w:t>该注解，那么默认拥有@Basic注解</w:t>
      </w:r>
    </w:p>
    <w:p w:rsidR="009566A3" w:rsidRDefault="006139CA" w:rsidP="009566A3">
      <w:r>
        <w:rPr>
          <w:rFonts w:hint="eastAsia"/>
        </w:rPr>
        <w:t>@</w:t>
      </w:r>
      <w:r>
        <w:rPr>
          <w:rFonts w:ascii="Arial" w:hAnsi="Arial" w:cs="Arial"/>
          <w:color w:val="333333"/>
          <w:szCs w:val="21"/>
        </w:rPr>
        <w:t>Basic</w:t>
      </w:r>
      <w:r>
        <w:rPr>
          <w:rFonts w:ascii="Arial" w:hAnsi="Arial" w:cs="Arial"/>
          <w:color w:val="333333"/>
          <w:szCs w:val="21"/>
        </w:rPr>
        <w:br/>
        <w:t>@javax.persistence.Basic(fetch=FetchType.LAZY,optional=true)</w:t>
      </w:r>
      <w:r>
        <w:rPr>
          <w:rFonts w:ascii="Arial" w:hAnsi="Arial" w:cs="Arial"/>
          <w:color w:val="333333"/>
          <w:szCs w:val="21"/>
        </w:rPr>
        <w:br/>
        <w:t>fetch:</w:t>
      </w:r>
      <w:r>
        <w:rPr>
          <w:rFonts w:ascii="Arial" w:hAnsi="Arial" w:cs="Arial"/>
          <w:color w:val="333333"/>
          <w:szCs w:val="21"/>
        </w:rPr>
        <w:t>抓取策略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延时加载与立即加载</w:t>
      </w:r>
      <w:r>
        <w:rPr>
          <w:rFonts w:ascii="Arial" w:hAnsi="Arial" w:cs="Arial"/>
          <w:color w:val="333333"/>
          <w:szCs w:val="21"/>
        </w:rPr>
        <w:br/>
        <w:t>optional:</w:t>
      </w:r>
      <w:r>
        <w:rPr>
          <w:rFonts w:ascii="Arial" w:hAnsi="Arial" w:cs="Arial"/>
          <w:color w:val="333333"/>
          <w:szCs w:val="21"/>
        </w:rPr>
        <w:t>指定在生成数据库结构时字段是否允许为</w:t>
      </w:r>
      <w:r>
        <w:rPr>
          <w:rFonts w:ascii="Arial" w:hAnsi="Arial" w:cs="Arial"/>
          <w:color w:val="333333"/>
          <w:szCs w:val="21"/>
        </w:rPr>
        <w:t xml:space="preserve"> null</w:t>
      </w:r>
    </w:p>
    <w:p w:rsidR="009566A3" w:rsidRDefault="009566A3" w:rsidP="00B5055E">
      <w:pPr>
        <w:pStyle w:val="2"/>
      </w:pPr>
      <w:r>
        <w:tab/>
        <w:t>6、@Transient</w:t>
      </w:r>
    </w:p>
    <w:p w:rsidR="009566A3" w:rsidRDefault="009566A3" w:rsidP="009566A3">
      <w:r>
        <w:tab/>
        <w:t>标记该属性不是数据库表中字段</w:t>
      </w:r>
    </w:p>
    <w:p w:rsidR="009566A3" w:rsidRDefault="009566A3" w:rsidP="009566A3">
      <w:r>
        <w:tab/>
      </w:r>
    </w:p>
    <w:p w:rsidR="009566A3" w:rsidRDefault="009566A3" w:rsidP="00B5055E">
      <w:pPr>
        <w:pStyle w:val="2"/>
      </w:pPr>
      <w:r>
        <w:tab/>
        <w:t>7、@JoinColumn</w:t>
      </w:r>
    </w:p>
    <w:p w:rsidR="009566A3" w:rsidRDefault="009566A3" w:rsidP="009566A3">
      <w:r>
        <w:tab/>
        <w:t>多表关系中的外键字段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name:外键名称</w:t>
      </w:r>
    </w:p>
    <w:p w:rsidR="009566A3" w:rsidRDefault="009566A3" w:rsidP="009566A3">
      <w:r>
        <w:tab/>
      </w:r>
    </w:p>
    <w:p w:rsidR="009566A3" w:rsidRDefault="009566A3" w:rsidP="009566A3">
      <w:r>
        <w:tab/>
        <w:t>多表关系中的主键的通用属性：</w:t>
      </w:r>
    </w:p>
    <w:p w:rsidR="009566A3" w:rsidRDefault="009566A3" w:rsidP="009566A3">
      <w:r>
        <w:tab/>
      </w:r>
      <w:r>
        <w:tab/>
        <w:t>1、fetch：抓取策略，可以标记勤加载或懒加载</w:t>
      </w:r>
    </w:p>
    <w:p w:rsidR="009566A3" w:rsidRDefault="009566A3" w:rsidP="009566A3">
      <w:r>
        <w:lastRenderedPageBreak/>
        <w:tab/>
      </w:r>
      <w:r>
        <w:tab/>
        <w:t>取值：</w:t>
      </w:r>
    </w:p>
    <w:p w:rsidR="009566A3" w:rsidRDefault="009566A3" w:rsidP="009566A3">
      <w:r>
        <w:tab/>
      </w:r>
      <w:r>
        <w:tab/>
      </w:r>
      <w:r>
        <w:tab/>
        <w:t>FetchType.EAGER:勤加载</w:t>
      </w:r>
    </w:p>
    <w:p w:rsidR="009566A3" w:rsidRDefault="009566A3" w:rsidP="009566A3">
      <w:r>
        <w:tab/>
      </w:r>
      <w:r>
        <w:tab/>
      </w:r>
      <w:r>
        <w:tab/>
        <w:t>FetchType.LAZY:懒加载，如果是集合那么就是懒加载</w:t>
      </w:r>
    </w:p>
    <w:p w:rsidR="009566A3" w:rsidRDefault="009566A3" w:rsidP="009566A3">
      <w:r>
        <w:tab/>
      </w:r>
      <w:r>
        <w:tab/>
        <w:t>2、cascade：级联设置，在有外键的一方设置，新增、修改、删除</w:t>
      </w:r>
    </w:p>
    <w:p w:rsidR="009566A3" w:rsidRDefault="009566A3" w:rsidP="009566A3">
      <w:r>
        <w:tab/>
      </w:r>
      <w:r>
        <w:tab/>
        <w:t>取值说明：</w:t>
      </w:r>
    </w:p>
    <w:p w:rsidR="009566A3" w:rsidRDefault="009566A3" w:rsidP="009566A3">
      <w:r>
        <w:tab/>
      </w:r>
      <w:r>
        <w:tab/>
      </w:r>
      <w:r>
        <w:tab/>
        <w:t>CascadeType.ALL:全部</w:t>
      </w:r>
    </w:p>
    <w:p w:rsidR="009566A3" w:rsidRDefault="009566A3" w:rsidP="009566A3">
      <w:r>
        <w:tab/>
      </w:r>
      <w:r>
        <w:tab/>
      </w:r>
      <w:r>
        <w:tab/>
        <w:t>CascadeType.DETACH:挂载</w:t>
      </w:r>
    </w:p>
    <w:p w:rsidR="009566A3" w:rsidRDefault="009566A3" w:rsidP="009566A3">
      <w:r>
        <w:tab/>
      </w:r>
      <w:r>
        <w:tab/>
      </w:r>
      <w:r>
        <w:tab/>
        <w:t>CascadeType.MERGE:修改</w:t>
      </w:r>
      <w:r w:rsidR="001D681D">
        <w:rPr>
          <w:rFonts w:hint="eastAsia"/>
        </w:rPr>
        <w:t xml:space="preserve">  mer</w:t>
      </w:r>
      <w:r w:rsidR="001D681D">
        <w:t>ge()</w:t>
      </w:r>
      <w:r w:rsidR="00762B9B">
        <w:t xml:space="preserve">  /update()</w:t>
      </w:r>
    </w:p>
    <w:p w:rsidR="009566A3" w:rsidRDefault="009566A3" w:rsidP="009566A3">
      <w:r>
        <w:tab/>
      </w:r>
      <w:r>
        <w:tab/>
      </w:r>
      <w:r>
        <w:tab/>
        <w:t>CascadeType.PERSIST:保存</w:t>
      </w:r>
      <w:r w:rsidR="00762B9B">
        <w:rPr>
          <w:rFonts w:hint="eastAsia"/>
        </w:rPr>
        <w:t xml:space="preserve">  persist()/ save()</w:t>
      </w:r>
      <w:bookmarkStart w:id="0" w:name="_GoBack"/>
      <w:bookmarkEnd w:id="0"/>
    </w:p>
    <w:p w:rsidR="009566A3" w:rsidRDefault="009566A3" w:rsidP="009566A3">
      <w:r>
        <w:tab/>
      </w:r>
      <w:r>
        <w:tab/>
      </w:r>
      <w:r>
        <w:tab/>
        <w:t>CascadeType.REFRESH:刷新</w:t>
      </w:r>
    </w:p>
    <w:p w:rsidR="009566A3" w:rsidRDefault="009566A3" w:rsidP="009566A3">
      <w:r>
        <w:tab/>
      </w:r>
      <w:r>
        <w:tab/>
      </w:r>
      <w:r>
        <w:tab/>
        <w:t>CascadeType.REMOVE:删除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1D7" w:rsidTr="00D721D7">
        <w:tc>
          <w:tcPr>
            <w:tcW w:w="8296" w:type="dxa"/>
          </w:tcPr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26"/>
                <w:szCs w:val="26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CascadeType.REMOVE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remove operation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，级联删除操作。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删除当前实体时，与它有映射关系的实体也会跟着被删除。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CascadeType.MERGE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merge operation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，级联更新（合并）操作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CascadeType.DETACH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detach operation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，级联脱管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游离操作。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如果你要删除一个实体，但是它有外键无法删除，你就需要这个级联权限了。它会撤销所有相关的外键关联。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CascadeType.REFRESH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refresh operation</w:t>
            </w:r>
            <w:r w:rsidR="003058D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，级联刷新</w:t>
            </w:r>
            <w:r w:rsidR="003058D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操作</w:t>
            </w:r>
            <w:r w:rsidR="003058D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="005012B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不用</w:t>
            </w:r>
            <w:r w:rsidR="00FC4FF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CascadeType.ALL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all operations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，清晰明确，拥有以上所有级联操作权限。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</w:p>
          <w:p w:rsidR="00D721D7" w:rsidRDefault="00D721D7" w:rsidP="009566A3"/>
        </w:tc>
      </w:tr>
    </w:tbl>
    <w:p w:rsidR="00AA5C8F" w:rsidRDefault="00473DFC" w:rsidP="009566A3">
      <w:r>
        <w:t>3、targetEntity:目标类的Class类型</w:t>
      </w:r>
    </w:p>
    <w:p w:rsidR="00473DFC" w:rsidRDefault="00473DFC" w:rsidP="009566A3"/>
    <w:p w:rsidR="00405CAA" w:rsidRPr="00FA78E0" w:rsidRDefault="00405CAA" w:rsidP="009566A3">
      <w:pPr>
        <w:rPr>
          <w:color w:val="FF0000"/>
        </w:rPr>
      </w:pPr>
      <w:r w:rsidRPr="00FA78E0">
        <w:rPr>
          <w:rFonts w:hint="eastAsia"/>
          <w:color w:val="FF0000"/>
        </w:rPr>
        <w:t>注意：</w:t>
      </w:r>
    </w:p>
    <w:p w:rsidR="009F2CC7" w:rsidRDefault="00473DFC" w:rsidP="009566A3">
      <w:r>
        <w:rPr>
          <w:noProof/>
        </w:rPr>
        <w:drawing>
          <wp:inline distT="0" distB="0" distL="0" distR="0" wp14:anchorId="71D3CA1C" wp14:editId="2C4B9BBD">
            <wp:extent cx="5274310" cy="391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CC7" w:rsidTr="009F2CC7">
        <w:tc>
          <w:tcPr>
            <w:tcW w:w="8296" w:type="dxa"/>
          </w:tcPr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2CC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CascadeType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Includes all types listed here.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ALL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javax.persistence.CascadeType#PERSIST}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PERSIST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javax.persistence.CascadeType#MERGE}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MERGE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javax.persistence.CascadeType#REMOVE}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REMOVE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javax.persistence.CascadeType#REFRESH}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REFRESH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DELETE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DELETE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SAVE_UPDATE (direct reattachment)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SAVE_UPDATE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REPLICATE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REPLICATE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Hibernate originally handled orphan removal as a specialized cascade.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@deprecated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@OneToOne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(orphanRemoval=true) or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@OneToMany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(orphanRemoval=true)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@Deprecated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DELETE_ORPHAN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LOCK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LOCK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JPA originally planned on calling DETACH EVICT.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@deprecated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 javax.persistence.CascadeType.DETACH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@Deprecated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EVICT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javax.persistence.CascadeType#REFRESH}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DETACH</w:t>
            </w:r>
          </w:p>
          <w:p w:rsidR="009F2CC7" w:rsidRPr="009F2CC7" w:rsidRDefault="009F2CC7" w:rsidP="009F2CC7">
            <w:pPr>
              <w:rPr>
                <w:sz w:val="15"/>
                <w:szCs w:val="15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E9001D" w:rsidRDefault="00E9001D" w:rsidP="009566A3"/>
    <w:p w:rsidR="00E9001D" w:rsidRDefault="00E9001D" w:rsidP="009566A3"/>
    <w:p w:rsidR="009566A3" w:rsidRDefault="009566A3" w:rsidP="009566A3">
      <w:r>
        <w:tab/>
      </w:r>
      <w:r>
        <w:tab/>
      </w:r>
    </w:p>
    <w:p w:rsidR="009566A3" w:rsidRDefault="009566A3" w:rsidP="009566A3">
      <w:r>
        <w:tab/>
      </w:r>
    </w:p>
    <w:p w:rsidR="009566A3" w:rsidRDefault="009566A3" w:rsidP="00B5055E">
      <w:pPr>
        <w:pStyle w:val="2"/>
      </w:pPr>
      <w:r>
        <w:tab/>
        <w:t>8、@OneToOne</w:t>
      </w:r>
    </w:p>
    <w:p w:rsidR="009566A3" w:rsidRDefault="009566A3" w:rsidP="009566A3">
      <w:r>
        <w:tab/>
        <w:t>体现一对一关系映射</w:t>
      </w:r>
    </w:p>
    <w:p w:rsidR="009566A3" w:rsidRDefault="009566A3" w:rsidP="009566A3">
      <w:r>
        <w:tab/>
        <w:t>一般要结合@JoinColumn标记外键名称</w:t>
      </w:r>
    </w:p>
    <w:p w:rsidR="009566A3" w:rsidRDefault="009566A3" w:rsidP="00B5055E">
      <w:pPr>
        <w:pStyle w:val="2"/>
      </w:pPr>
      <w:r>
        <w:tab/>
        <w:t>9、@ManyToOne</w:t>
      </w:r>
    </w:p>
    <w:p w:rsidR="009566A3" w:rsidRDefault="009566A3" w:rsidP="009566A3">
      <w:r>
        <w:tab/>
        <w:t>体现的是多对一</w:t>
      </w:r>
    </w:p>
    <w:p w:rsidR="009566A3" w:rsidRDefault="009566A3" w:rsidP="009566A3">
      <w:r>
        <w:tab/>
        <w:t>一般要结合@JoinColumn标记外键名称</w:t>
      </w:r>
    </w:p>
    <w:p w:rsidR="009566A3" w:rsidRDefault="009566A3" w:rsidP="009566A3">
      <w:r>
        <w:tab/>
      </w:r>
    </w:p>
    <w:p w:rsidR="009566A3" w:rsidRDefault="009566A3" w:rsidP="00B5055E">
      <w:pPr>
        <w:pStyle w:val="2"/>
      </w:pPr>
      <w:r>
        <w:tab/>
        <w:t>10、@OneToMany</w:t>
      </w:r>
    </w:p>
    <w:p w:rsidR="009566A3" w:rsidRDefault="009566A3" w:rsidP="009566A3">
      <w:r>
        <w:tab/>
        <w:t>体现一对多的映射，不会出现外键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mappedBy：关联的属性名称，就是存在多的一方中的本类的属性名称</w:t>
      </w:r>
    </w:p>
    <w:p w:rsidR="009566A3" w:rsidRDefault="009566A3" w:rsidP="009566A3">
      <w:r>
        <w:tab/>
        <w:t>targetEntity:集合中泛型类的Class类对象，其实就是多的类的Class</w:t>
      </w:r>
    </w:p>
    <w:p w:rsidR="00312D87" w:rsidRDefault="00312D87" w:rsidP="009566A3"/>
    <w:p w:rsidR="009566A3" w:rsidRDefault="009566A3" w:rsidP="00B5055E">
      <w:pPr>
        <w:pStyle w:val="2"/>
      </w:pPr>
      <w:r>
        <w:tab/>
        <w:t>11、@ManyToMany</w:t>
      </w:r>
    </w:p>
    <w:p w:rsidR="009566A3" w:rsidRDefault="009566A3" w:rsidP="009566A3">
      <w:r>
        <w:tab/>
        <w:t>体现的多对多，隐式实现</w:t>
      </w:r>
    </w:p>
    <w:p w:rsidR="009566A3" w:rsidRDefault="009566A3" w:rsidP="009566A3">
      <w:r>
        <w:tab/>
        <w:t>需要配合的@JoinTable:关系表</w:t>
      </w:r>
    </w:p>
    <w:p w:rsidR="009566A3" w:rsidRDefault="009566A3" w:rsidP="00B5055E">
      <w:pPr>
        <w:pStyle w:val="2"/>
      </w:pPr>
      <w:r>
        <w:tab/>
        <w:t>12、@JoinTable</w:t>
      </w:r>
    </w:p>
    <w:p w:rsidR="009566A3" w:rsidRDefault="009566A3" w:rsidP="009566A3">
      <w:r>
        <w:tab/>
        <w:t>多对多的时候的关系表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name:关系表名</w:t>
      </w:r>
    </w:p>
    <w:p w:rsidR="009566A3" w:rsidRDefault="009566A3" w:rsidP="009566A3">
      <w:r>
        <w:tab/>
        <w:t>joinColumns:外键字段名称，当前类在关系表中的外键名称，得使用注解@JoinColumns</w:t>
      </w:r>
    </w:p>
    <w:p w:rsidR="009566A3" w:rsidRDefault="009566A3" w:rsidP="009566A3">
      <w:r>
        <w:tab/>
        <w:t>inverseJoinColumns:存在多对多关系的另一方在关系表中的外键名称</w:t>
      </w:r>
    </w:p>
    <w:p w:rsidR="007B1B5F" w:rsidRDefault="009566A3" w:rsidP="009566A3">
      <w:r>
        <w:tab/>
      </w:r>
    </w:p>
    <w:sectPr w:rsidR="007B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22E" w:rsidRDefault="0092522E" w:rsidP="009566A3">
      <w:r>
        <w:separator/>
      </w:r>
    </w:p>
  </w:endnote>
  <w:endnote w:type="continuationSeparator" w:id="0">
    <w:p w:rsidR="0092522E" w:rsidRDefault="0092522E" w:rsidP="0095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22E" w:rsidRDefault="0092522E" w:rsidP="009566A3">
      <w:r>
        <w:separator/>
      </w:r>
    </w:p>
  </w:footnote>
  <w:footnote w:type="continuationSeparator" w:id="0">
    <w:p w:rsidR="0092522E" w:rsidRDefault="0092522E" w:rsidP="00956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E4"/>
    <w:rsid w:val="00096C53"/>
    <w:rsid w:val="000D6A1D"/>
    <w:rsid w:val="00151E95"/>
    <w:rsid w:val="001C00C8"/>
    <w:rsid w:val="001D681D"/>
    <w:rsid w:val="00251BC7"/>
    <w:rsid w:val="00254D73"/>
    <w:rsid w:val="0025746E"/>
    <w:rsid w:val="00296EF5"/>
    <w:rsid w:val="002A0635"/>
    <w:rsid w:val="002B3D4A"/>
    <w:rsid w:val="002E0218"/>
    <w:rsid w:val="002F70E0"/>
    <w:rsid w:val="00303E1F"/>
    <w:rsid w:val="003058DC"/>
    <w:rsid w:val="00312D87"/>
    <w:rsid w:val="00354421"/>
    <w:rsid w:val="003658EB"/>
    <w:rsid w:val="003C02D1"/>
    <w:rsid w:val="003D7912"/>
    <w:rsid w:val="00405CAA"/>
    <w:rsid w:val="00473DFC"/>
    <w:rsid w:val="004C1B85"/>
    <w:rsid w:val="005012B0"/>
    <w:rsid w:val="00600F14"/>
    <w:rsid w:val="006139CA"/>
    <w:rsid w:val="006F0878"/>
    <w:rsid w:val="00756A09"/>
    <w:rsid w:val="00762B9B"/>
    <w:rsid w:val="00764F0A"/>
    <w:rsid w:val="007703E2"/>
    <w:rsid w:val="007B1B5F"/>
    <w:rsid w:val="007D5E56"/>
    <w:rsid w:val="008417F3"/>
    <w:rsid w:val="008A11DB"/>
    <w:rsid w:val="0092522E"/>
    <w:rsid w:val="009566A3"/>
    <w:rsid w:val="00997835"/>
    <w:rsid w:val="009A6AFE"/>
    <w:rsid w:val="009B04E4"/>
    <w:rsid w:val="009B6A7B"/>
    <w:rsid w:val="009D35E5"/>
    <w:rsid w:val="009E4F8A"/>
    <w:rsid w:val="009F2CC7"/>
    <w:rsid w:val="00A52334"/>
    <w:rsid w:val="00A66AE0"/>
    <w:rsid w:val="00AA5C8F"/>
    <w:rsid w:val="00AF4767"/>
    <w:rsid w:val="00B5055E"/>
    <w:rsid w:val="00B50E31"/>
    <w:rsid w:val="00CE0FA9"/>
    <w:rsid w:val="00D03A5E"/>
    <w:rsid w:val="00D0452B"/>
    <w:rsid w:val="00D51D7C"/>
    <w:rsid w:val="00D721D7"/>
    <w:rsid w:val="00D730B4"/>
    <w:rsid w:val="00D8575A"/>
    <w:rsid w:val="00DB76EC"/>
    <w:rsid w:val="00DD3327"/>
    <w:rsid w:val="00DF6B46"/>
    <w:rsid w:val="00E9001D"/>
    <w:rsid w:val="00E93942"/>
    <w:rsid w:val="00EA441B"/>
    <w:rsid w:val="00EC2BF7"/>
    <w:rsid w:val="00F72A21"/>
    <w:rsid w:val="00FA78E0"/>
    <w:rsid w:val="00FB2376"/>
    <w:rsid w:val="00F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5D22"/>
  <w15:chartTrackingRefBased/>
  <w15:docId w15:val="{C0B57347-E884-43F5-9070-73704690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6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0F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F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5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56A09"/>
    <w:rPr>
      <w:b/>
      <w:bCs/>
    </w:rPr>
  </w:style>
  <w:style w:type="paragraph" w:styleId="a9">
    <w:name w:val="Normal (Web)"/>
    <w:basedOn w:val="a"/>
    <w:uiPriority w:val="99"/>
    <w:semiHidden/>
    <w:unhideWhenUsed/>
    <w:rsid w:val="00756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5412461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115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38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90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123</cp:revision>
  <dcterms:created xsi:type="dcterms:W3CDTF">2017-10-07T00:42:00Z</dcterms:created>
  <dcterms:modified xsi:type="dcterms:W3CDTF">2017-10-13T06:43:00Z</dcterms:modified>
</cp:coreProperties>
</file>