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9D" w:rsidRDefault="00E3639D" w:rsidP="00E3639D">
      <w:r>
        <w:t>Viikko</w:t>
      </w:r>
      <w:r>
        <w:tab/>
      </w:r>
      <w:r>
        <w:tab/>
      </w:r>
      <w:r>
        <w:t>Agenda</w:t>
      </w:r>
      <w:r w:rsidRPr="00E3639D">
        <w:t xml:space="preserve"> </w:t>
      </w:r>
      <w:r>
        <w:tab/>
      </w:r>
      <w:r>
        <w:tab/>
      </w:r>
      <w:r>
        <w:tab/>
      </w:r>
      <w:r>
        <w:t>Työtunteja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722"/>
        <w:gridCol w:w="3210"/>
      </w:tblGrid>
      <w:tr w:rsidR="00E3639D" w:rsidTr="00E3639D">
        <w:tc>
          <w:tcPr>
            <w:tcW w:w="1696" w:type="dxa"/>
          </w:tcPr>
          <w:p w:rsidR="00E3639D" w:rsidRDefault="00E3639D">
            <w:r>
              <w:t>45.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Ohjelmiston alustus</w:t>
            </w:r>
          </w:p>
        </w:tc>
        <w:tc>
          <w:tcPr>
            <w:tcW w:w="3210" w:type="dxa"/>
          </w:tcPr>
          <w:p w:rsidR="00E3639D" w:rsidRDefault="00224B52">
            <w:r>
              <w:t>12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46.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 w:rsidP="00E3639D">
            <w:r>
              <w:t xml:space="preserve">Käyttäjätestaus* ja inkrementointi </w:t>
            </w:r>
          </w:p>
        </w:tc>
        <w:tc>
          <w:tcPr>
            <w:tcW w:w="3210" w:type="dxa"/>
          </w:tcPr>
          <w:p w:rsidR="00E3639D" w:rsidRDefault="00E3639D">
            <w:r>
              <w:t>1</w:t>
            </w:r>
            <w:r w:rsidR="00224B52">
              <w:t>2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47.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Ohjelmiston implementointi</w:t>
            </w:r>
          </w:p>
        </w:tc>
        <w:tc>
          <w:tcPr>
            <w:tcW w:w="3210" w:type="dxa"/>
          </w:tcPr>
          <w:p w:rsidR="00E3639D" w:rsidRDefault="00224B52">
            <w:r>
              <w:t>23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48.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Ohjelmiston implementointi</w:t>
            </w:r>
          </w:p>
        </w:tc>
        <w:tc>
          <w:tcPr>
            <w:tcW w:w="3210" w:type="dxa"/>
          </w:tcPr>
          <w:p w:rsidR="00E3639D" w:rsidRDefault="00224B52">
            <w:r>
              <w:t>23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49.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Valmisteltu ohjelmisto</w:t>
            </w:r>
          </w:p>
        </w:tc>
        <w:tc>
          <w:tcPr>
            <w:tcW w:w="3210" w:type="dxa"/>
          </w:tcPr>
          <w:p w:rsidR="00E3639D" w:rsidRDefault="00224B52">
            <w:r>
              <w:t>8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50.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Testaus</w:t>
            </w:r>
            <w:r w:rsidR="00224B52">
              <w:t xml:space="preserve"> ja viimeistely</w:t>
            </w:r>
          </w:p>
        </w:tc>
        <w:tc>
          <w:tcPr>
            <w:tcW w:w="3210" w:type="dxa"/>
          </w:tcPr>
          <w:p w:rsidR="00E3639D" w:rsidRDefault="00224B52">
            <w:r>
              <w:t>6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51.</w:t>
            </w:r>
          </w:p>
          <w:p w:rsidR="00E3639D" w:rsidRDefault="00E3639D"/>
        </w:tc>
        <w:tc>
          <w:tcPr>
            <w:tcW w:w="4722" w:type="dxa"/>
          </w:tcPr>
          <w:p w:rsidR="00E3639D" w:rsidRDefault="00224B52">
            <w:r>
              <w:t>Testaus ja dokumentoinnin tarkistus**</w:t>
            </w:r>
          </w:p>
        </w:tc>
        <w:tc>
          <w:tcPr>
            <w:tcW w:w="3210" w:type="dxa"/>
          </w:tcPr>
          <w:p w:rsidR="00E3639D" w:rsidRDefault="00E3639D">
            <w:r>
              <w:t>10</w:t>
            </w:r>
          </w:p>
        </w:tc>
      </w:tr>
      <w:tr w:rsidR="00E3639D" w:rsidTr="00E3639D">
        <w:tc>
          <w:tcPr>
            <w:tcW w:w="1696" w:type="dxa"/>
          </w:tcPr>
          <w:p w:rsidR="00E3639D" w:rsidRDefault="00E3639D">
            <w:r>
              <w:t>52.</w:t>
            </w:r>
          </w:p>
          <w:p w:rsidR="00E3639D" w:rsidRDefault="00E3639D"/>
        </w:tc>
        <w:tc>
          <w:tcPr>
            <w:tcW w:w="4722" w:type="dxa"/>
          </w:tcPr>
          <w:p w:rsidR="00E3639D" w:rsidRDefault="00E3639D">
            <w:r>
              <w:t>Palautus</w:t>
            </w:r>
          </w:p>
        </w:tc>
        <w:tc>
          <w:tcPr>
            <w:tcW w:w="3210" w:type="dxa"/>
          </w:tcPr>
          <w:p w:rsidR="00E3639D" w:rsidRDefault="00224B52">
            <w:r>
              <w:t>6</w:t>
            </w:r>
          </w:p>
        </w:tc>
      </w:tr>
    </w:tbl>
    <w:p w:rsidR="00E3639D" w:rsidRDefault="00E3639D">
      <w:r>
        <w:t>*</w:t>
      </w:r>
      <w:r w:rsidR="00224B52">
        <w:t>Deadl</w:t>
      </w:r>
      <w:r>
        <w:t>ine testaukselle 16.11</w:t>
      </w:r>
      <w:r>
        <w:tab/>
      </w:r>
      <w:r>
        <w:tab/>
      </w:r>
      <w:r>
        <w:tab/>
      </w:r>
      <w:r>
        <w:tab/>
        <w:t>yht.n. 100h</w:t>
      </w:r>
    </w:p>
    <w:p w:rsidR="00E3639D" w:rsidRDefault="00224B52" w:rsidP="00E3639D">
      <w:r>
        <w:t>** Deadline tarkistukselle 22.12</w:t>
      </w:r>
    </w:p>
    <w:p w:rsidR="00E3639D" w:rsidRDefault="00E3639D" w:rsidP="00002AA6">
      <w:bookmarkStart w:id="0" w:name="_GoBack"/>
      <w:bookmarkEnd w:id="0"/>
    </w:p>
    <w:p w:rsidR="00E3639D" w:rsidRDefault="00E3639D" w:rsidP="00E3639D">
      <w:pPr>
        <w:jc w:val="center"/>
      </w:pPr>
    </w:p>
    <w:p w:rsidR="00E3639D" w:rsidRDefault="00E3639D" w:rsidP="00E3639D">
      <w:pPr>
        <w:jc w:val="center"/>
      </w:pPr>
      <w:r>
        <w:t>Päivä</w:t>
      </w:r>
      <w:r>
        <w:tab/>
      </w:r>
      <w:r>
        <w:tab/>
        <w:t>Klo</w:t>
      </w:r>
      <w:r>
        <w:tab/>
      </w:r>
      <w:r>
        <w:tab/>
        <w:t>Ohjelma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639D" w:rsidTr="00E3639D">
        <w:tc>
          <w:tcPr>
            <w:tcW w:w="3209" w:type="dxa"/>
          </w:tcPr>
          <w:p w:rsidR="00E3639D" w:rsidRDefault="00E3639D">
            <w:r>
              <w:t>Maanantai</w:t>
            </w:r>
          </w:p>
          <w:p w:rsidR="00E3639D" w:rsidRDefault="00E3639D"/>
        </w:tc>
        <w:tc>
          <w:tcPr>
            <w:tcW w:w="3209" w:type="dxa"/>
          </w:tcPr>
          <w:p w:rsidR="00E3639D" w:rsidRDefault="00E3639D">
            <w:r>
              <w:t>10 – 14</w:t>
            </w:r>
          </w:p>
        </w:tc>
        <w:tc>
          <w:tcPr>
            <w:tcW w:w="3210" w:type="dxa"/>
          </w:tcPr>
          <w:p w:rsidR="00E3639D" w:rsidRDefault="00E3639D">
            <w:r>
              <w:t>Kiinteät työtunnit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Tiistai</w:t>
            </w:r>
          </w:p>
          <w:p w:rsidR="00E3639D" w:rsidRDefault="00E3639D"/>
        </w:tc>
        <w:tc>
          <w:tcPr>
            <w:tcW w:w="3209" w:type="dxa"/>
          </w:tcPr>
          <w:p w:rsidR="00E3639D" w:rsidRDefault="00E3639D">
            <w:r>
              <w:t>10 – 14</w:t>
            </w:r>
          </w:p>
        </w:tc>
        <w:tc>
          <w:tcPr>
            <w:tcW w:w="3210" w:type="dxa"/>
          </w:tcPr>
          <w:p w:rsidR="00E3639D" w:rsidRDefault="00E3639D">
            <w:r>
              <w:t>Kiinteät työtunnit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Keskiviikko</w:t>
            </w:r>
          </w:p>
          <w:p w:rsidR="00E3639D" w:rsidRDefault="00E3639D"/>
        </w:tc>
        <w:tc>
          <w:tcPr>
            <w:tcW w:w="3209" w:type="dxa"/>
          </w:tcPr>
          <w:p w:rsidR="00E3639D" w:rsidRDefault="00E3639D">
            <w:r>
              <w:t>10 – 14</w:t>
            </w:r>
          </w:p>
        </w:tc>
        <w:tc>
          <w:tcPr>
            <w:tcW w:w="3210" w:type="dxa"/>
          </w:tcPr>
          <w:p w:rsidR="00E3639D" w:rsidRDefault="00E3639D">
            <w:r>
              <w:t>Kiinteät työtunnit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Torstai</w:t>
            </w:r>
          </w:p>
          <w:p w:rsidR="00E3639D" w:rsidRDefault="00E3639D"/>
        </w:tc>
        <w:tc>
          <w:tcPr>
            <w:tcW w:w="3209" w:type="dxa"/>
          </w:tcPr>
          <w:p w:rsidR="00E3639D" w:rsidRDefault="00E3639D" w:rsidP="00E3639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10" w:type="dxa"/>
          </w:tcPr>
          <w:p w:rsidR="00E3639D" w:rsidRDefault="00E3639D">
            <w:r>
              <w:t>Varattu muille projekteille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Perjantai</w:t>
            </w:r>
          </w:p>
          <w:p w:rsidR="00E3639D" w:rsidRDefault="00E3639D"/>
        </w:tc>
        <w:tc>
          <w:tcPr>
            <w:tcW w:w="3209" w:type="dxa"/>
          </w:tcPr>
          <w:p w:rsidR="00E3639D" w:rsidRDefault="00E3639D" w:rsidP="00E3639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10" w:type="dxa"/>
          </w:tcPr>
          <w:p w:rsidR="00E3639D" w:rsidRDefault="00E3639D">
            <w:r>
              <w:t>V</w:t>
            </w:r>
            <w:r>
              <w:t>arattu muille projekteille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Lauantai</w:t>
            </w:r>
          </w:p>
        </w:tc>
        <w:tc>
          <w:tcPr>
            <w:tcW w:w="3209" w:type="dxa"/>
          </w:tcPr>
          <w:p w:rsidR="00E3639D" w:rsidRDefault="00E3639D">
            <w:r>
              <w:t>Tarpeen mukaan</w:t>
            </w:r>
          </w:p>
        </w:tc>
        <w:tc>
          <w:tcPr>
            <w:tcW w:w="3210" w:type="dxa"/>
          </w:tcPr>
          <w:p w:rsidR="00E3639D" w:rsidRDefault="00E3639D">
            <w:r>
              <w:t>Tähän sisältyy myös itsenäinen työskentely.</w:t>
            </w:r>
          </w:p>
        </w:tc>
      </w:tr>
      <w:tr w:rsidR="00E3639D" w:rsidTr="00E3639D">
        <w:tc>
          <w:tcPr>
            <w:tcW w:w="3209" w:type="dxa"/>
          </w:tcPr>
          <w:p w:rsidR="00E3639D" w:rsidRDefault="00E3639D">
            <w:r>
              <w:t>Sunnuntai</w:t>
            </w:r>
          </w:p>
        </w:tc>
        <w:tc>
          <w:tcPr>
            <w:tcW w:w="3209" w:type="dxa"/>
          </w:tcPr>
          <w:p w:rsidR="00E3639D" w:rsidRDefault="00E3639D">
            <w:r>
              <w:t>Tarpeen mukaan</w:t>
            </w:r>
          </w:p>
        </w:tc>
        <w:tc>
          <w:tcPr>
            <w:tcW w:w="3210" w:type="dxa"/>
          </w:tcPr>
          <w:p w:rsidR="00E3639D" w:rsidRDefault="00E3639D">
            <w:r>
              <w:t>Tähän sisältyy myös itsenäinen työskentely</w:t>
            </w:r>
            <w:r>
              <w:t>.</w:t>
            </w:r>
          </w:p>
        </w:tc>
      </w:tr>
    </w:tbl>
    <w:p w:rsidR="00E3639D" w:rsidRDefault="00E3639D"/>
    <w:p w:rsidR="00E3639D" w:rsidRDefault="00E3639D"/>
    <w:p w:rsidR="00002AA6" w:rsidRDefault="00E3639D">
      <w:r>
        <w:t xml:space="preserve">Aikataulu on erittäin ohjeistava ja </w:t>
      </w:r>
      <w:r w:rsidR="00224B52">
        <w:t>suuntaa</w:t>
      </w:r>
      <w:r w:rsidR="00002AA6">
        <w:t xml:space="preserve"> </w:t>
      </w:r>
      <w:r w:rsidR="00224B52">
        <w:t xml:space="preserve">antava. Mikäli ilmenee ongelmakohtia voidaan hyödyntää tarpeen vaatiessa myös viikonloppuja. Aikataulu antaa myöten myös päällekkäisten projektien tarpeisiin vaadittavat tunnit. </w:t>
      </w:r>
    </w:p>
    <w:p w:rsidR="00E3639D" w:rsidRDefault="00224B52">
      <w:r>
        <w:t xml:space="preserve">Aikatauluun </w:t>
      </w:r>
      <w:r w:rsidR="00002AA6">
        <w:t>sisältyvät deadline:it eivät ole tarkoitettu joustaviksi vaan projektin tulee saavuttaa vaadittu tila ennen deadlinea.</w:t>
      </w:r>
      <w:r>
        <w:t xml:space="preserve"> </w:t>
      </w:r>
    </w:p>
    <w:sectPr w:rsidR="00E363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1B06"/>
    <w:multiLevelType w:val="hybridMultilevel"/>
    <w:tmpl w:val="C1A209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940F5"/>
    <w:multiLevelType w:val="hybridMultilevel"/>
    <w:tmpl w:val="BB52E8BC"/>
    <w:lvl w:ilvl="0" w:tplc="26FAD0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9D"/>
    <w:rsid w:val="00002AA6"/>
    <w:rsid w:val="00224B52"/>
    <w:rsid w:val="00E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43B9"/>
  <w15:chartTrackingRefBased/>
  <w15:docId w15:val="{4E31E66D-2C9F-4F3A-AFED-2EB764B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9D"/>
    <w:pPr>
      <w:ind w:left="720"/>
      <w:contextualSpacing/>
    </w:pPr>
  </w:style>
  <w:style w:type="table" w:styleId="TableGrid">
    <w:name w:val="Table Grid"/>
    <w:basedOn w:val="TableNormal"/>
    <w:uiPriority w:val="39"/>
    <w:rsid w:val="00E3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Jokio</dc:creator>
  <cp:keywords/>
  <dc:description/>
  <cp:lastModifiedBy>Jussi Jokio</cp:lastModifiedBy>
  <cp:revision>1</cp:revision>
  <dcterms:created xsi:type="dcterms:W3CDTF">2016-11-04T08:45:00Z</dcterms:created>
  <dcterms:modified xsi:type="dcterms:W3CDTF">2016-11-04T09:17:00Z</dcterms:modified>
</cp:coreProperties>
</file>