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WiFi CSI presence sensing</w:t>
      </w:r>
    </w:p>
    <w:p>
      <w:pPr>
        <w:spacing w:after="200"/>
      </w:pPr>
      <w:r>
        <w:rPr>
          <w:rFonts w:ascii="Calibri" w:cs="Calibri" w:eastAsia="Calibri" w:hAnsi="Calibri"/>
          <w:color w:val="666666"/>
          <w:sz w:val="26"/>
          <w:szCs w:val="26"/>
        </w:rPr>
        <w:t xml:space="preserve">Design and project plan</w:t>
      </w:r>
    </w:p>
    <w:p>
      <w:pPr>
        <w:spacing w:after="60"/>
      </w:pPr>
      <w:r>
        <w:rPr>
          <w:rFonts w:ascii="Calibri" w:cs="Calibri" w:eastAsia="Calibri" w:hAnsi="Calibri"/>
          <w:color w:val="555555"/>
          <w:sz w:val="20"/>
          <w:szCs w:val="20"/>
        </w:rPr>
        <w:t xml:space="preserve">Date: 2026-08-17</w:t>
      </w:r>
    </w:p>
    <w:p>
      <w:pPr>
        <w:spacing w:after="60"/>
      </w:pPr>
      <w:r>
        <w:rPr>
          <w:rFonts w:ascii="Calibri" w:cs="Calibri" w:eastAsia="Calibri" w:hAnsi="Calibri"/>
          <w:color w:val="555555"/>
          <w:sz w:val="20"/>
          <w:szCs w:val="20"/>
        </w:rPr>
        <w:t xml:space="preserve">Owner: Justin</w:t>
      </w:r>
    </w:p>
    <w:p>
      <w:pPr>
        <w:spacing w:after="60"/>
      </w:pPr>
      <w:r>
        <w:rPr>
          <w:rFonts w:ascii="Calibri" w:cs="Calibri" w:eastAsia="Calibri" w:hAnsi="Calibri"/>
          <w:color w:val="555555"/>
          <w:sz w:val="20"/>
          <w:szCs w:val="20"/>
        </w:rPr>
        <w:t xml:space="preserve">Status: Draft — awaiting review, nothing started</w:t>
      </w:r>
    </w:p>
    <w:p>
      <w:pPr>
        <w:pBdr>
          <w:bottom w:val="single" w:color="CCCCCC" w:sz="6" w:space="6"/>
        </w:pBdr>
        <w:spacing w:after="200"/>
      </w:pPr>
    </w:p>
    <w:p>
      <w:pPr>
        <w:pStyle w:val="Heading1"/>
        <w:spacing w:after="160" w:before="320"/>
      </w:pPr>
      <w:r>
        <w:t xml:space="preserve">1. Goal</w:t>
      </w:r>
    </w:p>
    <w:p>
      <w:pPr>
        <w:spacing w:after="120" w:line="300"/>
      </w:pPr>
      <w:r>
        <w:rPr>
          <w:rFonts w:ascii="Calibri" w:cs="Calibri" w:eastAsia="Calibri" w:hAnsi="Calibri"/>
          <w:sz w:val="22"/>
          <w:szCs w:val="22"/>
        </w:rPr>
        <w:t xml:space="preserve">Detect human movement and presence in a rectangular room using WiFi signals, with no cameras and no wearables. First application: automatically turn lights off when a room has been empty for N minutes.</w:t>
      </w:r>
    </w:p>
    <w:p>
      <w:pPr>
        <w:spacing w:after="120" w:line="300"/>
      </w:pPr>
      <w:r>
        <w:rPr>
          <w:rFonts w:ascii="Calibri" w:cs="Calibri" w:eastAsia="Calibri" w:hAnsi="Calibri"/>
          <w:sz w:val="22"/>
          <w:szCs w:val="22"/>
        </w:rPr>
        <w:t xml:space="preserve">v1 scope: movement detection in one room, driving one lighting automation.</w:t>
      </w:r>
    </w:p>
    <w:p>
      <w:pPr>
        <w:spacing w:after="120" w:line="300"/>
      </w:pPr>
      <w:r>
        <w:rPr>
          <w:rFonts w:ascii="Calibri" w:cs="Calibri" w:eastAsia="Calibri" w:hAnsi="Calibri"/>
          <w:sz w:val="22"/>
          <w:szCs w:val="22"/>
        </w:rPr>
        <w:t xml:space="preserve">Out of scope for v1: people counting, pose estimation, multi-room.</w:t>
      </w:r>
    </w:p>
    <w:p>
      <w:pPr>
        <w:pStyle w:val="Heading1"/>
        <w:spacing w:after="160" w:before="320"/>
      </w:pPr>
      <w:r>
        <w:t xml:space="preserve">2. Why this is feasible</w:t>
      </w:r>
    </w:p>
    <w:p>
      <w:pPr>
        <w:spacing w:after="120" w:line="300"/>
      </w:pPr>
      <w:r>
        <w:rPr>
          <w:rFonts w:ascii="Calibri" w:cs="Calibri" w:eastAsia="Calibri" w:hAnsi="Calibri"/>
          <w:sz w:val="22"/>
          <w:szCs w:val="22"/>
        </w:rPr>
        <w:t xml:space="preserve">Verified during design on 2026-08-17: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00"/>
      </w:tblGrid>
      <w:tr>
        <w:trPr>
          <w:tblHeader/>
        </w:trPr>
        <w:tc>
          <w:tcPr>
            <w:tcW w:type="dxa" w:w="2900"/>
            <w:shd w:fill="EFEFEF" w:val="clear"/>
            <w:tcMar>
              <w:top w:type="dxa" w:w="80"/>
              <w:left w:type="dxa" w:w="120"/>
              <w:bottom w:type="dxa" w:w="80"/>
              <w:right w:type="dxa" w:w="120"/>
            </w:tcMar>
          </w:tcPr>
          <w:p>
            <w:r>
              <w:rPr>
                <w:rFonts w:ascii="Calibri" w:cs="Calibri" w:eastAsia="Calibri" w:hAnsi="Calibri"/>
                <w:b/>
                <w:bCs/>
                <w:sz w:val="20"/>
                <w:szCs w:val="20"/>
              </w:rPr>
              <w:t xml:space="preserve">Claim</w:t>
            </w:r>
          </w:p>
        </w:tc>
        <w:tc>
          <w:tcPr>
            <w:tcW w:type="dxa" w:w="2900"/>
            <w:shd w:fill="EFEFEF" w:val="clear"/>
            <w:tcMar>
              <w:top w:type="dxa" w:w="80"/>
              <w:left w:type="dxa" w:w="120"/>
              <w:bottom w:type="dxa" w:w="80"/>
              <w:right w:type="dxa" w:w="120"/>
            </w:tcMar>
          </w:tcPr>
          <w:p>
            <w:r>
              <w:rPr>
                <w:rFonts w:ascii="Calibri" w:cs="Calibri" w:eastAsia="Calibri" w:hAnsi="Calibri"/>
                <w:b/>
                <w:bCs/>
                <w:sz w:val="20"/>
                <w:szCs w:val="20"/>
              </w:rPr>
              <w:t xml:space="preserve">Source</w:t>
            </w:r>
          </w:p>
        </w:tc>
        <w:tc>
          <w:tcPr>
            <w:tcW w:type="dxa" w:w="3200"/>
            <w:shd w:fill="EFEFEF" w:val="clear"/>
            <w:tcMar>
              <w:top w:type="dxa" w:w="80"/>
              <w:left w:type="dxa" w:w="120"/>
              <w:bottom w:type="dxa" w:w="80"/>
              <w:right w:type="dxa" w:w="120"/>
            </w:tcMar>
          </w:tcPr>
          <w:p>
            <w:r>
              <w:rPr>
                <w:rFonts w:ascii="Calibri" w:cs="Calibri" w:eastAsia="Calibri" w:hAnsi="Calibri"/>
                <w:b/>
                <w:bCs/>
                <w:sz w:val="20"/>
                <w:szCs w:val="20"/>
              </w:rPr>
              <w:t xml:space="preserve">Note</w:t>
            </w:r>
          </w:p>
        </w:tc>
      </w:tr>
      <w:tr>
        <w:trPr>
          <w:tblHeader w:val="false"/>
        </w:trPr>
        <w:tc>
          <w:tcPr>
            <w:tcW w:type="dxa" w:w="2900"/>
            <w:tcMar>
              <w:top w:type="dxa" w:w="80"/>
              <w:left w:type="dxa" w:w="120"/>
              <w:bottom w:type="dxa" w:w="80"/>
              <w:right w:type="dxa" w:w="120"/>
            </w:tcMar>
          </w:tcPr>
          <w:p>
            <w:r>
              <w:rPr>
                <w:rFonts w:ascii="Calibri" w:cs="Calibri" w:eastAsia="Calibri" w:hAnsi="Calibri"/>
                <w:b w:val="false"/>
                <w:bCs w:val="false"/>
                <w:sz w:val="20"/>
                <w:szCs w:val="20"/>
              </w:rPr>
              <w:t xml:space="preserve">Crowd counting ~86.4% for 5 or fewer people</w:t>
            </w:r>
          </w:p>
        </w:tc>
        <w:tc>
          <w:tcPr>
            <w:tcW w:type="dxa" w:w="2900"/>
            <w:tcMar>
              <w:top w:type="dxa" w:w="80"/>
              <w:left w:type="dxa" w:w="120"/>
              <w:bottom w:type="dxa" w:w="80"/>
              <w:right w:type="dxa" w:w="120"/>
            </w:tcMar>
          </w:tcPr>
          <w:p>
            <w:r>
              <w:rPr>
                <w:rFonts w:ascii="Calibri" w:cs="Calibri" w:eastAsia="Calibri" w:hAnsi="Calibri"/>
                <w:b w:val="false"/>
                <w:bCs w:val="false"/>
                <w:sz w:val="20"/>
                <w:szCs w:val="20"/>
              </w:rPr>
              <w:t xml:space="preserve">DeepCount (arXiv 1903.05316)</w:t>
            </w:r>
          </w:p>
        </w:tc>
        <w:tc>
          <w:tcPr>
            <w:tcW w:type="dxa" w:w="3200"/>
            <w:tcMar>
              <w:top w:type="dxa" w:w="80"/>
              <w:left w:type="dxa" w:w="120"/>
              <w:bottom w:type="dxa" w:w="80"/>
              <w:right w:type="dxa" w:w="120"/>
            </w:tcMar>
          </w:tcPr>
          <w:p>
            <w:r>
              <w:rPr>
                <w:rFonts w:ascii="Calibri" w:cs="Calibri" w:eastAsia="Calibri" w:hAnsi="Calibri"/>
                <w:b w:val="false"/>
                <w:bCs w:val="false"/>
                <w:sz w:val="20"/>
                <w:szCs w:val="20"/>
              </w:rPr>
              <w:t xml:space="preserve">CNN + LSTM on CSI</w:t>
            </w:r>
          </w:p>
        </w:tc>
      </w:tr>
      <w:tr>
        <w:trPr>
          <w:tblHeader w:val="false"/>
        </w:trPr>
        <w:tc>
          <w:tcPr>
            <w:tcW w:type="dxa" w:w="2900"/>
            <w:tcMar>
              <w:top w:type="dxa" w:w="80"/>
              <w:left w:type="dxa" w:w="120"/>
              <w:bottom w:type="dxa" w:w="80"/>
              <w:right w:type="dxa" w:w="120"/>
            </w:tcMar>
          </w:tcPr>
          <w:p>
            <w:r>
              <w:rPr>
                <w:rFonts w:ascii="Calibri" w:cs="Calibri" w:eastAsia="Calibri" w:hAnsi="Calibri"/>
                <w:b w:val="false"/>
                <w:bCs w:val="false"/>
                <w:sz w:val="20"/>
                <w:szCs w:val="20"/>
              </w:rPr>
              <w:t xml:space="preserve">Crowd counting 92.8% for 10 or fewer people</w:t>
            </w:r>
          </w:p>
        </w:tc>
        <w:tc>
          <w:tcPr>
            <w:tcW w:type="dxa" w:w="2900"/>
            <w:tcMar>
              <w:top w:type="dxa" w:w="80"/>
              <w:left w:type="dxa" w:w="120"/>
              <w:bottom w:type="dxa" w:w="80"/>
              <w:right w:type="dxa" w:w="120"/>
            </w:tcMar>
          </w:tcPr>
          <w:p>
            <w:r>
              <w:rPr>
                <w:rFonts w:ascii="Calibri" w:cs="Calibri" w:eastAsia="Calibri" w:hAnsi="Calibri"/>
                <w:b w:val="false"/>
                <w:bCs w:val="false"/>
                <w:sz w:val="20"/>
                <w:szCs w:val="20"/>
              </w:rPr>
              <w:t xml:space="preserve">WiCount</w:t>
            </w:r>
          </w:p>
        </w:tc>
        <w:tc>
          <w:tcPr>
            <w:tcW w:type="dxa" w:w="3200"/>
            <w:tcMar>
              <w:top w:type="dxa" w:w="80"/>
              <w:left w:type="dxa" w:w="120"/>
              <w:bottom w:type="dxa" w:w="80"/>
              <w:right w:type="dxa" w:w="120"/>
            </w:tcMar>
          </w:tcPr>
          <w:p>
            <w:r>
              <w:rPr>
                <w:rFonts w:ascii="Calibri" w:cs="Calibri" w:eastAsia="Calibri" w:hAnsi="Calibri"/>
                <w:b w:val="false"/>
                <w:bCs w:val="false"/>
                <w:sz w:val="20"/>
                <w:szCs w:val="20"/>
              </w:rPr>
              <w:t xml:space="preserve">Deep learning</w:t>
            </w:r>
          </w:p>
        </w:tc>
      </w:tr>
      <w:tr>
        <w:trPr>
          <w:tblHeader w:val="false"/>
        </w:trPr>
        <w:tc>
          <w:tcPr>
            <w:tcW w:type="dxa" w:w="2900"/>
            <w:tcMar>
              <w:top w:type="dxa" w:w="80"/>
              <w:left w:type="dxa" w:w="120"/>
              <w:bottom w:type="dxa" w:w="80"/>
              <w:right w:type="dxa" w:w="120"/>
            </w:tcMar>
          </w:tcPr>
          <w:p>
            <w:r>
              <w:rPr>
                <w:rFonts w:ascii="Calibri" w:cs="Calibri" w:eastAsia="Calibri" w:hAnsi="Calibri"/>
                <w:b w:val="false"/>
                <w:bCs w:val="false"/>
                <w:sz w:val="20"/>
                <w:szCs w:val="20"/>
              </w:rPr>
              <w:t xml:space="preserve">10-shot domain adaptation, MAE 0.44</w:t>
            </w:r>
          </w:p>
        </w:tc>
        <w:tc>
          <w:tcPr>
            <w:tcW w:type="dxa" w:w="2900"/>
            <w:tcMar>
              <w:top w:type="dxa" w:w="80"/>
              <w:left w:type="dxa" w:w="120"/>
              <w:bottom w:type="dxa" w:w="80"/>
              <w:right w:type="dxa" w:w="120"/>
            </w:tcMar>
          </w:tcPr>
          <w:p>
            <w:r>
              <w:rPr>
                <w:rFonts w:ascii="Calibri" w:cs="Calibri" w:eastAsia="Calibri" w:hAnsi="Calibri"/>
                <w:b w:val="false"/>
                <w:bCs w:val="false"/>
                <w:sz w:val="20"/>
                <w:szCs w:val="20"/>
              </w:rPr>
              <w:t xml:space="preserve">arXiv 2601.02203 (Jan 2026)</w:t>
            </w:r>
          </w:p>
        </w:tc>
        <w:tc>
          <w:tcPr>
            <w:tcW w:type="dxa" w:w="3200"/>
            <w:tcMar>
              <w:top w:type="dxa" w:w="80"/>
              <w:left w:type="dxa" w:w="120"/>
              <w:bottom w:type="dxa" w:w="80"/>
              <w:right w:type="dxa" w:w="120"/>
            </w:tcMar>
          </w:tcPr>
          <w:p>
            <w:r>
              <w:rPr>
                <w:rFonts w:ascii="Calibri" w:cs="Calibri" w:eastAsia="Calibri" w:hAnsi="Calibri"/>
                <w:b w:val="false"/>
                <w:bCs w:val="false"/>
                <w:sz w:val="20"/>
                <w:szCs w:val="20"/>
              </w:rPr>
              <w:t xml:space="preserve">Adapter modules; solves per-room retraining</w:t>
            </w:r>
          </w:p>
        </w:tc>
      </w:tr>
      <w:tr>
        <w:trPr>
          <w:tblHeader w:val="false"/>
        </w:trPr>
        <w:tc>
          <w:tcPr>
            <w:tcW w:type="dxa" w:w="2900"/>
            <w:tcMar>
              <w:top w:type="dxa" w:w="80"/>
              <w:left w:type="dxa" w:w="120"/>
              <w:bottom w:type="dxa" w:w="80"/>
              <w:right w:type="dxa" w:w="120"/>
            </w:tcMar>
          </w:tcPr>
          <w:p>
            <w:r>
              <w:rPr>
                <w:rFonts w:ascii="Calibri" w:cs="Calibri" w:eastAsia="Calibri" w:hAnsi="Calibri"/>
                <w:b w:val="false"/>
                <w:bCs w:val="false"/>
                <w:sz w:val="20"/>
                <w:szCs w:val="20"/>
              </w:rPr>
              <w:t xml:space="preserve">Motion detection F1 above 96%</w:t>
            </w:r>
          </w:p>
        </w:tc>
        <w:tc>
          <w:tcPr>
            <w:tcW w:type="dxa" w:w="2900"/>
            <w:tcMar>
              <w:top w:type="dxa" w:w="80"/>
              <w:left w:type="dxa" w:w="120"/>
              <w:bottom w:type="dxa" w:w="80"/>
              <w:right w:type="dxa" w:w="120"/>
            </w:tcMar>
          </w:tcPr>
          <w:p>
            <w:r>
              <w:rPr>
                <w:rFonts w:ascii="Calibri" w:cs="Calibri" w:eastAsia="Calibri" w:hAnsi="Calibri"/>
                <w:b w:val="false"/>
                <w:bCs w:val="false"/>
                <w:sz w:val="20"/>
                <w:szCs w:val="20"/>
              </w:rPr>
              <w:t xml:space="preserve">ESPectre ML detector</w:t>
            </w:r>
          </w:p>
        </w:tc>
        <w:tc>
          <w:tcPr>
            <w:tcW w:type="dxa" w:w="3200"/>
            <w:tcMar>
              <w:top w:type="dxa" w:w="80"/>
              <w:left w:type="dxa" w:w="120"/>
              <w:bottom w:type="dxa" w:w="80"/>
              <w:right w:type="dxa" w:w="120"/>
            </w:tcMar>
          </w:tcPr>
          <w:p>
            <w:r>
              <w:rPr>
                <w:rFonts w:ascii="Calibri" w:cs="Calibri" w:eastAsia="Calibri" w:hAnsi="Calibri"/>
                <w:b w:val="false"/>
                <w:bCs w:val="false"/>
                <w:sz w:val="20"/>
                <w:szCs w:val="20"/>
              </w:rPr>
              <w:t xml:space="preserve">On-device, no calibration</w:t>
            </w:r>
          </w:p>
        </w:tc>
      </w:tr>
      <w:tr>
        <w:trPr>
          <w:tblHeader w:val="false"/>
        </w:trPr>
        <w:tc>
          <w:tcPr>
            <w:tcW w:type="dxa" w:w="2900"/>
            <w:tcMar>
              <w:top w:type="dxa" w:w="80"/>
              <w:left w:type="dxa" w:w="120"/>
              <w:bottom w:type="dxa" w:w="80"/>
              <w:right w:type="dxa" w:w="120"/>
            </w:tcMar>
          </w:tcPr>
          <w:p>
            <w:r>
              <w:rPr>
                <w:rFonts w:ascii="Calibri" w:cs="Calibri" w:eastAsia="Calibri" w:hAnsi="Calibri"/>
                <w:b w:val="false"/>
                <w:bCs w:val="false"/>
                <w:sz w:val="20"/>
                <w:szCs w:val="20"/>
              </w:rPr>
              <w:t xml:space="preserve">Presence detection 82.3%</w:t>
            </w:r>
          </w:p>
        </w:tc>
        <w:tc>
          <w:tcPr>
            <w:tcW w:type="dxa" w:w="2900"/>
            <w:tcMar>
              <w:top w:type="dxa" w:w="80"/>
              <w:left w:type="dxa" w:w="120"/>
              <w:bottom w:type="dxa" w:w="80"/>
              <w:right w:type="dxa" w:w="120"/>
            </w:tcMar>
          </w:tcPr>
          <w:p>
            <w:r>
              <w:rPr>
                <w:rFonts w:ascii="Calibri" w:cs="Calibri" w:eastAsia="Calibri" w:hAnsi="Calibri"/>
                <w:b w:val="false"/>
                <w:bCs w:val="false"/>
                <w:sz w:val="20"/>
                <w:szCs w:val="20"/>
              </w:rPr>
              <w:t xml:space="preserve">RuView v2 encoder</w:t>
            </w:r>
          </w:p>
        </w:tc>
        <w:tc>
          <w:tcPr>
            <w:tcW w:type="dxa" w:w="3200"/>
            <w:tcMar>
              <w:top w:type="dxa" w:w="80"/>
              <w:left w:type="dxa" w:w="120"/>
              <w:bottom w:type="dxa" w:w="80"/>
              <w:right w:type="dxa" w:w="120"/>
            </w:tcMar>
          </w:tcPr>
          <w:p>
            <w:r>
              <w:rPr>
                <w:rFonts w:ascii="Calibri" w:cs="Calibri" w:eastAsia="Calibri" w:hAnsi="Calibri"/>
                <w:b w:val="false"/>
                <w:bCs w:val="false"/>
                <w:sz w:val="20"/>
                <w:szCs w:val="20"/>
              </w:rPr>
              <w:t xml:space="preserve">An earlier "100%" claim was retracted</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Key reframe: the lighting use case needs binary presence, not counting. A room with 20 people is the easiest case for presence, because the signal is enormous. The crowd-size limits that dominate the research literature do not apply to this project.</w:t>
      </w:r>
    </w:p>
    <w:p>
      <w:pPr>
        <w:pStyle w:val="Heading1"/>
        <w:spacing w:after="160" w:before="320"/>
      </w:pPr>
      <w:r>
        <w:t xml:space="preserve">3. Prior art and the gap</w:t>
      </w:r>
    </w:p>
    <w:p>
      <w:pPr>
        <w:pStyle w:val="ListParagraph"/>
        <w:numPr>
          <w:ilvl w:val="0"/>
          <w:numId w:val="2"/>
        </w:numPr>
        <w:spacing w:after="60" w:line="280"/>
      </w:pPr>
      <w:r>
        <w:rPr>
          <w:rFonts w:ascii="Calibri" w:cs="Calibri" w:eastAsia="Calibri" w:hAnsi="Calibri"/>
          <w:sz w:val="22"/>
          <w:szCs w:val="22"/>
        </w:rPr>
        <w:t xml:space="preserve">ESPectre — 8,963 stars, actively developed, GPLv3. ESP32 + ESPHome + Home Assistant. This is the easy path and covers v1 entirely.</w:t>
      </w:r>
    </w:p>
    <w:p>
      <w:pPr>
        <w:pStyle w:val="ListParagraph"/>
        <w:numPr>
          <w:ilvl w:val="0"/>
          <w:numId w:val="2"/>
        </w:numPr>
        <w:spacing w:after="60" w:line="280"/>
      </w:pPr>
      <w:r>
        <w:rPr>
          <w:rFonts w:ascii="Calibri" w:cs="Calibri" w:eastAsia="Calibri" w:hAnsi="Calibri"/>
          <w:sz w:val="22"/>
          <w:szCs w:val="22"/>
        </w:rPr>
        <w:t xml:space="preserve">RuView — 89.8k stars, MIT, Rust. Far more capable (breathing, heart rate, counting) but a much heavier toolchain.</w:t>
      </w:r>
    </w:p>
    <w:p>
      <w:pPr>
        <w:pStyle w:val="ListParagraph"/>
        <w:numPr>
          <w:ilvl w:val="0"/>
          <w:numId w:val="2"/>
        </w:numPr>
        <w:spacing w:after="60" w:line="280"/>
      </w:pPr>
      <w:r>
        <w:rPr>
          <w:rFonts w:ascii="Calibri" w:cs="Calibri" w:eastAsia="Calibri" w:hAnsi="Calibri"/>
          <w:sz w:val="22"/>
          <w:szCs w:val="22"/>
        </w:rPr>
        <w:t xml:space="preserve">Espressif esp-csi — the official CSI toolkit.</w:t>
      </w:r>
    </w:p>
    <w:p>
      <w:pPr>
        <w:pStyle w:val="Heading2"/>
        <w:spacing w:after="120" w:before="260"/>
      </w:pPr>
      <w:r>
        <w:t xml:space="preserve">The open gap</w:t>
      </w:r>
    </w:p>
    <w:p>
      <w:pPr>
        <w:spacing w:after="120" w:line="300"/>
      </w:pPr>
      <w:r>
        <w:rPr>
          <w:rFonts w:ascii="Calibri" w:cs="Calibri" w:eastAsia="Calibri" w:hAnsi="Calibri"/>
          <w:sz w:val="22"/>
          <w:szCs w:val="22"/>
        </w:rPr>
        <w:t xml:space="preserve">ESPectre detects motion, not presence. Its documentation describes a 2-state IDLE/MOTION model. A person sitting still reads as empty, so the lights go off on them.</w:t>
      </w:r>
    </w:p>
    <w:p>
      <w:pPr>
        <w:spacing w:after="120" w:line="300"/>
      </w:pPr>
      <w:r>
        <w:rPr>
          <w:rFonts w:ascii="Calibri" w:cs="Calibri" w:eastAsia="Calibri" w:hAnsi="Calibri"/>
          <w:sz w:val="22"/>
          <w:szCs w:val="22"/>
        </w:rPr>
        <w:t xml:space="preserve">Pull request #112 implemented a 0.08 to 0.6 Hz breathing bandpass (cascaded Butterworth plus EMA) to fix exactly this. It was not merged. The maintainer gave four reasons:</w:t>
      </w:r>
    </w:p>
    <w:p>
      <w:pPr>
        <w:pStyle w:val="ListParagraph"/>
        <w:numPr>
          <w:ilvl w:val="0"/>
          <w:numId w:val="2"/>
        </w:numPr>
        <w:spacing w:after="60" w:line="280"/>
      </w:pPr>
      <w:r>
        <w:rPr>
          <w:rFonts w:ascii="Calibri" w:cs="Calibri" w:eastAsia="Calibri" w:hAnsi="Calibri"/>
          <w:sz w:val="22"/>
          <w:szCs w:val="22"/>
        </w:rPr>
        <w:t xml:space="preserve">The signal was computed but never integrated into the detection pipeline.</w:t>
      </w:r>
    </w:p>
    <w:p>
      <w:pPr>
        <w:pStyle w:val="ListParagraph"/>
        <w:numPr>
          <w:ilvl w:val="0"/>
          <w:numId w:val="2"/>
        </w:numPr>
        <w:spacing w:after="60" w:line="280"/>
      </w:pPr>
      <w:r>
        <w:rPr>
          <w:rFonts w:ascii="Calibri" w:cs="Calibri" w:eastAsia="Calibri" w:hAnsi="Calibri"/>
          <w:sz w:val="22"/>
          <w:szCs w:val="22"/>
        </w:rPr>
        <w:t xml:space="preserve">No precision or recall evidence on stationary scenarios — only signal stability was tested.</w:t>
      </w:r>
    </w:p>
    <w:p>
      <w:pPr>
        <w:pStyle w:val="ListParagraph"/>
        <w:numPr>
          <w:ilvl w:val="0"/>
          <w:numId w:val="2"/>
        </w:numPr>
        <w:spacing w:after="60" w:line="280"/>
      </w:pPr>
      <w:r>
        <w:rPr>
          <w:rFonts w:ascii="Calibri" w:cs="Calibri" w:eastAsia="Calibri" w:hAnsi="Calibri"/>
          <w:sz w:val="22"/>
          <w:szCs w:val="22"/>
        </w:rPr>
        <w:t xml:space="preserve">Incomplete reset paths and move semantics.</w:t>
      </w:r>
    </w:p>
    <w:p>
      <w:pPr>
        <w:pStyle w:val="ListParagraph"/>
        <w:numPr>
          <w:ilvl w:val="0"/>
          <w:numId w:val="2"/>
        </w:numPr>
        <w:spacing w:after="60" w:line="280"/>
      </w:pPr>
      <w:r>
        <w:rPr>
          <w:rFonts w:ascii="Calibri" w:cs="Calibri" w:eastAsia="Calibri" w:hAnsi="Calibri"/>
          <w:sz w:val="22"/>
          <w:szCs w:val="22"/>
        </w:rPr>
        <w:t xml:space="preserve">The project requires Python (micro-espectre) prototyping before any C++ port.</w:t>
      </w:r>
    </w:p>
    <w:p>
      <w:pPr>
        <w:spacing w:after="120" w:line="300"/>
      </w:pPr>
      <w:r>
        <w:rPr>
          <w:rFonts w:ascii="Calibri" w:cs="Calibri" w:eastAsia="Calibri" w:hAnsi="Calibri"/>
          <w:sz w:val="22"/>
          <w:szCs w:val="22"/>
        </w:rPr>
        <w:t xml:space="preserve">It went stale for about three months and auto-closed on 2026-06-29. The missing piece is validation evidence, not an algorithm. That is this project’s contribution opportunity.</w:t>
      </w:r>
    </w:p>
    <w:p>
      <w:pPr>
        <w:pStyle w:val="Heading1"/>
        <w:spacing w:after="160" w:before="320"/>
      </w:pPr>
      <w:r>
        <w:t xml:space="preserve">4. Materials</w:t>
      </w:r>
    </w:p>
    <w:p>
      <w:pPr>
        <w:pStyle w:val="Heading2"/>
        <w:spacing w:after="120" w:before="260"/>
      </w:pPr>
      <w:r>
        <w:t xml:space="preserve">Buy (about $10 to $15)</w:t>
      </w:r>
    </w:p>
    <w:p>
      <w:pPr>
        <w:spacing w:after="60" w:line="280"/>
        <w:ind w:left="400"/>
      </w:pPr>
      <w:r>
        <w:rPr>
          <w:rFonts w:ascii="Calibri" w:cs="Calibri" w:eastAsia="Calibri" w:hAnsi="Calibri"/>
          <w:sz w:val="22"/>
          <w:szCs w:val="22"/>
        </w:rPr>
        <w:t xml:space="preserve">☐  1x ESP32-C6-DevKit — $6 to $10. Chosen over the S3 and C5 because of an open watchdog-reset bug with MQTT on the S3, an open WiFi connection issue on the C5, and because the C6 is tested by both ESPectre and RuView.</w:t>
      </w:r>
    </w:p>
    <w:p>
      <w:pPr>
        <w:spacing w:after="60" w:line="280"/>
        <w:ind w:left="400"/>
      </w:pPr>
      <w:r>
        <w:rPr>
          <w:rFonts w:ascii="Calibri" w:cs="Calibri" w:eastAsia="Calibri" w:hAnsi="Calibri"/>
          <w:sz w:val="22"/>
          <w:szCs w:val="22"/>
        </w:rPr>
        <w:t xml:space="preserve">☐  1x USB cable matching the board, usually USB-C.</w:t>
      </w:r>
    </w:p>
    <w:p>
      <w:pPr>
        <w:pStyle w:val="Heading2"/>
        <w:spacing w:after="120" w:before="260"/>
      </w:pPr>
      <w:r>
        <w:t xml:space="preserve">Already have</w:t>
      </w:r>
    </w:p>
    <w:p>
      <w:pPr>
        <w:spacing w:after="60" w:line="280"/>
        <w:ind w:left="400"/>
      </w:pPr>
      <w:r>
        <w:rPr>
          <w:rFonts w:ascii="Calibri" w:cs="Calibri" w:eastAsia="Calibri" w:hAnsi="Calibri"/>
          <w:sz w:val="22"/>
          <w:szCs w:val="22"/>
        </w:rPr>
        <w:t xml:space="preserve">☐  2.4GHz WiFi router — no modification needed.</w:t>
      </w:r>
    </w:p>
    <w:p>
      <w:pPr>
        <w:spacing w:after="60" w:line="280"/>
        <w:ind w:left="400"/>
      </w:pPr>
      <w:r>
        <w:rPr>
          <w:rFonts w:ascii="Calibri" w:cs="Calibri" w:eastAsia="Calibri" w:hAnsi="Calibri"/>
          <w:sz w:val="22"/>
          <w:szCs w:val="22"/>
        </w:rPr>
        <w:t xml:space="preserve">☐  A computer to flash the board and host the software.</w:t>
      </w:r>
    </w:p>
    <w:p>
      <w:pPr>
        <w:pStyle w:val="Heading2"/>
        <w:spacing w:after="120" w:before="260"/>
      </w:pPr>
      <w:r>
        <w:t xml:space="preserve">Do not buy</w:t>
      </w:r>
    </w:p>
    <w:p>
      <w:pPr>
        <w:pStyle w:val="ListParagraph"/>
        <w:numPr>
          <w:ilvl w:val="0"/>
          <w:numId w:val="2"/>
        </w:numPr>
        <w:spacing w:after="60" w:line="280"/>
      </w:pPr>
      <w:r>
        <w:rPr>
          <w:rFonts w:ascii="Calibri" w:cs="Calibri" w:eastAsia="Calibri" w:hAnsi="Calibri"/>
          <w:sz w:val="22"/>
          <w:szCs w:val="22"/>
        </w:rPr>
        <w:t xml:space="preserve">Cognitum Seed ($140) — persistent memory and attestation, not better sensing.</w:t>
      </w:r>
    </w:p>
    <w:p>
      <w:pPr>
        <w:pStyle w:val="ListParagraph"/>
        <w:numPr>
          <w:ilvl w:val="0"/>
          <w:numId w:val="2"/>
        </w:numPr>
        <w:spacing w:after="60" w:line="280"/>
      </w:pPr>
      <w:r>
        <w:rPr>
          <w:rFonts w:ascii="Calibri" w:cs="Calibri" w:eastAsia="Calibri" w:hAnsi="Calibri"/>
          <w:sz w:val="22"/>
          <w:szCs w:val="22"/>
        </w:rPr>
        <w:t xml:space="preserve">A laptop WiFi card will not work. Consumer WiFi gives RSSI only, not CSI.</w:t>
      </w:r>
    </w:p>
    <w:p>
      <w:pPr>
        <w:pStyle w:val="Heading2"/>
        <w:spacing w:after="120" w:before="260"/>
      </w:pPr>
      <w:r>
        <w:t xml:space="preserve">Optional later</w:t>
      </w:r>
    </w:p>
    <w:p>
      <w:pPr>
        <w:pStyle w:val="ListParagraph"/>
        <w:numPr>
          <w:ilvl w:val="0"/>
          <w:numId w:val="2"/>
        </w:numPr>
        <w:spacing w:after="60" w:line="280"/>
      </w:pPr>
      <w:r>
        <w:rPr>
          <w:rFonts w:ascii="Calibri" w:cs="Calibri" w:eastAsia="Calibri" w:hAnsi="Calibri"/>
          <w:sz w:val="22"/>
          <w:szCs w:val="22"/>
        </w:rPr>
        <w:t xml:space="preserve">A second ESP32-C6 (about $10) for Layout B coverage.</w:t>
      </w:r>
    </w:p>
    <w:p>
      <w:pPr>
        <w:pStyle w:val="ListParagraph"/>
        <w:numPr>
          <w:ilvl w:val="0"/>
          <w:numId w:val="2"/>
        </w:numPr>
        <w:spacing w:after="60" w:line="280"/>
      </w:pPr>
      <w:r>
        <w:rPr>
          <w:rFonts w:ascii="Calibri" w:cs="Calibri" w:eastAsia="Calibri" w:hAnsi="Calibri"/>
          <w:sz w:val="22"/>
          <w:szCs w:val="22"/>
        </w:rPr>
        <w:t xml:space="preserve">3 to 6 ESP32-S3 boards (about $54) for a full mesh.</w:t>
      </w:r>
    </w:p>
    <w:p>
      <w:pPr>
        <w:pStyle w:val="Heading1"/>
        <w:spacing w:after="160" w:before="320"/>
      </w:pPr>
      <w:r>
        <w:t xml:space="preserve">5. Software</w:t>
      </w:r>
    </w:p>
    <w:p>
      <w:pPr>
        <w:pStyle w:val="Heading2"/>
        <w:spacing w:after="120" w:before="260"/>
      </w:pPr>
      <w:r>
        <w:t xml:space="preserve">Path A — ESPectre (easy, no coding). Start here.</w:t>
      </w:r>
    </w:p>
    <w:p>
      <w:pPr>
        <w:spacing w:after="60" w:line="280"/>
        <w:ind w:left="400"/>
      </w:pPr>
      <w:r>
        <w:rPr>
          <w:rFonts w:ascii="Calibri" w:cs="Calibri" w:eastAsia="Calibri" w:hAnsi="Calibri"/>
          <w:sz w:val="22"/>
          <w:szCs w:val="22"/>
        </w:rPr>
        <w:t xml:space="preserve">☐  Home Assistant running on a Raspberry Pi, PC, or NAS.</w:t>
      </w:r>
    </w:p>
    <w:p>
      <w:pPr>
        <w:spacing w:after="60" w:line="280"/>
        <w:ind w:left="400"/>
      </w:pPr>
      <w:r>
        <w:rPr>
          <w:rFonts w:ascii="Calibri" w:cs="Calibri" w:eastAsia="Calibri" w:hAnsi="Calibri"/>
          <w:sz w:val="22"/>
          <w:szCs w:val="22"/>
        </w:rPr>
        <w:t xml:space="preserve">☐  Google Chrome, required for the Web Serial API.</w:t>
      </w:r>
    </w:p>
    <w:p>
      <w:pPr>
        <w:spacing w:after="120" w:line="300"/>
      </w:pPr>
      <w:r>
        <w:rPr>
          <w:rFonts w:ascii="Calibri" w:cs="Calibri" w:eastAsia="Calibri" w:hAnsi="Calibri"/>
          <w:sz w:val="22"/>
          <w:szCs w:val="22"/>
        </w:rPr>
        <w:t xml:space="preserve">Firmware: download the .bin from the ESPectre releases page and flash it via ESPConnect in Chrome. Set up WiFi over BLE using the Home Assistant Companion app, or through web.esphome.io, or via the captive portal. The device then auto-discovers in Home Assistant over the ESPHome native API, so no MQTT is needed.</w:t>
      </w:r>
    </w:p>
    <w:p>
      <w:pPr>
        <w:pStyle w:val="Heading2"/>
        <w:spacing w:after="120" w:before="260"/>
      </w:pPr>
      <w:r>
        <w:t xml:space="preserve">Path B — ESPHome CLI (needed from Phase 2)</w:t>
      </w:r>
    </w:p>
    <w:p>
      <w:pPr>
        <w:spacing w:after="60" w:line="280"/>
        <w:ind w:left="400"/>
      </w:pPr>
      <w:r>
        <w:rPr>
          <w:rFonts w:ascii="Calibri" w:cs="Calibri" w:eastAsia="Calibri" w:hAnsi="Calibri"/>
          <w:sz w:val="22"/>
          <w:szCs w:val="22"/>
        </w:rPr>
        <w:t xml:space="preserve">☐  Python 3.12, not 3.14, which has known ESPHome issues.</w:t>
      </w:r>
    </w:p>
    <w:p>
      <w:pPr>
        <w:spacing w:after="60" w:line="280"/>
        <w:ind w:left="400"/>
      </w:pPr>
      <w:r>
        <w:rPr>
          <w:rFonts w:ascii="Calibri" w:cs="Calibri" w:eastAsia="Calibri" w:hAnsi="Calibri"/>
          <w:sz w:val="22"/>
          <w:szCs w:val="22"/>
        </w:rPr>
        <w:t xml:space="preserve">☐  ESPHome 2026.5.0 or newer.</w:t>
      </w:r>
    </w:p>
    <w:p>
      <w:pPr>
        <w:spacing w:after="60" w:line="280"/>
        <w:ind w:left="400"/>
      </w:pPr>
      <w:r>
        <w:rPr>
          <w:rFonts w:ascii="Calibri" w:cs="Calibri" w:eastAsia="Calibri" w:hAnsi="Calibri"/>
          <w:sz w:val="22"/>
          <w:szCs w:val="22"/>
        </w:rPr>
        <w:t xml:space="preserve">☐  The examples/espectre-c6.yaml file from the repository.</w:t>
      </w:r>
    </w:p>
    <w:p>
      <w:pPr>
        <w:pStyle w:val="Heading2"/>
        <w:spacing w:after="120" w:before="260"/>
      </w:pPr>
      <w:r>
        <w:t xml:space="preserve">Path C — RuView (optional, later)</w:t>
      </w:r>
    </w:p>
    <w:p>
      <w:pPr>
        <w:spacing w:after="60" w:line="280"/>
        <w:ind w:left="400"/>
      </w:pPr>
      <w:r>
        <w:rPr>
          <w:rFonts w:ascii="Calibri" w:cs="Calibri" w:eastAsia="Calibri" w:hAnsi="Calibri"/>
          <w:sz w:val="22"/>
          <w:szCs w:val="22"/>
        </w:rPr>
        <w:t xml:space="preserve">☐  Rust 1.85 or newer.</w:t>
      </w:r>
    </w:p>
    <w:p>
      <w:pPr>
        <w:spacing w:after="60" w:line="280"/>
        <w:ind w:left="400"/>
      </w:pPr>
      <w:r>
        <w:rPr>
          <w:rFonts w:ascii="Calibri" w:cs="Calibri" w:eastAsia="Calibri" w:hAnsi="Calibri"/>
          <w:sz w:val="22"/>
          <w:szCs w:val="22"/>
        </w:rPr>
        <w:t xml:space="preserve">☐  The ESP-IDF toolchain.</w:t>
      </w:r>
    </w:p>
    <w:p>
      <w:pPr>
        <w:spacing w:after="60" w:line="280"/>
        <w:ind w:left="400"/>
      </w:pPr>
      <w:r>
        <w:rPr>
          <w:rFonts w:ascii="Calibri" w:cs="Calibri" w:eastAsia="Calibri" w:hAnsi="Calibri"/>
          <w:sz w:val="22"/>
          <w:szCs w:val="22"/>
        </w:rPr>
        <w:t xml:space="preserve">☐  Python and esptool.</w:t>
      </w:r>
    </w:p>
    <w:p>
      <w:pPr>
        <w:spacing w:after="120" w:line="300"/>
      </w:pPr>
      <w:r>
        <w:rPr>
          <w:rFonts w:ascii="Calibri" w:cs="Calibri" w:eastAsia="Calibri" w:hAnsi="Calibri"/>
          <w:sz w:val="22"/>
          <w:szCs w:val="22"/>
        </w:rPr>
        <w:t xml:space="preserve">Try it free first with: docker run -p 3000:3000 ruvnet/wifi-densepose:latest</w:t>
      </w:r>
    </w:p>
    <w:p>
      <w:pPr>
        <w:spacing w:after="120" w:line="300"/>
      </w:pPr>
      <w:r>
        <w:rPr>
          <w:rFonts w:ascii="Calibri" w:cs="Calibri" w:eastAsia="Calibri" w:hAnsi="Calibri"/>
          <w:sz w:val="22"/>
          <w:szCs w:val="22"/>
        </w:rPr>
        <w:t xml:space="preserve">Both ESPectre and RuView run on the same board. Flashing is reversible, so there is no lock-in.</w:t>
      </w:r>
    </w:p>
    <w:p>
      <w:pPr>
        <w:pStyle w:val="Heading1"/>
        <w:spacing w:after="160" w:before="320"/>
      </w:pPr>
      <w:r>
        <w:t xml:space="preserve">6. Room layout</w:t>
      </w:r>
    </w:p>
    <w:p>
      <w:pPr>
        <w:spacing w:after="120" w:line="300"/>
      </w:pPr>
      <w:r>
        <w:rPr>
          <w:rFonts w:ascii="Calibri" w:cs="Calibri" w:eastAsia="Calibri" w:hAnsi="Calibri"/>
          <w:sz w:val="22"/>
          <w:szCs w:val="22"/>
        </w:rPr>
        <w:t xml:space="preserve">Sensing happens on the link between the router and the ESP32, not in a radius around the board. Aim the link across where people actually walk. A link is blind to motion along it and sensitive to motion across it.</w:t>
      </w:r>
    </w:p>
    <w:p>
      <w:pPr>
        <w:pStyle w:val="Heading2"/>
        <w:spacing w:after="120" w:before="260"/>
      </w:pPr>
      <w:r>
        <w:t xml:space="preserve">Layout A — one link (start here)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w:t>
      </w:r>
    </w:p>
    <w:p>
      <w:pPr>
        <w:spacing w:after="0" w:line="220"/>
      </w:pPr>
      <w:r>
        <w:rPr>
          <w:rFonts w:ascii="Consolas" w:cs="Consolas" w:eastAsia="Consolas" w:hAnsi="Consolas"/>
          <w:sz w:val="15"/>
          <w:szCs w:val="15"/>
        </w:rPr>
        <w:t xml:space="preserve">    |                              +--------+ |</w:t>
      </w:r>
    </w:p>
    <w:p>
      <w:pPr>
        <w:spacing w:after="0" w:line="220"/>
      </w:pPr>
      <w:r>
        <w:rPr>
          <w:rFonts w:ascii="Consolas" w:cs="Consolas" w:eastAsia="Consolas" w:hAnsi="Consolas"/>
          <w:sz w:val="15"/>
          <w:szCs w:val="15"/>
        </w:rPr>
        <w:t xml:space="preserve">    |                          .-' | ESP32  | |</w:t>
      </w:r>
    </w:p>
    <w:p>
      <w:pPr>
        <w:spacing w:after="0" w:line="220"/>
      </w:pPr>
      <w:r>
        <w:rPr>
          <w:rFonts w:ascii="Consolas" w:cs="Consolas" w:eastAsia="Consolas" w:hAnsi="Consolas"/>
          <w:sz w:val="15"/>
          <w:szCs w:val="15"/>
        </w:rPr>
        <w:t xml:space="preserve">    |                      .-'     +--------+ |</w:t>
      </w:r>
    </w:p>
    <w:p>
      <w:pPr>
        <w:spacing w:after="0" w:line="220"/>
      </w:pPr>
      <w:r>
        <w:rPr>
          <w:rFonts w:ascii="Consolas" w:cs="Consolas" w:eastAsia="Consolas" w:hAnsi="Consolas"/>
          <w:sz w:val="15"/>
          <w:szCs w:val="15"/>
        </w:rPr>
        <w:t xml:space="preserve">    |                  .-'                    |</w:t>
      </w:r>
    </w:p>
    <w:p>
      <w:pPr>
        <w:spacing w:after="0" w:line="220"/>
      </w:pPr>
      <w:r>
        <w:rPr>
          <w:rFonts w:ascii="Consolas" w:cs="Consolas" w:eastAsia="Consolas" w:hAnsi="Consolas"/>
          <w:sz w:val="15"/>
          <w:szCs w:val="15"/>
        </w:rPr>
        <w:t xml:space="preserve">    |              .-'   &lt;-- sensing link     |</w:t>
      </w:r>
    </w:p>
    <w:p>
      <w:pPr>
        <w:spacing w:after="0" w:line="220"/>
      </w:pPr>
      <w:r>
        <w:rPr>
          <w:rFonts w:ascii="Consolas" w:cs="Consolas" w:eastAsia="Consolas" w:hAnsi="Consolas"/>
          <w:sz w:val="15"/>
          <w:szCs w:val="15"/>
        </w:rPr>
        <w:t xml:space="preserve">    |          .-'                            |</w:t>
      </w:r>
    </w:p>
    <w:p>
      <w:pPr>
        <w:spacing w:after="0" w:line="220"/>
      </w:pPr>
      <w:r>
        <w:rPr>
          <w:rFonts w:ascii="Consolas" w:cs="Consolas" w:eastAsia="Consolas" w:hAnsi="Consolas"/>
          <w:sz w:val="15"/>
          <w:szCs w:val="15"/>
        </w:rPr>
        <w:t xml:space="preserve">    | +--------+                              |</w:t>
      </w:r>
    </w:p>
    <w:p>
      <w:pPr>
        <w:spacing w:after="0" w:line="220"/>
      </w:pPr>
      <w:r>
        <w:rPr>
          <w:rFonts w:ascii="Consolas" w:cs="Consolas" w:eastAsia="Consolas" w:hAnsi="Consolas"/>
          <w:sz w:val="15"/>
          <w:szCs w:val="15"/>
        </w:rPr>
        <w:t xml:space="preserve">    | | router |                              |</w:t>
      </w:r>
    </w:p>
    <w:p>
      <w:pPr>
        <w:spacing w:after="0" w:line="220"/>
      </w:pPr>
      <w:r>
        <w:rPr>
          <w:rFonts w:ascii="Consolas" w:cs="Consolas" w:eastAsia="Consolas" w:hAnsi="Consolas"/>
          <w:sz w:val="15"/>
          <w:szCs w:val="15"/>
        </w:rPr>
        <w:t xml:space="preserve">    | +--------+                              |</w:t>
      </w:r>
    </w:p>
    <w:p>
      <w:pPr>
        <w:spacing w:after="0" w:line="220"/>
      </w:pPr>
      <w:r>
        <w:rPr>
          <w:rFonts w:ascii="Consolas" w:cs="Consolas" w:eastAsia="Consolas" w:hAnsi="Consolas"/>
          <w:sz w:val="15"/>
          <w:szCs w:val="15"/>
        </w:rPr>
        <w:t xml:space="preserve">    |                                         |</w:t>
      </w:r>
    </w:p>
    <w:p>
      <w:pPr>
        <w:spacing w:after="0" w:line="220"/>
      </w:pPr>
      <w:r>
        <w:rPr>
          <w:rFonts w:ascii="Consolas" w:cs="Consolas" w:eastAsia="Consolas" w:hAnsi="Consolas"/>
          <w:sz w:val="15"/>
          <w:szCs w:val="15"/>
        </w:rPr>
        <w:t xml:space="preserve">    +-----------------------------------------+</w:t>
      </w:r>
    </w:p>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Weak spots: the top-left and bottom-right corners.</w:t>
      </w:r>
    </w:p>
    <w:p>
      <w:pPr>
        <w:pStyle w:val="Heading2"/>
        <w:spacing w:after="120" w:before="260"/>
      </w:pPr>
      <w:r>
        <w:t xml:space="preserve">Layout B — two links (better coverage, about $10 more)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w:t>
      </w:r>
    </w:p>
    <w:p>
      <w:pPr>
        <w:spacing w:after="0" w:line="220"/>
      </w:pPr>
      <w:r>
        <w:rPr>
          <w:rFonts w:ascii="Consolas" w:cs="Consolas" w:eastAsia="Consolas" w:hAnsi="Consolas"/>
          <w:sz w:val="15"/>
          <w:szCs w:val="15"/>
        </w:rPr>
        <w:t xml:space="preserve">    |                              +--------+ |</w:t>
      </w:r>
    </w:p>
    <w:p>
      <w:pPr>
        <w:spacing w:after="0" w:line="220"/>
      </w:pPr>
      <w:r>
        <w:rPr>
          <w:rFonts w:ascii="Consolas" w:cs="Consolas" w:eastAsia="Consolas" w:hAnsi="Consolas"/>
          <w:sz w:val="15"/>
          <w:szCs w:val="15"/>
        </w:rPr>
        <w:t xml:space="preserve">    |                          .-' | ESP32  | |</w:t>
      </w:r>
    </w:p>
    <w:p>
      <w:pPr>
        <w:spacing w:after="0" w:line="220"/>
      </w:pPr>
      <w:r>
        <w:rPr>
          <w:rFonts w:ascii="Consolas" w:cs="Consolas" w:eastAsia="Consolas" w:hAnsi="Consolas"/>
          <w:sz w:val="15"/>
          <w:szCs w:val="15"/>
        </w:rPr>
        <w:t xml:space="preserve">    |                      .-'     +--------+ |</w:t>
      </w:r>
    </w:p>
    <w:p>
      <w:pPr>
        <w:spacing w:after="0" w:line="220"/>
      </w:pPr>
      <w:r>
        <w:rPr>
          <w:rFonts w:ascii="Consolas" w:cs="Consolas" w:eastAsia="Consolas" w:hAnsi="Consolas"/>
          <w:sz w:val="15"/>
          <w:szCs w:val="15"/>
        </w:rPr>
        <w:t xml:space="preserve">    | +--------+       .-'                    |</w:t>
      </w:r>
    </w:p>
    <w:p>
      <w:pPr>
        <w:spacing w:after="0" w:line="220"/>
      </w:pPr>
      <w:r>
        <w:rPr>
          <w:rFonts w:ascii="Consolas" w:cs="Consolas" w:eastAsia="Consolas" w:hAnsi="Consolas"/>
          <w:sz w:val="15"/>
          <w:szCs w:val="15"/>
        </w:rPr>
        <w:t xml:space="preserve">    | | router |-----&gt;                        |</w:t>
      </w:r>
    </w:p>
    <w:p>
      <w:pPr>
        <w:spacing w:after="0" w:line="220"/>
      </w:pPr>
      <w:r>
        <w:rPr>
          <w:rFonts w:ascii="Consolas" w:cs="Consolas" w:eastAsia="Consolas" w:hAnsi="Consolas"/>
          <w:sz w:val="15"/>
          <w:szCs w:val="15"/>
        </w:rPr>
        <w:t xml:space="preserve">    | +--------+       '-.                    |</w:t>
      </w:r>
    </w:p>
    <w:p>
      <w:pPr>
        <w:spacing w:after="0" w:line="220"/>
      </w:pPr>
      <w:r>
        <w:rPr>
          <w:rFonts w:ascii="Consolas" w:cs="Consolas" w:eastAsia="Consolas" w:hAnsi="Consolas"/>
          <w:sz w:val="15"/>
          <w:szCs w:val="15"/>
        </w:rPr>
        <w:t xml:space="preserve">    |                      '-.     +--------+ |</w:t>
      </w:r>
    </w:p>
    <w:p>
      <w:pPr>
        <w:spacing w:after="0" w:line="220"/>
      </w:pPr>
      <w:r>
        <w:rPr>
          <w:rFonts w:ascii="Consolas" w:cs="Consolas" w:eastAsia="Consolas" w:hAnsi="Consolas"/>
          <w:sz w:val="15"/>
          <w:szCs w:val="15"/>
        </w:rPr>
        <w:t xml:space="preserve">    |                          '-. | ESP32  | |</w:t>
      </w:r>
    </w:p>
    <w:p>
      <w:pPr>
        <w:spacing w:after="0" w:line="220"/>
      </w:pPr>
      <w:r>
        <w:rPr>
          <w:rFonts w:ascii="Consolas" w:cs="Consolas" w:eastAsia="Consolas" w:hAnsi="Consolas"/>
          <w:sz w:val="15"/>
          <w:szCs w:val="15"/>
        </w:rPr>
        <w:t xml:space="preserve">    |                              +--------+ |</w:t>
      </w:r>
    </w:p>
    <w:p>
      <w:pPr>
        <w:spacing w:after="0" w:line="220"/>
      </w:pPr>
      <w:r>
        <w:rPr>
          <w:rFonts w:ascii="Consolas" w:cs="Consolas" w:eastAsia="Consolas" w:hAnsi="Consolas"/>
          <w:sz w:val="15"/>
          <w:szCs w:val="15"/>
        </w:rPr>
        <w:t xml:space="preserve">    +-----------------------------------------+</w:t>
      </w:r>
    </w:p>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Two links cross the room at different angles and cover each other’s blind spots.</w:t>
      </w:r>
    </w:p>
    <w:p>
      <w:pPr>
        <w:pStyle w:val="Heading2"/>
        <w:spacing w:after="120" w:before="260"/>
      </w:pPr>
      <w:r>
        <w:t xml:space="preserve">Distance constraints</w:t>
      </w:r>
    </w:p>
    <w:p>
      <w:pPr>
        <w:pStyle w:val="ListParagraph"/>
        <w:numPr>
          <w:ilvl w:val="0"/>
          <w:numId w:val="2"/>
        </w:numPr>
        <w:spacing w:after="60" w:line="280"/>
      </w:pPr>
      <w:r>
        <w:rPr>
          <w:rFonts w:ascii="Calibri" w:cs="Calibri" w:eastAsia="Calibri" w:hAnsi="Calibri"/>
          <w:sz w:val="22"/>
          <w:szCs w:val="22"/>
        </w:rPr>
        <w:t xml:space="preserve">Optimal distance is 3 to 8 m from the router.</w:t>
      </w:r>
    </w:p>
    <w:p>
      <w:pPr>
        <w:pStyle w:val="ListParagraph"/>
        <w:numPr>
          <w:ilvl w:val="0"/>
          <w:numId w:val="2"/>
        </w:numPr>
        <w:spacing w:after="60" w:line="280"/>
      </w:pPr>
      <w:r>
        <w:rPr>
          <w:rFonts w:ascii="Calibri" w:cs="Calibri" w:eastAsia="Calibri" w:hAnsi="Calibri"/>
          <w:sz w:val="22"/>
          <w:szCs w:val="22"/>
        </w:rPr>
        <w:t xml:space="preserve">Performance degrades beyond 10 to 15 m.</w:t>
      </w:r>
    </w:p>
    <w:p>
      <w:pPr>
        <w:pStyle w:val="ListParagraph"/>
        <w:numPr>
          <w:ilvl w:val="0"/>
          <w:numId w:val="2"/>
        </w:numPr>
        <w:spacing w:after="60" w:line="280"/>
      </w:pPr>
      <w:r>
        <w:rPr>
          <w:rFonts w:ascii="Calibri" w:cs="Calibri" w:eastAsia="Calibri" w:hAnsi="Calibri"/>
          <w:sz w:val="22"/>
          <w:szCs w:val="22"/>
        </w:rPr>
        <w:t xml:space="preserve">Metal and reinforced concrete reduce sensitivity.</w:t>
      </w:r>
    </w:p>
    <w:p>
      <w:pPr>
        <w:pStyle w:val="Heading2"/>
        <w:spacing w:after="120" w:before="260"/>
      </w:pPr>
      <w:r>
        <w:t xml:space="preserve">System architecture</w:t>
      </w:r>
    </w:p>
    <w:p>
      <w:pPr>
        <w:spacing w:after="120" w:line="300"/>
      </w:pPr>
      <w:r>
        <w:rPr>
          <w:rFonts w:ascii="Calibri" w:cs="Calibri" w:eastAsia="Calibri" w:hAnsi="Calibri"/>
          <w:sz w:val="22"/>
          <w:szCs w:val="22"/>
        </w:rPr>
        <w:t xml:space="preserve">Router sends WiFi. The ESP32-C6 reads CSI on the link between them. That feeds a motion detector (works today) and, once built, a breathing detector (Phase 2 to 3). Both feed the Home Assistant room state, which turns the lights off after N minutes of emptiness. The two detectors fuse as an OR at the state level: motion catches someone walking in, breathing catches someone sitting still.</w:t>
      </w:r>
    </w:p>
    <w:p>
      <w:pPr>
        <w:pStyle w:val="Heading1"/>
        <w:spacing w:after="160" w:before="320"/>
      </w:pPr>
      <w:r>
        <w:t xml:space="preserve">7. Phases</w:t>
      </w:r>
    </w:p>
    <w:p>
      <w:pPr>
        <w:pStyle w:val="Heading2"/>
        <w:spacing w:after="120" w:before="260"/>
      </w:pPr>
      <w:r>
        <w:t xml:space="preserve">Phase 0 — Baseline (one weekend)</w:t>
      </w:r>
    </w:p>
    <w:p>
      <w:pPr>
        <w:spacing w:after="60" w:line="280"/>
        <w:ind w:left="400"/>
      </w:pPr>
      <w:r>
        <w:rPr>
          <w:rFonts w:ascii="Calibri" w:cs="Calibri" w:eastAsia="Calibri" w:hAnsi="Calibri"/>
          <w:sz w:val="22"/>
          <w:szCs w:val="22"/>
        </w:rPr>
        <w:t xml:space="preserve">☐  Run the RuView Docker demo to see what the output looks like. Costs nothing.</w:t>
      </w:r>
    </w:p>
    <w:p>
      <w:pPr>
        <w:spacing w:after="60" w:line="280"/>
        <w:ind w:left="400"/>
      </w:pPr>
      <w:r>
        <w:rPr>
          <w:rFonts w:ascii="Calibri" w:cs="Calibri" w:eastAsia="Calibri" w:hAnsi="Calibri"/>
          <w:sz w:val="22"/>
          <w:szCs w:val="22"/>
        </w:rPr>
        <w:t xml:space="preserve">☐  Order the ESP32-C6.</w:t>
      </w:r>
    </w:p>
    <w:p>
      <w:pPr>
        <w:spacing w:after="60" w:line="280"/>
        <w:ind w:left="400"/>
      </w:pPr>
      <w:r>
        <w:rPr>
          <w:rFonts w:ascii="Calibri" w:cs="Calibri" w:eastAsia="Calibri" w:hAnsi="Calibri"/>
          <w:sz w:val="22"/>
          <w:szCs w:val="22"/>
        </w:rPr>
        <w:t xml:space="preserve">☐  Get Home Assistant running.</w:t>
      </w:r>
    </w:p>
    <w:p>
      <w:pPr>
        <w:spacing w:after="60" w:line="280"/>
        <w:ind w:left="400"/>
      </w:pPr>
      <w:r>
        <w:rPr>
          <w:rFonts w:ascii="Calibri" w:cs="Calibri" w:eastAsia="Calibri" w:hAnsi="Calibri"/>
          <w:sz w:val="22"/>
          <w:szCs w:val="22"/>
        </w:rPr>
        <w:t xml:space="preserve">☐  Flash ESPectre via ESPConnect in Chrome.</w:t>
      </w:r>
    </w:p>
    <w:p>
      <w:pPr>
        <w:spacing w:after="60" w:line="280"/>
        <w:ind w:left="400"/>
      </w:pPr>
      <w:r>
        <w:rPr>
          <w:rFonts w:ascii="Calibri" w:cs="Calibri" w:eastAsia="Calibri" w:hAnsi="Calibri"/>
          <w:sz w:val="22"/>
          <w:szCs w:val="22"/>
        </w:rPr>
        <w:t xml:space="preserve">☐  Provision WiFi and confirm auto-discovery in Home Assistant.</w:t>
      </w:r>
    </w:p>
    <w:p>
      <w:pPr>
        <w:spacing w:after="60" w:line="280"/>
        <w:ind w:left="400"/>
      </w:pPr>
      <w:r>
        <w:rPr>
          <w:rFonts w:ascii="Calibri" w:cs="Calibri" w:eastAsia="Calibri" w:hAnsi="Calibri"/>
          <w:sz w:val="22"/>
          <w:szCs w:val="22"/>
        </w:rPr>
        <w:t xml:space="preserve">☐  Enable the ML detector.</w:t>
      </w:r>
    </w:p>
    <w:p>
      <w:pPr>
        <w:spacing w:after="60" w:line="280"/>
        <w:ind w:left="400"/>
      </w:pPr>
      <w:r>
        <w:rPr>
          <w:rFonts w:ascii="Calibri" w:cs="Calibri" w:eastAsia="Calibri" w:hAnsi="Calibri"/>
          <w:sz w:val="22"/>
          <w:szCs w:val="22"/>
        </w:rPr>
        <w:t xml:space="preserve">☐  Position the board per Layout A and tune per TUNING.md.</w:t>
      </w:r>
    </w:p>
    <w:p>
      <w:pPr>
        <w:spacing w:after="60" w:line="280"/>
        <w:ind w:left="400"/>
      </w:pPr>
      <w:r>
        <w:rPr>
          <w:rFonts w:ascii="Calibri" w:cs="Calibri" w:eastAsia="Calibri" w:hAnsi="Calibri"/>
          <w:sz w:val="22"/>
          <w:szCs w:val="22"/>
        </w:rPr>
        <w:t xml:space="preserve">☐  Write the automation: no motion for N minutes turns the lights off.</w:t>
      </w:r>
    </w:p>
    <w:p>
      <w:pPr>
        <w:spacing w:after="60" w:line="280"/>
        <w:ind w:left="400"/>
      </w:pPr>
      <w:r>
        <w:rPr>
          <w:rFonts w:ascii="Calibri" w:cs="Calibri" w:eastAsia="Calibri" w:hAnsi="Calibri"/>
          <w:sz w:val="22"/>
          <w:szCs w:val="22"/>
        </w:rPr>
        <w:t xml:space="preserve">☐  Verify: walk through the link, watch the movement score climb, confirm the lights turn off after the timeout.</w:t>
      </w:r>
    </w:p>
    <w:p>
      <w:pPr>
        <w:spacing w:after="120" w:line="300"/>
      </w:pPr>
      <w:r>
        <w:rPr>
          <w:rFonts w:ascii="Calibri" w:cs="Calibri" w:eastAsia="Calibri" w:hAnsi="Calibri"/>
          <w:sz w:val="22"/>
          <w:szCs w:val="22"/>
        </w:rPr>
        <w:t xml:space="preserve">At the end of Phase 0 the original goal is complete. Everything after this is research.</w:t>
      </w:r>
    </w:p>
    <w:p>
      <w:pPr>
        <w:pStyle w:val="Heading2"/>
        <w:spacing w:after="120" w:before="260"/>
      </w:pPr>
      <w:r>
        <w:t xml:space="preserve">Phase 1 — Characterize the failure (1 to 2 weeks)</w:t>
      </w:r>
    </w:p>
    <w:p>
      <w:pPr>
        <w:spacing w:after="60" w:line="280"/>
        <w:ind w:left="400"/>
      </w:pPr>
      <w:r>
        <w:rPr>
          <w:rFonts w:ascii="Calibri" w:cs="Calibri" w:eastAsia="Calibri" w:hAnsi="Calibri"/>
          <w:sz w:val="22"/>
          <w:szCs w:val="22"/>
        </w:rPr>
        <w:t xml:space="preserve">☐  Build the raw CSI logger before collecting anything.</w:t>
      </w:r>
    </w:p>
    <w:p>
      <w:pPr>
        <w:spacing w:after="60" w:line="280"/>
        <w:ind w:left="400"/>
      </w:pPr>
      <w:r>
        <w:rPr>
          <w:rFonts w:ascii="Calibri" w:cs="Calibri" w:eastAsia="Calibri" w:hAnsi="Calibri"/>
          <w:sz w:val="22"/>
          <w:szCs w:val="22"/>
        </w:rPr>
        <w:t xml:space="preserve">☐  Sit still deliberately: reading, studying, watching something.</w:t>
      </w:r>
    </w:p>
    <w:p>
      <w:pPr>
        <w:spacing w:after="60" w:line="280"/>
        <w:ind w:left="400"/>
      </w:pPr>
      <w:r>
        <w:rPr>
          <w:rFonts w:ascii="Calibri" w:cs="Calibri" w:eastAsia="Calibri" w:hAnsi="Calibri"/>
          <w:sz w:val="22"/>
          <w:szCs w:val="22"/>
        </w:rPr>
        <w:t xml:space="preserve">☐  Log every false "empty" with timestamps.</w:t>
      </w:r>
    </w:p>
    <w:p>
      <w:pPr>
        <w:spacing w:after="60" w:line="280"/>
        <w:ind w:left="400"/>
      </w:pPr>
      <w:r>
        <w:rPr>
          <w:rFonts w:ascii="Calibri" w:cs="Calibri" w:eastAsia="Calibri" w:hAnsi="Calibri"/>
          <w:sz w:val="22"/>
          <w:szCs w:val="22"/>
        </w:rPr>
        <w:t xml:space="preserve">☐  Record ground truth in three classes: empty, present-moving, present-still.</w:t>
      </w:r>
    </w:p>
    <w:p>
      <w:pPr>
        <w:spacing w:after="120" w:line="300"/>
      </w:pPr>
      <w:r>
        <w:rPr>
          <w:rFonts w:ascii="Calibri" w:cs="Calibri" w:eastAsia="Calibri" w:hAnsi="Calibri"/>
          <w:sz w:val="22"/>
          <w:szCs w:val="22"/>
        </w:rPr>
        <w:t xml:space="preserve">Deliverable: a labeled dataset of the stationary-person failure, specific to this room. Nobody else has this.</w:t>
      </w:r>
    </w:p>
    <w:p>
      <w:pPr>
        <w:pStyle w:val="Heading2"/>
        <w:spacing w:after="120" w:before="260"/>
      </w:pPr>
      <w:r>
        <w:t xml:space="preserve">Phase 2 — Rebuild the breathing detector in Python (2 to 3 weeks)</w:t>
      </w:r>
    </w:p>
    <w:p>
      <w:pPr>
        <w:spacing w:after="60" w:line="280"/>
        <w:ind w:left="400"/>
      </w:pPr>
      <w:r>
        <w:rPr>
          <w:rFonts w:ascii="Calibri" w:cs="Calibri" w:eastAsia="Calibri" w:hAnsi="Calibri"/>
          <w:sz w:val="22"/>
          <w:szCs w:val="22"/>
        </w:rPr>
        <w:t xml:space="preserve">☐  Work in micro-espectre. Python only, no C++. This rule is what killed PR #112.</w:t>
      </w:r>
    </w:p>
    <w:p>
      <w:pPr>
        <w:spacing w:after="60" w:line="280"/>
        <w:ind w:left="400"/>
      </w:pPr>
      <w:r>
        <w:rPr>
          <w:rFonts w:ascii="Calibri" w:cs="Calibri" w:eastAsia="Calibri" w:hAnsi="Calibri"/>
          <w:sz w:val="22"/>
          <w:szCs w:val="22"/>
        </w:rPr>
        <w:t xml:space="preserve">☐  Implement the 0.08 to 0.6 Hz bandpass (4.8 to 36 breaths per minute), using the PR #112 coefficients as reference.</w:t>
      </w:r>
    </w:p>
    <w:p>
      <w:pPr>
        <w:spacing w:after="60" w:line="280"/>
        <w:ind w:left="400"/>
      </w:pPr>
      <w:r>
        <w:rPr>
          <w:rFonts w:ascii="Calibri" w:cs="Calibri" w:eastAsia="Calibri" w:hAnsi="Calibri"/>
          <w:sz w:val="22"/>
          <w:szCs w:val="22"/>
        </w:rPr>
        <w:t xml:space="preserve">☐  Output a breathing score per window.</w:t>
      </w:r>
    </w:p>
    <w:p>
      <w:pPr>
        <w:spacing w:after="60" w:line="280"/>
        <w:ind w:left="400"/>
      </w:pPr>
      <w:r>
        <w:rPr>
          <w:rFonts w:ascii="Calibri" w:cs="Calibri" w:eastAsia="Calibri" w:hAnsi="Calibri"/>
          <w:sz w:val="22"/>
          <w:szCs w:val="22"/>
        </w:rPr>
        <w:t xml:space="preserve">☐  Validate against the Phase 1 recordings.</w:t>
      </w:r>
    </w:p>
    <w:p>
      <w:pPr>
        <w:pStyle w:val="Heading2"/>
        <w:spacing w:after="120" w:before="260"/>
      </w:pPr>
      <w:r>
        <w:t xml:space="preserve">Phase 3 — Validation, the part that was actually missing (2 to 4 weeks)</w:t>
      </w:r>
    </w:p>
    <w:p>
      <w:pPr>
        <w:spacing w:after="60" w:line="280"/>
        <w:ind w:left="400"/>
      </w:pPr>
      <w:r>
        <w:rPr>
          <w:rFonts w:ascii="Calibri" w:cs="Calibri" w:eastAsia="Calibri" w:hAnsi="Calibri"/>
          <w:sz w:val="22"/>
          <w:szCs w:val="22"/>
        </w:rPr>
        <w:t xml:space="preserve">☐  Measure precision and recall for stationary presence.</w:t>
      </w:r>
    </w:p>
    <w:p>
      <w:pPr>
        <w:spacing w:after="60" w:line="280"/>
        <w:ind w:left="400"/>
      </w:pPr>
      <w:r>
        <w:rPr>
          <w:rFonts w:ascii="Calibri" w:cs="Calibri" w:eastAsia="Calibri" w:hAnsi="Calibri"/>
          <w:sz w:val="22"/>
          <w:szCs w:val="22"/>
        </w:rPr>
        <w:t xml:space="preserve">☐  Compare motion-only against motion-plus-breathing and report the lift.</w:t>
      </w:r>
    </w:p>
    <w:p>
      <w:pPr>
        <w:spacing w:after="60" w:line="280"/>
        <w:ind w:left="400"/>
      </w:pPr>
      <w:r>
        <w:rPr>
          <w:rFonts w:ascii="Calibri" w:cs="Calibri" w:eastAsia="Calibri" w:hAnsi="Calibri"/>
          <w:sz w:val="22"/>
          <w:szCs w:val="22"/>
        </w:rPr>
        <w:t xml:space="preserve">☐  Evaluate only on windows where the motion detector says idle. That is the scenario slice the maintainer asked about.</w:t>
      </w:r>
    </w:p>
    <w:p>
      <w:pPr>
        <w:spacing w:after="60" w:line="280"/>
        <w:ind w:left="400"/>
      </w:pPr>
      <w:r>
        <w:rPr>
          <w:rFonts w:ascii="Calibri" w:cs="Calibri" w:eastAsia="Calibri" w:hAnsi="Calibri"/>
          <w:sz w:val="22"/>
          <w:szCs w:val="22"/>
        </w:rPr>
        <w:t xml:space="preserve">☐  Tune the threshold for asymmetric cost: a false "empty" on a still person is far worse than a few extra minutes of lights.</w:t>
      </w:r>
    </w:p>
    <w:p>
      <w:pPr>
        <w:spacing w:after="120" w:line="300"/>
      </w:pPr>
      <w:r>
        <w:rPr>
          <w:rFonts w:ascii="Calibri" w:cs="Calibri" w:eastAsia="Calibri" w:hAnsi="Calibri"/>
          <w:sz w:val="22"/>
          <w:szCs w:val="22"/>
        </w:rPr>
        <w:t xml:space="preserve">Deliverable: the evaluation report PR #112 never produced.</w:t>
      </w:r>
    </w:p>
    <w:p>
      <w:pPr>
        <w:pStyle w:val="Heading2"/>
        <w:spacing w:after="120" w:before="260"/>
      </w:pPr>
      <w:r>
        <w:t xml:space="preserve">Phase 4 — Integrate and contribute</w:t>
      </w:r>
    </w:p>
    <w:p>
      <w:pPr>
        <w:spacing w:after="60" w:line="280"/>
        <w:ind w:left="400"/>
      </w:pPr>
      <w:r>
        <w:rPr>
          <w:rFonts w:ascii="Calibri" w:cs="Calibri" w:eastAsia="Calibri" w:hAnsi="Calibri"/>
          <w:sz w:val="22"/>
          <w:szCs w:val="22"/>
        </w:rPr>
        <w:t xml:space="preserve">☐  Wire the breathing score into the detection pipeline as a real user-facing option, not just an exposed number.</w:t>
      </w:r>
    </w:p>
    <w:p>
      <w:pPr>
        <w:spacing w:after="60" w:line="280"/>
        <w:ind w:left="400"/>
      </w:pPr>
      <w:r>
        <w:rPr>
          <w:rFonts w:ascii="Calibri" w:cs="Calibri" w:eastAsia="Calibri" w:hAnsi="Calibri"/>
          <w:sz w:val="22"/>
          <w:szCs w:val="22"/>
        </w:rPr>
        <w:t xml:space="preserve">☐  Open a Python-only pull request with the evaluation results attached.</w:t>
      </w:r>
    </w:p>
    <w:p>
      <w:pPr>
        <w:spacing w:after="60" w:line="280"/>
        <w:ind w:left="400"/>
      </w:pPr>
      <w:r>
        <w:rPr>
          <w:rFonts w:ascii="Calibri" w:cs="Calibri" w:eastAsia="Calibri" w:hAnsi="Calibri"/>
          <w:sz w:val="22"/>
          <w:szCs w:val="22"/>
        </w:rPr>
        <w:t xml:space="preserve">☐  Note that ESPectre is GPLv3, so derivative work inherits that license.</w:t>
      </w:r>
    </w:p>
    <w:p>
      <w:pPr>
        <w:pStyle w:val="Heading1"/>
        <w:spacing w:after="160" w:before="320"/>
      </w:pPr>
      <w:r>
        <w:t xml:space="preserve">8. The extensibility requirement</w:t>
      </w:r>
    </w:p>
    <w:p>
      <w:pPr>
        <w:spacing w:after="120" w:line="300"/>
      </w:pPr>
      <w:r>
        <w:rPr>
          <w:rFonts w:ascii="Calibri" w:cs="Calibri" w:eastAsia="Calibri" w:hAnsi="Calibri"/>
          <w:sz w:val="22"/>
          <w:szCs w:val="22"/>
        </w:rPr>
        <w:t xml:space="preserve">Log raw CSI from day one, not just the motion decision.</w:t>
      </w:r>
    </w:p>
    <w:p>
      <w:pPr>
        <w:spacing w:after="120" w:line="300"/>
      </w:pPr>
      <w:r>
        <w:rPr>
          <w:rFonts w:ascii="Calibri" w:cs="Calibri" w:eastAsia="Calibri" w:hAnsi="Calibri"/>
          <w:sz w:val="22"/>
          <w:szCs w:val="22"/>
        </w:rPr>
        <w:t xml:space="preserve">If only "motion: true" is stored, everything is thrown away. With timestamped raw CSI plus labels, every future extension becomes a replay over data already collected rather than a new collection campaign.</w:t>
      </w:r>
    </w:p>
    <w:p>
      <w:pPr>
        <w:spacing w:after="60" w:line="280"/>
        <w:ind w:left="400"/>
      </w:pPr>
      <w:r>
        <w:rPr>
          <w:rFonts w:ascii="Calibri" w:cs="Calibri" w:eastAsia="Calibri" w:hAnsi="Calibri"/>
          <w:sz w:val="22"/>
          <w:szCs w:val="22"/>
        </w:rPr>
        <w:t xml:space="preserve">☐  Keep a rolling capture of raw CSI frames with timestamps.</w:t>
      </w:r>
    </w:p>
    <w:p>
      <w:pPr>
        <w:spacing w:after="60" w:line="280"/>
        <w:ind w:left="400"/>
      </w:pPr>
      <w:r>
        <w:rPr>
          <w:rFonts w:ascii="Calibri" w:cs="Calibri" w:eastAsia="Calibri" w:hAnsi="Calibri"/>
          <w:sz w:val="22"/>
          <w:szCs w:val="22"/>
        </w:rPr>
        <w:t xml:space="preserve">☐  Keep a separate ground-truth annotation log.</w:t>
      </w:r>
    </w:p>
    <w:p>
      <w:pPr>
        <w:spacing w:after="60" w:line="280"/>
        <w:ind w:left="400"/>
      </w:pPr>
      <w:r>
        <w:rPr>
          <w:rFonts w:ascii="Calibri" w:cs="Calibri" w:eastAsia="Calibri" w:hAnsi="Calibri"/>
          <w:sz w:val="22"/>
          <w:szCs w:val="22"/>
        </w:rPr>
        <w:t xml:space="preserve">☐  Store in data/, one file per session.</w:t>
      </w:r>
    </w:p>
    <w:p>
      <w:pPr>
        <w:pStyle w:val="Heading2"/>
        <w:spacing w:after="120" w:before="260"/>
      </w:pPr>
      <w:r>
        <w:t xml:space="preserve">Extension ladder</w:t>
      </w:r>
    </w:p>
    <w:p>
      <w:pPr>
        <w:pStyle w:val="ListParagraph"/>
        <w:numPr>
          <w:ilvl w:val="0"/>
          <w:numId w:val="2"/>
        </w:numPr>
        <w:spacing w:after="60" w:line="280"/>
      </w:pPr>
      <w:r>
        <w:rPr>
          <w:rFonts w:ascii="Calibri" w:cs="Calibri" w:eastAsia="Calibri" w:hAnsi="Calibri"/>
          <w:sz w:val="22"/>
          <w:szCs w:val="22"/>
        </w:rPr>
        <w:t xml:space="preserve">Movement — variance over CSI amplitude. This is v1.</w:t>
      </w:r>
    </w:p>
    <w:p>
      <w:pPr>
        <w:pStyle w:val="ListParagraph"/>
        <w:numPr>
          <w:ilvl w:val="0"/>
          <w:numId w:val="2"/>
        </w:numPr>
        <w:spacing w:after="60" w:line="280"/>
      </w:pPr>
      <w:r>
        <w:rPr>
          <w:rFonts w:ascii="Calibri" w:cs="Calibri" w:eastAsia="Calibri" w:hAnsi="Calibri"/>
          <w:sz w:val="22"/>
          <w:szCs w:val="22"/>
        </w:rPr>
        <w:t xml:space="preserve">Presence — add the breathing band. This is the ESPectre gap.</w:t>
      </w:r>
    </w:p>
    <w:p>
      <w:pPr>
        <w:pStyle w:val="ListParagraph"/>
        <w:numPr>
          <w:ilvl w:val="0"/>
          <w:numId w:val="2"/>
        </w:numPr>
        <w:spacing w:after="60" w:line="280"/>
      </w:pPr>
      <w:r>
        <w:rPr>
          <w:rFonts w:ascii="Calibri" w:cs="Calibri" w:eastAsia="Calibri" w:hAnsi="Calibri"/>
          <w:sz w:val="22"/>
          <w:szCs w:val="22"/>
        </w:rPr>
        <w:t xml:space="preserve">Zone — with two or more links, compare which is disturbed to infer location.</w:t>
      </w:r>
    </w:p>
    <w:p>
      <w:pPr>
        <w:pStyle w:val="ListParagraph"/>
        <w:numPr>
          <w:ilvl w:val="0"/>
          <w:numId w:val="2"/>
        </w:numPr>
        <w:spacing w:after="60" w:line="280"/>
      </w:pPr>
      <w:r>
        <w:rPr>
          <w:rFonts w:ascii="Calibri" w:cs="Calibri" w:eastAsia="Calibri" w:hAnsi="Calibri"/>
          <w:sz w:val="22"/>
          <w:szCs w:val="22"/>
        </w:rPr>
        <w:t xml:space="preserve">Counting — regression on aggregate statistics. About 5 people reliably, 10 with effort.</w:t>
      </w:r>
    </w:p>
    <w:p>
      <w:pPr>
        <w:pStyle w:val="ListParagraph"/>
        <w:numPr>
          <w:ilvl w:val="0"/>
          <w:numId w:val="2"/>
        </w:numPr>
        <w:spacing w:after="60" w:line="280"/>
      </w:pPr>
      <w:r>
        <w:rPr>
          <w:rFonts w:ascii="Calibri" w:cs="Calibri" w:eastAsia="Calibri" w:hAnsi="Calibri"/>
          <w:sz w:val="22"/>
          <w:szCs w:val="22"/>
        </w:rPr>
        <w:t xml:space="preserve">Activity — classify walking, sitting, or falling from temporal patterns.</w:t>
      </w:r>
    </w:p>
    <w:p>
      <w:pPr>
        <w:pStyle w:val="Heading1"/>
        <w:spacing w:after="160" w:before="320"/>
      </w:pPr>
      <w:r>
        <w:t xml:space="preserve">9. Open questions and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EFEFEF" w:val="clear"/>
            <w:tcMar>
              <w:top w:type="dxa" w:w="80"/>
              <w:left w:type="dxa" w:w="120"/>
              <w:bottom w:type="dxa" w:w="80"/>
              <w:right w:type="dxa" w:w="120"/>
            </w:tcMar>
          </w:tcPr>
          <w:p>
            <w:r>
              <w:rPr>
                <w:rFonts w:ascii="Calibri" w:cs="Calibri" w:eastAsia="Calibri" w:hAnsi="Calibri"/>
                <w:b/>
                <w:bCs/>
                <w:sz w:val="20"/>
                <w:szCs w:val="20"/>
              </w:rPr>
              <w:t xml:space="preserve">Item</w:t>
            </w:r>
          </w:p>
        </w:tc>
        <w:tc>
          <w:tcPr>
            <w:tcW w:type="dxa" w:w="4700"/>
            <w:shd w:fill="EFEFEF" w:val="clear"/>
            <w:tcMar>
              <w:top w:type="dxa" w:w="80"/>
              <w:left w:type="dxa" w:w="120"/>
              <w:bottom w:type="dxa" w:w="80"/>
              <w:right w:type="dxa" w:w="120"/>
            </w:tcMar>
          </w:tcPr>
          <w:p>
            <w:r>
              <w:rPr>
                <w:rFonts w:ascii="Calibri" w:cs="Calibri" w:eastAsia="Calibri" w:hAnsi="Calibri"/>
                <w:b/>
                <w:bCs/>
                <w:sz w:val="20"/>
                <w:szCs w:val="20"/>
              </w:rPr>
              <w:t xml:space="preserve">Status</w:t>
            </w:r>
          </w:p>
        </w:tc>
      </w:tr>
      <w:tr>
        <w:trPr>
          <w:tblHeader w:val="false"/>
        </w:trPr>
        <w:tc>
          <w:tcPr>
            <w:tcW w:type="dxa" w:w="4300"/>
            <w:tcMar>
              <w:top w:type="dxa" w:w="80"/>
              <w:left w:type="dxa" w:w="120"/>
              <w:bottom w:type="dxa" w:w="80"/>
              <w:right w:type="dxa" w:w="120"/>
            </w:tcMar>
          </w:tcPr>
          <w:p>
            <w:r>
              <w:rPr>
                <w:rFonts w:ascii="Calibri" w:cs="Calibri" w:eastAsia="Calibri" w:hAnsi="Calibri"/>
                <w:b w:val="false"/>
                <w:bCs w:val="false"/>
                <w:sz w:val="20"/>
                <w:szCs w:val="20"/>
              </w:rPr>
              <w:t xml:space="preserve">Has anyone forked ESPectre to retry breathing detection?</w:t>
            </w:r>
          </w:p>
        </w:tc>
        <w:tc>
          <w:tcPr>
            <w:tcW w:type="dxa" w:w="4700"/>
            <w:tcMar>
              <w:top w:type="dxa" w:w="80"/>
              <w:left w:type="dxa" w:w="120"/>
              <w:bottom w:type="dxa" w:w="80"/>
              <w:right w:type="dxa" w:w="120"/>
            </w:tcMar>
          </w:tcPr>
          <w:p>
            <w:r>
              <w:rPr>
                <w:rFonts w:ascii="Calibri" w:cs="Calibri" w:eastAsia="Calibri" w:hAnsi="Calibri"/>
                <w:b w:val="false"/>
                <w:bCs w:val="false"/>
                <w:sz w:val="20"/>
                <w:szCs w:val="20"/>
              </w:rPr>
              <w:t xml:space="preserve">Unverified — check forks and open PRs before Phase 2</w:t>
            </w:r>
          </w:p>
        </w:tc>
      </w:tr>
      <w:tr>
        <w:trPr>
          <w:tblHeader w:val="false"/>
        </w:trPr>
        <w:tc>
          <w:tcPr>
            <w:tcW w:type="dxa" w:w="4300"/>
            <w:tcMar>
              <w:top w:type="dxa" w:w="80"/>
              <w:left w:type="dxa" w:w="120"/>
              <w:bottom w:type="dxa" w:w="80"/>
              <w:right w:type="dxa" w:w="120"/>
            </w:tcMar>
          </w:tcPr>
          <w:p>
            <w:r>
              <w:rPr>
                <w:rFonts w:ascii="Calibri" w:cs="Calibri" w:eastAsia="Calibri" w:hAnsi="Calibri"/>
                <w:b w:val="false"/>
                <w:bCs w:val="false"/>
                <w:sz w:val="20"/>
                <w:szCs w:val="20"/>
              </w:rPr>
              <w:t xml:space="preserve">Does WiMANS "0 active users" mean nobody present, or present but idle?</w:t>
            </w:r>
          </w:p>
        </w:tc>
        <w:tc>
          <w:tcPr>
            <w:tcW w:type="dxa" w:w="4700"/>
            <w:tcMar>
              <w:top w:type="dxa" w:w="80"/>
              <w:left w:type="dxa" w:w="120"/>
              <w:bottom w:type="dxa" w:w="80"/>
              <w:right w:type="dxa" w:w="120"/>
            </w:tcMar>
          </w:tcPr>
          <w:p>
            <w:r>
              <w:rPr>
                <w:rFonts w:ascii="Calibri" w:cs="Calibri" w:eastAsia="Calibri" w:hAnsi="Calibri"/>
                <w:b w:val="false"/>
                <w:bCs w:val="false"/>
                <w:sz w:val="20"/>
                <w:szCs w:val="20"/>
              </w:rPr>
              <w:t xml:space="preserve">Unverified — matters only if public data is used</w:t>
            </w:r>
          </w:p>
        </w:tc>
      </w:tr>
      <w:tr>
        <w:trPr>
          <w:tblHeader w:val="false"/>
        </w:trPr>
        <w:tc>
          <w:tcPr>
            <w:tcW w:type="dxa" w:w="4300"/>
            <w:tcMar>
              <w:top w:type="dxa" w:w="80"/>
              <w:left w:type="dxa" w:w="120"/>
              <w:bottom w:type="dxa" w:w="80"/>
              <w:right w:type="dxa" w:w="120"/>
            </w:tcMar>
          </w:tcPr>
          <w:p>
            <w:r>
              <w:rPr>
                <w:rFonts w:ascii="Calibri" w:cs="Calibri" w:eastAsia="Calibri" w:hAnsi="Calibri"/>
                <w:b w:val="false"/>
                <w:bCs w:val="false"/>
                <w:sz w:val="20"/>
                <w:szCs w:val="20"/>
              </w:rPr>
              <w:t xml:space="preserve">Can Home Assistant and Nexmon CSI share one Raspberry Pi?</w:t>
            </w:r>
          </w:p>
        </w:tc>
        <w:tc>
          <w:tcPr>
            <w:tcW w:type="dxa" w:w="4700"/>
            <w:tcMar>
              <w:top w:type="dxa" w:w="80"/>
              <w:left w:type="dxa" w:w="120"/>
              <w:bottom w:type="dxa" w:w="80"/>
              <w:right w:type="dxa" w:w="120"/>
            </w:tcMar>
          </w:tcPr>
          <w:p>
            <w:r>
              <w:rPr>
                <w:rFonts w:ascii="Calibri" w:cs="Calibri" w:eastAsia="Calibri" w:hAnsi="Calibri"/>
                <w:b w:val="false"/>
                <w:bCs w:val="false"/>
                <w:sz w:val="20"/>
                <w:szCs w:val="20"/>
              </w:rPr>
              <w:t xml:space="preserve">Unverified — monitor mode likely conflicts</w:t>
            </w:r>
          </w:p>
        </w:tc>
      </w:tr>
      <w:tr>
        <w:trPr>
          <w:tblHeader w:val="false"/>
        </w:trPr>
        <w:tc>
          <w:tcPr>
            <w:tcW w:type="dxa" w:w="4300"/>
            <w:tcMar>
              <w:top w:type="dxa" w:w="80"/>
              <w:left w:type="dxa" w:w="120"/>
              <w:bottom w:type="dxa" w:w="80"/>
              <w:right w:type="dxa" w:w="120"/>
            </w:tcMar>
          </w:tcPr>
          <w:p>
            <w:r>
              <w:rPr>
                <w:rFonts w:ascii="Calibri" w:cs="Calibri" w:eastAsia="Calibri" w:hAnsi="Calibri"/>
                <w:b w:val="false"/>
                <w:bCs w:val="false"/>
                <w:sz w:val="20"/>
                <w:szCs w:val="20"/>
              </w:rPr>
              <w:t xml:space="preserve">Phase 1 pace</w:t>
            </w:r>
          </w:p>
        </w:tc>
        <w:tc>
          <w:tcPr>
            <w:tcW w:type="dxa" w:w="4700"/>
            <w:tcMar>
              <w:top w:type="dxa" w:w="80"/>
              <w:left w:type="dxa" w:w="120"/>
              <w:bottom w:type="dxa" w:w="80"/>
              <w:right w:type="dxa" w:w="120"/>
            </w:tcMar>
          </w:tcPr>
          <w:p>
            <w:r>
              <w:rPr>
                <w:rFonts w:ascii="Calibri" w:cs="Calibri" w:eastAsia="Calibri" w:hAnsi="Calibri"/>
                <w:b w:val="false"/>
                <w:bCs w:val="false"/>
                <w:sz w:val="20"/>
                <w:szCs w:val="20"/>
              </w:rPr>
              <w:t xml:space="preserve">Depends on patiently capturing failures; cannot be rushed</w:t>
            </w:r>
          </w:p>
        </w:tc>
      </w:tr>
      <w:tr>
        <w:trPr>
          <w:tblHeader w:val="false"/>
        </w:trPr>
        <w:tc>
          <w:tcPr>
            <w:tcW w:type="dxa" w:w="4300"/>
            <w:tcMar>
              <w:top w:type="dxa" w:w="80"/>
              <w:left w:type="dxa" w:w="120"/>
              <w:bottom w:type="dxa" w:w="80"/>
              <w:right w:type="dxa" w:w="120"/>
            </w:tcMar>
          </w:tcPr>
          <w:p>
            <w:r>
              <w:rPr>
                <w:rFonts w:ascii="Calibri" w:cs="Calibri" w:eastAsia="Calibri" w:hAnsi="Calibri"/>
                <w:b w:val="false"/>
                <w:bCs w:val="false"/>
                <w:sz w:val="20"/>
                <w:szCs w:val="20"/>
              </w:rPr>
              <w:t xml:space="preserve">A $15 mmWave sensor solves the lighting problem outright</w:t>
            </w:r>
          </w:p>
        </w:tc>
        <w:tc>
          <w:tcPr>
            <w:tcW w:type="dxa" w:w="4700"/>
            <w:tcMar>
              <w:top w:type="dxa" w:w="80"/>
              <w:left w:type="dxa" w:w="120"/>
              <w:bottom w:type="dxa" w:w="80"/>
              <w:right w:type="dxa" w:w="120"/>
            </w:tcMar>
          </w:tcPr>
          <w:p>
            <w:r>
              <w:rPr>
                <w:rFonts w:ascii="Calibri" w:cs="Calibri" w:eastAsia="Calibri" w:hAnsi="Calibri"/>
                <w:b w:val="false"/>
                <w:bCs w:val="false"/>
                <w:sz w:val="20"/>
                <w:szCs w:val="20"/>
              </w:rPr>
              <w:t xml:space="preserve">Accepted tradeoff — this project is for the learning and the contribution</w:t>
            </w:r>
          </w:p>
        </w:tc>
      </w:tr>
    </w:tbl>
    <w:p>
      <w:pPr>
        <w:pStyle w:val="Heading1"/>
        <w:spacing w:after="160" w:before="320"/>
      </w:pPr>
      <w:r>
        <w:t xml:space="preserve">10. Alternatives considered and rejected</w:t>
      </w:r>
    </w:p>
    <w:p>
      <w:pPr>
        <w:pStyle w:val="ListParagraph"/>
        <w:numPr>
          <w:ilvl w:val="0"/>
          <w:numId w:val="2"/>
        </w:numPr>
        <w:spacing w:after="60" w:line="280"/>
      </w:pPr>
      <w:r>
        <w:rPr>
          <w:rFonts w:ascii="Calibri" w:cs="Calibri" w:eastAsia="Calibri" w:hAnsi="Calibri"/>
          <w:sz w:val="22"/>
          <w:szCs w:val="22"/>
        </w:rPr>
        <w:t xml:space="preserve">mmWave radar at 60GHz — better spatial resolution, $30 to $100. The right answer for pure reliability, rejected because it does not use existing WiFi and is not the project.</w:t>
      </w:r>
    </w:p>
    <w:p>
      <w:pPr>
        <w:pStyle w:val="ListParagraph"/>
        <w:numPr>
          <w:ilvl w:val="0"/>
          <w:numId w:val="2"/>
        </w:numPr>
        <w:spacing w:after="60" w:line="280"/>
      </w:pPr>
      <w:r>
        <w:rPr>
          <w:rFonts w:ascii="Calibri" w:cs="Calibri" w:eastAsia="Calibri" w:hAnsi="Calibri"/>
          <w:sz w:val="22"/>
          <w:szCs w:val="22"/>
        </w:rPr>
        <w:t xml:space="preserve">Raspberry Pi with Nexmon CSI — richer data (80MHz, 4 streams) but firmware patching and 5 to 8 times the cost. Reconsider only if the ESP32 path fails.</w:t>
      </w:r>
    </w:p>
    <w:p>
      <w:pPr>
        <w:pStyle w:val="ListParagraph"/>
        <w:numPr>
          <w:ilvl w:val="0"/>
          <w:numId w:val="2"/>
        </w:numPr>
        <w:spacing w:after="60" w:line="280"/>
      </w:pPr>
      <w:r>
        <w:rPr>
          <w:rFonts w:ascii="Calibri" w:cs="Calibri" w:eastAsia="Calibri" w:hAnsi="Calibri"/>
          <w:sz w:val="22"/>
          <w:szCs w:val="22"/>
        </w:rPr>
        <w:t xml:space="preserve">Router firmware on an ASUS RT-AC86U — no extra device, but reflashing the household router is unacceptable risk.</w:t>
      </w:r>
    </w:p>
    <w:p>
      <w:pPr>
        <w:pStyle w:val="ListParagraph"/>
        <w:numPr>
          <w:ilvl w:val="0"/>
          <w:numId w:val="2"/>
        </w:numPr>
        <w:spacing w:after="60" w:line="280"/>
      </w:pPr>
      <w:r>
        <w:rPr>
          <w:rFonts w:ascii="Calibri" w:cs="Calibri" w:eastAsia="Calibri" w:hAnsi="Calibri"/>
          <w:sz w:val="22"/>
          <w:szCs w:val="22"/>
        </w:rPr>
        <w:t xml:space="preserve">Public datasets only — no hardware needed, but no Phase 1 and no deployment.</w:t>
      </w:r>
    </w:p>
    <w:p>
      <w:pPr>
        <w:pStyle w:val="ListParagraph"/>
        <w:numPr>
          <w:ilvl w:val="0"/>
          <w:numId w:val="2"/>
        </w:numPr>
        <w:spacing w:after="60" w:line="280"/>
      </w:pPr>
      <w:r>
        <w:rPr>
          <w:rFonts w:ascii="Calibri" w:cs="Calibri" w:eastAsia="Calibri" w:hAnsi="Calibri"/>
          <w:sz w:val="22"/>
          <w:szCs w:val="22"/>
        </w:rPr>
        <w:t xml:space="preserve">Device presence on the router — free and works today, but it tracks phones rather than people and cannot tell which room.</w:t>
      </w:r>
    </w:p>
    <w:p>
      <w:pPr>
        <w:pStyle w:val="Heading1"/>
        <w:spacing w:after="160" w:before="320"/>
      </w:pPr>
      <w:r>
        <w:t xml:space="preserve">11. Sources</w:t>
      </w:r>
    </w:p>
    <w:p>
      <w:pPr>
        <w:pStyle w:val="ListParagraph"/>
        <w:numPr>
          <w:ilvl w:val="0"/>
          <w:numId w:val="2"/>
        </w:numPr>
        <w:spacing w:after="60" w:line="280"/>
      </w:pPr>
      <w:r>
        <w:rPr>
          <w:rFonts w:ascii="Calibri" w:cs="Calibri" w:eastAsia="Calibri" w:hAnsi="Calibri"/>
          <w:sz w:val="22"/>
          <w:szCs w:val="22"/>
        </w:rPr>
        <w:t xml:space="preserve">ESPectre — github.com/francescopace/espectre</w:t>
      </w:r>
    </w:p>
    <w:p>
      <w:pPr>
        <w:pStyle w:val="ListParagraph"/>
        <w:numPr>
          <w:ilvl w:val="0"/>
          <w:numId w:val="2"/>
        </w:numPr>
        <w:spacing w:after="60" w:line="280"/>
      </w:pPr>
      <w:r>
        <w:rPr>
          <w:rFonts w:ascii="Calibri" w:cs="Calibri" w:eastAsia="Calibri" w:hAnsi="Calibri"/>
          <w:sz w:val="22"/>
          <w:szCs w:val="22"/>
        </w:rPr>
        <w:t xml:space="preserve">ESPectre PR #112 (breathing) — github.com/francescopace/espectre/pull/112</w:t>
      </w:r>
    </w:p>
    <w:p>
      <w:pPr>
        <w:pStyle w:val="ListParagraph"/>
        <w:numPr>
          <w:ilvl w:val="0"/>
          <w:numId w:val="2"/>
        </w:numPr>
        <w:spacing w:after="60" w:line="280"/>
      </w:pPr>
      <w:r>
        <w:rPr>
          <w:rFonts w:ascii="Calibri" w:cs="Calibri" w:eastAsia="Calibri" w:hAnsi="Calibri"/>
          <w:sz w:val="22"/>
          <w:szCs w:val="22"/>
        </w:rPr>
        <w:t xml:space="preserve">RuView — github.com/ruvnet/RuView</w:t>
      </w:r>
    </w:p>
    <w:p>
      <w:pPr>
        <w:pStyle w:val="ListParagraph"/>
        <w:numPr>
          <w:ilvl w:val="0"/>
          <w:numId w:val="2"/>
        </w:numPr>
        <w:spacing w:after="60" w:line="280"/>
      </w:pPr>
      <w:r>
        <w:rPr>
          <w:rFonts w:ascii="Calibri" w:cs="Calibri" w:eastAsia="Calibri" w:hAnsi="Calibri"/>
          <w:sz w:val="22"/>
          <w:szCs w:val="22"/>
        </w:rPr>
        <w:t xml:space="preserve">Espressif esp-csi — github.com/espressif/esp-csi</w:t>
      </w:r>
    </w:p>
    <w:p>
      <w:pPr>
        <w:pStyle w:val="ListParagraph"/>
        <w:numPr>
          <w:ilvl w:val="0"/>
          <w:numId w:val="2"/>
        </w:numPr>
        <w:spacing w:after="60" w:line="280"/>
      </w:pPr>
      <w:r>
        <w:rPr>
          <w:rFonts w:ascii="Calibri" w:cs="Calibri" w:eastAsia="Calibri" w:hAnsi="Calibri"/>
          <w:sz w:val="22"/>
          <w:szCs w:val="22"/>
        </w:rPr>
        <w:t xml:space="preserve">DeepCount — arxiv.org/abs/1903.05316</w:t>
      </w:r>
    </w:p>
    <w:p>
      <w:pPr>
        <w:pStyle w:val="ListParagraph"/>
        <w:numPr>
          <w:ilvl w:val="0"/>
          <w:numId w:val="2"/>
        </w:numPr>
        <w:spacing w:after="60" w:line="280"/>
      </w:pPr>
      <w:r>
        <w:rPr>
          <w:rFonts w:ascii="Calibri" w:cs="Calibri" w:eastAsia="Calibri" w:hAnsi="Calibri"/>
          <w:sz w:val="22"/>
          <w:szCs w:val="22"/>
        </w:rPr>
        <w:t xml:space="preserve">Domain adaptation with adapters — arxiv.org/pdf/2601.02203</w:t>
      </w:r>
    </w:p>
    <w:p>
      <w:pPr>
        <w:pStyle w:val="ListParagraph"/>
        <w:numPr>
          <w:ilvl w:val="0"/>
          <w:numId w:val="2"/>
        </w:numPr>
        <w:spacing w:after="60" w:line="280"/>
      </w:pPr>
      <w:r>
        <w:rPr>
          <w:rFonts w:ascii="Calibri" w:cs="Calibri" w:eastAsia="Calibri" w:hAnsi="Calibri"/>
          <w:sz w:val="22"/>
          <w:szCs w:val="22"/>
        </w:rPr>
        <w:t xml:space="preserve">WiMANS — arxiv.org/pdf/2604.16572</w:t>
      </w:r>
    </w:p>
    <w:p>
      <w:pPr>
        <w:pStyle w:val="ListParagraph"/>
        <w:numPr>
          <w:ilvl w:val="0"/>
          <w:numId w:val="2"/>
        </w:numPr>
        <w:spacing w:after="60" w:line="280"/>
      </w:pPr>
      <w:r>
        <w:rPr>
          <w:rFonts w:ascii="Calibri" w:cs="Calibri" w:eastAsia="Calibri" w:hAnsi="Calibri"/>
          <w:sz w:val="22"/>
          <w:szCs w:val="22"/>
        </w:rPr>
        <w:t xml:space="preserve">Nexmon CSI — dl.acm.org/doi/10.1145/3349623.3355477</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A1A1A"/>
      <w:sz w:val="30"/>
      <w:szCs w:val="30"/>
    </w:rPr>
  </w:style>
  <w:style w:type="paragraph" w:styleId="Heading2">
    <w:name w:val="Heading 2"/>
    <w:basedOn w:val="Normal"/>
    <w:next w:val="Normal"/>
    <w:qFormat/>
    <w:pPr>
      <w:spacing w:after="120" w:before="240"/>
    </w:pPr>
    <w:rPr>
      <w:rFonts w:ascii="Calibri" w:cs="Calibri" w:eastAsia="Calibri" w:hAnsi="Calibri"/>
      <w:b/>
      <w:bCs/>
      <w:color w:val="333333"/>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2026-08-17T07:26:49.933Z</dcterms:created>
  <dcterms:modified xsi:type="dcterms:W3CDTF">2026-08-17T07:26:49.935Z</dcterms:modified>
</cp:coreProperties>
</file>

<file path=docProps/custom.xml><?xml version="1.0" encoding="utf-8"?>
<Properties xmlns="http://schemas.openxmlformats.org/officeDocument/2006/custom-properties" xmlns:vt="http://schemas.openxmlformats.org/officeDocument/2006/docPropsVTypes"/>
</file>