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0F4DF" w14:textId="3171D56F" w:rsidR="007939D0" w:rsidRDefault="00A6778B" w:rsidP="00A6778B">
      <w:pPr>
        <w:jc w:val="center"/>
        <w:rPr>
          <w:b/>
          <w:bCs/>
          <w:color w:val="FF0000"/>
          <w:sz w:val="40"/>
          <w:szCs w:val="40"/>
        </w:rPr>
      </w:pPr>
      <w:r w:rsidRPr="00A6778B">
        <w:rPr>
          <w:b/>
          <w:bCs/>
          <w:color w:val="FF0000"/>
          <w:sz w:val="40"/>
          <w:szCs w:val="40"/>
          <w:u w:val="single"/>
        </w:rPr>
        <w:t>LES DIFFERENTS TIRS AU BASKETBALL</w:t>
      </w:r>
      <w:r w:rsidRPr="00A6778B">
        <w:rPr>
          <w:b/>
          <w:bCs/>
          <w:color w:val="FF0000"/>
          <w:sz w:val="40"/>
          <w:szCs w:val="40"/>
        </w:rPr>
        <w:t>.</w:t>
      </w:r>
    </w:p>
    <w:p w14:paraId="7715CBC7" w14:textId="77777777" w:rsidR="00A6778B" w:rsidRDefault="00A6778B" w:rsidP="00A6778B">
      <w:pPr>
        <w:jc w:val="center"/>
        <w:rPr>
          <w:b/>
          <w:bCs/>
          <w:color w:val="FF0000"/>
          <w:sz w:val="40"/>
          <w:szCs w:val="40"/>
          <w:u w:val="single"/>
        </w:rPr>
      </w:pPr>
    </w:p>
    <w:p w14:paraId="13D26A52" w14:textId="49599C8E" w:rsidR="00A6778B" w:rsidRDefault="00A6778B" w:rsidP="00A6778B">
      <w:pPr>
        <w:pStyle w:val="Paragraphedeliste"/>
        <w:numPr>
          <w:ilvl w:val="0"/>
          <w:numId w:val="5"/>
        </w:numPr>
        <w:rPr>
          <w:b/>
          <w:bCs/>
          <w:color w:val="000000" w:themeColor="text1"/>
          <w:sz w:val="30"/>
          <w:szCs w:val="30"/>
        </w:rPr>
      </w:pPr>
      <w:r>
        <w:rPr>
          <w:b/>
          <w:bCs/>
          <w:color w:val="000000" w:themeColor="text1"/>
          <w:sz w:val="30"/>
          <w:szCs w:val="30"/>
        </w:rPr>
        <w:t>La variable « Action Type » du 1</w:t>
      </w:r>
      <w:r w:rsidRPr="00A6778B">
        <w:rPr>
          <w:b/>
          <w:bCs/>
          <w:color w:val="000000" w:themeColor="text1"/>
          <w:sz w:val="30"/>
          <w:szCs w:val="30"/>
          <w:vertAlign w:val="superscript"/>
        </w:rPr>
        <w:t>er</w:t>
      </w:r>
      <w:r>
        <w:rPr>
          <w:b/>
          <w:bCs/>
          <w:color w:val="000000" w:themeColor="text1"/>
          <w:sz w:val="30"/>
          <w:szCs w:val="30"/>
        </w:rPr>
        <w:t xml:space="preserve"> DataFrame contient, le type de tir prit par un joueur, dans le jeu (= hors lancer-franc).</w:t>
      </w:r>
    </w:p>
    <w:p w14:paraId="0DD7DD50" w14:textId="77777777" w:rsidR="00A6778B" w:rsidRDefault="00A6778B" w:rsidP="00A6778B">
      <w:pPr>
        <w:pStyle w:val="Paragraphedeliste"/>
        <w:rPr>
          <w:b/>
          <w:bCs/>
          <w:color w:val="000000" w:themeColor="text1"/>
          <w:sz w:val="30"/>
          <w:szCs w:val="30"/>
        </w:rPr>
      </w:pPr>
    </w:p>
    <w:p w14:paraId="1414FB34" w14:textId="469B9D2E" w:rsidR="00A6778B" w:rsidRDefault="00A6778B" w:rsidP="00A6778B">
      <w:pPr>
        <w:pStyle w:val="Paragraphedeliste"/>
        <w:numPr>
          <w:ilvl w:val="0"/>
          <w:numId w:val="5"/>
        </w:numPr>
        <w:rPr>
          <w:b/>
          <w:bCs/>
          <w:color w:val="000000" w:themeColor="text1"/>
          <w:sz w:val="30"/>
          <w:szCs w:val="30"/>
        </w:rPr>
      </w:pPr>
      <w:r>
        <w:rPr>
          <w:b/>
          <w:bCs/>
          <w:color w:val="000000" w:themeColor="text1"/>
          <w:sz w:val="30"/>
          <w:szCs w:val="30"/>
        </w:rPr>
        <w:t xml:space="preserve">Au total, cette variable prend </w:t>
      </w:r>
      <w:r w:rsidRPr="00A6778B">
        <w:rPr>
          <w:b/>
          <w:bCs/>
          <w:color w:val="000000" w:themeColor="text1"/>
          <w:sz w:val="30"/>
          <w:szCs w:val="30"/>
          <w:u w:val="single"/>
        </w:rPr>
        <w:t>70 valeurs uniques</w:t>
      </w:r>
      <w:r>
        <w:rPr>
          <w:b/>
          <w:bCs/>
          <w:color w:val="000000" w:themeColor="text1"/>
          <w:sz w:val="30"/>
          <w:szCs w:val="30"/>
        </w:rPr>
        <w:t>, mais nombre d’entre elles combinent des termes récurrents que nous allons décortiquer ici :</w:t>
      </w:r>
    </w:p>
    <w:p w14:paraId="5365D73E" w14:textId="77777777" w:rsidR="00506B51" w:rsidRPr="00506B51" w:rsidRDefault="00506B51" w:rsidP="00506B51">
      <w:pPr>
        <w:pStyle w:val="Paragraphedeliste"/>
        <w:rPr>
          <w:b/>
          <w:bCs/>
          <w:color w:val="000000" w:themeColor="text1"/>
          <w:sz w:val="30"/>
          <w:szCs w:val="30"/>
        </w:rPr>
      </w:pPr>
    </w:p>
    <w:p w14:paraId="5AE9B8DD" w14:textId="77777777" w:rsidR="00506B51" w:rsidRPr="00A6778B" w:rsidRDefault="00506B51" w:rsidP="00506B51">
      <w:pPr>
        <w:pStyle w:val="Paragraphedeliste"/>
        <w:rPr>
          <w:b/>
          <w:bCs/>
          <w:color w:val="000000" w:themeColor="text1"/>
          <w:sz w:val="30"/>
          <w:szCs w:val="30"/>
        </w:rPr>
      </w:pPr>
    </w:p>
    <w:p w14:paraId="4082127E" w14:textId="77777777" w:rsidR="00A6778B" w:rsidRPr="00A6778B" w:rsidRDefault="00A6778B" w:rsidP="00A6778B">
      <w:pPr>
        <w:pStyle w:val="Paragraphedeliste"/>
        <w:rPr>
          <w:b/>
          <w:bCs/>
          <w:color w:val="000000" w:themeColor="text1"/>
          <w:sz w:val="30"/>
          <w:szCs w:val="30"/>
        </w:rPr>
      </w:pPr>
    </w:p>
    <w:p w14:paraId="291E8F22" w14:textId="117E6EDC" w:rsidR="00A6778B" w:rsidRPr="00EA5A7B" w:rsidRDefault="00A6778B" w:rsidP="00A6778B">
      <w:pPr>
        <w:pStyle w:val="Paragraphedeliste"/>
        <w:numPr>
          <w:ilvl w:val="0"/>
          <w:numId w:val="3"/>
        </w:numPr>
        <w:rPr>
          <w:b/>
          <w:bCs/>
          <w:color w:val="000000" w:themeColor="text1"/>
          <w:sz w:val="28"/>
          <w:szCs w:val="28"/>
        </w:rPr>
      </w:pPr>
      <w:r>
        <w:rPr>
          <w:b/>
          <w:bCs/>
          <w:color w:val="000000" w:themeColor="text1"/>
          <w:sz w:val="28"/>
          <w:szCs w:val="28"/>
        </w:rPr>
        <w:t xml:space="preserve">Le « Jump </w:t>
      </w:r>
      <w:r w:rsidR="00EA5A7B">
        <w:rPr>
          <w:b/>
          <w:bCs/>
          <w:color w:val="000000" w:themeColor="text1"/>
          <w:sz w:val="28"/>
          <w:szCs w:val="28"/>
        </w:rPr>
        <w:t>S</w:t>
      </w:r>
      <w:r>
        <w:rPr>
          <w:b/>
          <w:bCs/>
          <w:color w:val="000000" w:themeColor="text1"/>
          <w:sz w:val="28"/>
          <w:szCs w:val="28"/>
        </w:rPr>
        <w:t xml:space="preserve">hot » : </w:t>
      </w:r>
      <w:r w:rsidR="00EA5A7B" w:rsidRPr="00EA5A7B">
        <w:rPr>
          <w:color w:val="000000" w:themeColor="text1"/>
          <w:sz w:val="28"/>
          <w:szCs w:val="28"/>
        </w:rPr>
        <w:t>tir en suspension (le joueur saute puis tir avant de retomber au sol</w:t>
      </w:r>
      <w:r w:rsidR="00EA5A7B">
        <w:rPr>
          <w:color w:val="000000" w:themeColor="text1"/>
          <w:sz w:val="28"/>
          <w:szCs w:val="28"/>
        </w:rPr>
        <w:t> : aucun appui au sol au moment de déclencher le tir</w:t>
      </w:r>
      <w:r w:rsidR="00EA5A7B" w:rsidRPr="00EA5A7B">
        <w:rPr>
          <w:color w:val="000000" w:themeColor="text1"/>
          <w:sz w:val="28"/>
          <w:szCs w:val="28"/>
        </w:rPr>
        <w:t>)</w:t>
      </w:r>
      <w:r w:rsidR="00EA5A7B">
        <w:rPr>
          <w:color w:val="000000" w:themeColor="text1"/>
          <w:sz w:val="28"/>
          <w:szCs w:val="28"/>
        </w:rPr>
        <w:t>.</w:t>
      </w:r>
    </w:p>
    <w:p w14:paraId="0E4B3B75" w14:textId="7734B2D8" w:rsidR="00EA5A7B" w:rsidRDefault="00EA5A7B" w:rsidP="00EA5A7B">
      <w:pPr>
        <w:rPr>
          <w:color w:val="000000" w:themeColor="text1"/>
          <w:sz w:val="28"/>
          <w:szCs w:val="28"/>
        </w:rPr>
      </w:pPr>
    </w:p>
    <w:p w14:paraId="3D7EFED1" w14:textId="77777777" w:rsidR="00D730D3" w:rsidRPr="00D730D3" w:rsidRDefault="00EA5A7B" w:rsidP="00EA5A7B">
      <w:pPr>
        <w:pStyle w:val="Paragraphedeliste"/>
        <w:numPr>
          <w:ilvl w:val="0"/>
          <w:numId w:val="3"/>
        </w:numPr>
        <w:rPr>
          <w:b/>
          <w:bCs/>
          <w:color w:val="000000" w:themeColor="text1"/>
          <w:sz w:val="28"/>
          <w:szCs w:val="28"/>
        </w:rPr>
      </w:pPr>
      <w:r w:rsidRPr="00EA5A7B">
        <w:rPr>
          <w:b/>
          <w:bCs/>
          <w:color w:val="000000" w:themeColor="text1"/>
          <w:sz w:val="28"/>
          <w:szCs w:val="28"/>
        </w:rPr>
        <w:t>Le « </w:t>
      </w:r>
      <w:r>
        <w:rPr>
          <w:b/>
          <w:bCs/>
          <w:color w:val="000000" w:themeColor="text1"/>
          <w:sz w:val="28"/>
          <w:szCs w:val="28"/>
        </w:rPr>
        <w:t>L</w:t>
      </w:r>
      <w:r w:rsidRPr="00EA5A7B">
        <w:rPr>
          <w:b/>
          <w:bCs/>
          <w:color w:val="000000" w:themeColor="text1"/>
          <w:sz w:val="28"/>
          <w:szCs w:val="28"/>
        </w:rPr>
        <w:t xml:space="preserve">ayup » : </w:t>
      </w:r>
      <w:r w:rsidR="005E386B">
        <w:rPr>
          <w:b/>
          <w:bCs/>
          <w:color w:val="000000" w:themeColor="text1"/>
          <w:sz w:val="28"/>
          <w:szCs w:val="28"/>
        </w:rPr>
        <w:t>« </w:t>
      </w:r>
      <w:r w:rsidRPr="00EA5A7B">
        <w:rPr>
          <w:color w:val="000000" w:themeColor="text1"/>
          <w:sz w:val="28"/>
          <w:szCs w:val="28"/>
        </w:rPr>
        <w:t>double-pas</w:t>
      </w:r>
      <w:r w:rsidR="005E386B">
        <w:rPr>
          <w:color w:val="000000" w:themeColor="text1"/>
          <w:sz w:val="28"/>
          <w:szCs w:val="28"/>
        </w:rPr>
        <w:t> »</w:t>
      </w:r>
      <w:r w:rsidRPr="00EA5A7B">
        <w:rPr>
          <w:color w:val="000000" w:themeColor="text1"/>
          <w:sz w:val="28"/>
          <w:szCs w:val="28"/>
        </w:rPr>
        <w:t xml:space="preserve"> </w:t>
      </w:r>
      <w:r w:rsidR="003023A5">
        <w:rPr>
          <w:color w:val="000000" w:themeColor="text1"/>
          <w:sz w:val="28"/>
          <w:szCs w:val="28"/>
        </w:rPr>
        <w:t xml:space="preserve">en français </w:t>
      </w:r>
      <w:r w:rsidRPr="00EA5A7B">
        <w:rPr>
          <w:color w:val="000000" w:themeColor="text1"/>
          <w:sz w:val="28"/>
          <w:szCs w:val="28"/>
        </w:rPr>
        <w:t>(</w:t>
      </w:r>
      <w:r>
        <w:rPr>
          <w:color w:val="000000" w:themeColor="text1"/>
          <w:sz w:val="28"/>
          <w:szCs w:val="28"/>
        </w:rPr>
        <w:t>le porteur de balle, en course, capte le ballon entre ses mains, pose 2 appuis, saute</w:t>
      </w:r>
      <w:r w:rsidR="005E386B">
        <w:rPr>
          <w:color w:val="000000" w:themeColor="text1"/>
          <w:sz w:val="28"/>
          <w:szCs w:val="28"/>
        </w:rPr>
        <w:t>,</w:t>
      </w:r>
      <w:r>
        <w:rPr>
          <w:color w:val="000000" w:themeColor="text1"/>
          <w:sz w:val="28"/>
          <w:szCs w:val="28"/>
        </w:rPr>
        <w:t xml:space="preserve"> puis </w:t>
      </w:r>
      <w:r w:rsidRPr="005E386B">
        <w:rPr>
          <w:color w:val="000000" w:themeColor="text1"/>
          <w:sz w:val="28"/>
          <w:szCs w:val="28"/>
          <w:u w:val="single"/>
        </w:rPr>
        <w:t>dépose</w:t>
      </w:r>
      <w:r>
        <w:rPr>
          <w:color w:val="000000" w:themeColor="text1"/>
          <w:sz w:val="28"/>
          <w:szCs w:val="28"/>
        </w:rPr>
        <w:t xml:space="preserve"> le ballon dans l’arceau avec ou sans l’aide de la planche).</w:t>
      </w:r>
      <w:r w:rsidR="00D730D3">
        <w:rPr>
          <w:color w:val="000000" w:themeColor="text1"/>
          <w:sz w:val="28"/>
          <w:szCs w:val="28"/>
        </w:rPr>
        <w:t xml:space="preserve"> </w:t>
      </w:r>
    </w:p>
    <w:p w14:paraId="3BBE0347" w14:textId="0833E05C" w:rsidR="00EA5A7B" w:rsidRPr="00D730D3" w:rsidRDefault="00D730D3" w:rsidP="00D730D3">
      <w:pPr>
        <w:ind w:left="708"/>
        <w:rPr>
          <w:b/>
          <w:bCs/>
          <w:color w:val="000000" w:themeColor="text1"/>
          <w:sz w:val="28"/>
          <w:szCs w:val="28"/>
        </w:rPr>
      </w:pPr>
      <w:r w:rsidRPr="00D730D3">
        <w:rPr>
          <w:color w:val="000000" w:themeColor="text1"/>
          <w:sz w:val="28"/>
          <w:szCs w:val="28"/>
        </w:rPr>
        <w:t>Le 1</w:t>
      </w:r>
      <w:r w:rsidRPr="00D730D3">
        <w:rPr>
          <w:color w:val="000000" w:themeColor="text1"/>
          <w:sz w:val="28"/>
          <w:szCs w:val="28"/>
          <w:vertAlign w:val="superscript"/>
        </w:rPr>
        <w:t>er</w:t>
      </w:r>
      <w:r w:rsidRPr="00D730D3">
        <w:rPr>
          <w:color w:val="000000" w:themeColor="text1"/>
          <w:sz w:val="28"/>
          <w:szCs w:val="28"/>
        </w:rPr>
        <w:t xml:space="preserve"> </w:t>
      </w:r>
      <w:r>
        <w:rPr>
          <w:color w:val="000000" w:themeColor="text1"/>
          <w:sz w:val="28"/>
          <w:szCs w:val="28"/>
        </w:rPr>
        <w:t>appui</w:t>
      </w:r>
      <w:r w:rsidRPr="00D730D3">
        <w:rPr>
          <w:color w:val="000000" w:themeColor="text1"/>
          <w:sz w:val="28"/>
          <w:szCs w:val="28"/>
        </w:rPr>
        <w:t xml:space="preserve"> sert à se rapprocher du panier, tandis que le second sert à donner l’impulsion lors du saut.</w:t>
      </w:r>
    </w:p>
    <w:p w14:paraId="110DF4DF" w14:textId="532F1636" w:rsidR="003901CC" w:rsidRDefault="003901CC" w:rsidP="003901CC">
      <w:pPr>
        <w:pStyle w:val="Paragraphedeliste"/>
        <w:rPr>
          <w:b/>
          <w:bCs/>
          <w:color w:val="000000" w:themeColor="text1"/>
          <w:sz w:val="28"/>
          <w:szCs w:val="28"/>
        </w:rPr>
      </w:pPr>
    </w:p>
    <w:p w14:paraId="5073FC58" w14:textId="02521403" w:rsidR="006A4B43" w:rsidRPr="006A4B43" w:rsidRDefault="006A4B43" w:rsidP="006A4B43">
      <w:pPr>
        <w:pStyle w:val="Paragraphedeliste"/>
        <w:numPr>
          <w:ilvl w:val="0"/>
          <w:numId w:val="3"/>
        </w:numPr>
        <w:rPr>
          <w:b/>
          <w:bCs/>
          <w:color w:val="000000" w:themeColor="text1"/>
          <w:sz w:val="28"/>
          <w:szCs w:val="28"/>
        </w:rPr>
      </w:pPr>
      <w:r>
        <w:rPr>
          <w:b/>
          <w:bCs/>
          <w:color w:val="000000" w:themeColor="text1"/>
          <w:sz w:val="28"/>
          <w:szCs w:val="28"/>
        </w:rPr>
        <w:t>Le « Finger Roll » :</w:t>
      </w:r>
      <w:r>
        <w:rPr>
          <w:sz w:val="28"/>
          <w:szCs w:val="28"/>
        </w:rPr>
        <w:t xml:space="preserve"> une des variantes du layup. Avant de lâcher le ballon, le porteur de balle tient la balle dans la paume de sa main, les doigts orientés vers le panier. Puis il fait « rouler » le ballon dans sa main et utilise le bout de ses doigts pour donner de la hauteur à sa balle, et ainsi éviter un contre adverse. </w:t>
      </w:r>
    </w:p>
    <w:p w14:paraId="21D66F70" w14:textId="77777777" w:rsidR="006A4B43" w:rsidRPr="006A4B43" w:rsidRDefault="006A4B43" w:rsidP="006A4B43">
      <w:pPr>
        <w:rPr>
          <w:b/>
          <w:bCs/>
          <w:color w:val="000000" w:themeColor="text1"/>
          <w:sz w:val="28"/>
          <w:szCs w:val="28"/>
        </w:rPr>
      </w:pPr>
    </w:p>
    <w:p w14:paraId="213F15EF" w14:textId="77777777" w:rsidR="006A4B43" w:rsidRPr="003901CC" w:rsidRDefault="006A4B43" w:rsidP="003901CC">
      <w:pPr>
        <w:pStyle w:val="Paragraphedeliste"/>
        <w:rPr>
          <w:b/>
          <w:bCs/>
          <w:color w:val="000000" w:themeColor="text1"/>
          <w:sz w:val="28"/>
          <w:szCs w:val="28"/>
        </w:rPr>
      </w:pPr>
    </w:p>
    <w:p w14:paraId="7CCFACEC" w14:textId="268FB85C" w:rsidR="003901CC" w:rsidRPr="003901CC" w:rsidRDefault="003901CC" w:rsidP="00EA5A7B">
      <w:pPr>
        <w:pStyle w:val="Paragraphedeliste"/>
        <w:numPr>
          <w:ilvl w:val="0"/>
          <w:numId w:val="3"/>
        </w:numPr>
        <w:rPr>
          <w:color w:val="000000" w:themeColor="text1"/>
          <w:sz w:val="28"/>
          <w:szCs w:val="28"/>
        </w:rPr>
      </w:pPr>
      <w:r>
        <w:rPr>
          <w:b/>
          <w:bCs/>
          <w:color w:val="000000" w:themeColor="text1"/>
          <w:sz w:val="28"/>
          <w:szCs w:val="28"/>
        </w:rPr>
        <w:t xml:space="preserve">Le « Running Shot » : </w:t>
      </w:r>
      <w:r w:rsidR="006A4B43" w:rsidRPr="006A4B43">
        <w:rPr>
          <w:color w:val="000000" w:themeColor="text1"/>
          <w:sz w:val="28"/>
          <w:szCs w:val="28"/>
        </w:rPr>
        <w:t>« tir en course » en français.</w:t>
      </w:r>
      <w:r w:rsidR="006A4B43">
        <w:rPr>
          <w:b/>
          <w:bCs/>
          <w:color w:val="000000" w:themeColor="text1"/>
          <w:sz w:val="28"/>
          <w:szCs w:val="28"/>
        </w:rPr>
        <w:t xml:space="preserve"> 3 cas</w:t>
      </w:r>
      <w:r w:rsidR="00866D73">
        <w:rPr>
          <w:b/>
          <w:bCs/>
          <w:color w:val="000000" w:themeColor="text1"/>
          <w:sz w:val="28"/>
          <w:szCs w:val="28"/>
        </w:rPr>
        <w:t xml:space="preserve"> de figure</w:t>
      </w:r>
      <w:r w:rsidR="006A4B43">
        <w:rPr>
          <w:b/>
          <w:bCs/>
          <w:color w:val="000000" w:themeColor="text1"/>
          <w:sz w:val="28"/>
          <w:szCs w:val="28"/>
        </w:rPr>
        <w:t xml:space="preserve"> : </w:t>
      </w:r>
    </w:p>
    <w:p w14:paraId="4629DC56" w14:textId="77777777" w:rsidR="003901CC" w:rsidRPr="003901CC" w:rsidRDefault="003901CC" w:rsidP="003901CC">
      <w:pPr>
        <w:pStyle w:val="Paragraphedeliste"/>
        <w:rPr>
          <w:color w:val="000000" w:themeColor="text1"/>
          <w:sz w:val="28"/>
          <w:szCs w:val="28"/>
        </w:rPr>
      </w:pPr>
    </w:p>
    <w:p w14:paraId="2D5062D7" w14:textId="47077BDE" w:rsidR="003901CC" w:rsidRDefault="003901CC" w:rsidP="003901CC">
      <w:pPr>
        <w:pStyle w:val="Paragraphedeliste"/>
        <w:numPr>
          <w:ilvl w:val="1"/>
          <w:numId w:val="3"/>
        </w:numPr>
        <w:rPr>
          <w:color w:val="000000" w:themeColor="text1"/>
          <w:sz w:val="28"/>
          <w:szCs w:val="28"/>
        </w:rPr>
      </w:pPr>
      <w:r>
        <w:rPr>
          <w:color w:val="000000" w:themeColor="text1"/>
          <w:sz w:val="28"/>
          <w:szCs w:val="28"/>
        </w:rPr>
        <w:t>L</w:t>
      </w:r>
      <w:r w:rsidRPr="003901CC">
        <w:rPr>
          <w:color w:val="000000" w:themeColor="text1"/>
          <w:sz w:val="28"/>
          <w:szCs w:val="28"/>
        </w:rPr>
        <w:t xml:space="preserve">e joueur reçoit la balle d’un équipier </w:t>
      </w:r>
      <w:r w:rsidR="00866D73">
        <w:rPr>
          <w:color w:val="000000" w:themeColor="text1"/>
          <w:sz w:val="28"/>
          <w:szCs w:val="28"/>
          <w:u w:val="single"/>
        </w:rPr>
        <w:t>en étant en course</w:t>
      </w:r>
      <w:r w:rsidRPr="003901CC">
        <w:rPr>
          <w:color w:val="000000" w:themeColor="text1"/>
          <w:sz w:val="28"/>
          <w:szCs w:val="28"/>
        </w:rPr>
        <w:t xml:space="preserve">, pose </w:t>
      </w:r>
    </w:p>
    <w:p w14:paraId="78E8ABA6" w14:textId="1944268F" w:rsidR="003901CC" w:rsidRDefault="003901CC" w:rsidP="003901CC">
      <w:pPr>
        <w:pStyle w:val="Paragraphedeliste"/>
        <w:ind w:left="1440"/>
        <w:rPr>
          <w:color w:val="000000" w:themeColor="text1"/>
          <w:sz w:val="28"/>
          <w:szCs w:val="28"/>
        </w:rPr>
      </w:pPr>
      <w:r w:rsidRPr="003901CC">
        <w:rPr>
          <w:color w:val="000000" w:themeColor="text1"/>
          <w:sz w:val="28"/>
          <w:szCs w:val="28"/>
        </w:rPr>
        <w:t>2 appuis</w:t>
      </w:r>
      <w:r>
        <w:rPr>
          <w:color w:val="000000" w:themeColor="text1"/>
          <w:sz w:val="28"/>
          <w:szCs w:val="28"/>
        </w:rPr>
        <w:t>, saute, puis tir.</w:t>
      </w:r>
    </w:p>
    <w:p w14:paraId="330671AF" w14:textId="77777777" w:rsidR="003901CC" w:rsidRDefault="003901CC" w:rsidP="003901CC">
      <w:pPr>
        <w:pStyle w:val="Paragraphedeliste"/>
        <w:numPr>
          <w:ilvl w:val="1"/>
          <w:numId w:val="3"/>
        </w:numPr>
        <w:rPr>
          <w:color w:val="000000" w:themeColor="text1"/>
          <w:sz w:val="28"/>
          <w:szCs w:val="28"/>
        </w:rPr>
      </w:pPr>
      <w:r>
        <w:rPr>
          <w:color w:val="000000" w:themeColor="text1"/>
          <w:sz w:val="28"/>
          <w:szCs w:val="28"/>
        </w:rPr>
        <w:t xml:space="preserve">Le joueur reçoit la balle d’un équipier </w:t>
      </w:r>
      <w:r w:rsidRPr="003901CC">
        <w:rPr>
          <w:color w:val="000000" w:themeColor="text1"/>
          <w:sz w:val="28"/>
          <w:szCs w:val="28"/>
          <w:u w:val="single"/>
        </w:rPr>
        <w:t xml:space="preserve">en </w:t>
      </w:r>
      <w:r>
        <w:rPr>
          <w:color w:val="000000" w:themeColor="text1"/>
          <w:sz w:val="28"/>
          <w:szCs w:val="28"/>
          <w:u w:val="single"/>
        </w:rPr>
        <w:t>é</w:t>
      </w:r>
      <w:r w:rsidRPr="003901CC">
        <w:rPr>
          <w:color w:val="000000" w:themeColor="text1"/>
          <w:sz w:val="28"/>
          <w:szCs w:val="28"/>
          <w:u w:val="single"/>
        </w:rPr>
        <w:t>tant statique</w:t>
      </w:r>
      <w:r>
        <w:rPr>
          <w:color w:val="000000" w:themeColor="text1"/>
          <w:sz w:val="28"/>
          <w:szCs w:val="28"/>
        </w:rPr>
        <w:t xml:space="preserve">, pose </w:t>
      </w:r>
    </w:p>
    <w:p w14:paraId="2F37C30C" w14:textId="7BC2677E" w:rsidR="003901CC" w:rsidRDefault="003901CC" w:rsidP="003901CC">
      <w:pPr>
        <w:pStyle w:val="Paragraphedeliste"/>
        <w:ind w:left="1440"/>
        <w:rPr>
          <w:color w:val="000000" w:themeColor="text1"/>
          <w:sz w:val="28"/>
          <w:szCs w:val="28"/>
        </w:rPr>
      </w:pPr>
      <w:r>
        <w:rPr>
          <w:color w:val="000000" w:themeColor="text1"/>
          <w:sz w:val="28"/>
          <w:szCs w:val="28"/>
        </w:rPr>
        <w:t>1 appui, saute, puis tir.</w:t>
      </w:r>
    </w:p>
    <w:p w14:paraId="0CC2BB6F" w14:textId="08E10CE1" w:rsidR="003023A5" w:rsidRDefault="003901CC" w:rsidP="006A4B43">
      <w:pPr>
        <w:pStyle w:val="Paragraphedeliste"/>
        <w:numPr>
          <w:ilvl w:val="1"/>
          <w:numId w:val="3"/>
        </w:numPr>
        <w:rPr>
          <w:color w:val="000000" w:themeColor="text1"/>
          <w:sz w:val="28"/>
          <w:szCs w:val="28"/>
        </w:rPr>
      </w:pPr>
      <w:r>
        <w:rPr>
          <w:color w:val="000000" w:themeColor="text1"/>
          <w:sz w:val="28"/>
          <w:szCs w:val="28"/>
        </w:rPr>
        <w:lastRenderedPageBreak/>
        <w:t xml:space="preserve">Le joueur </w:t>
      </w:r>
      <w:r w:rsidRPr="006A4B43">
        <w:rPr>
          <w:color w:val="000000" w:themeColor="text1"/>
          <w:sz w:val="28"/>
          <w:szCs w:val="28"/>
          <w:u w:val="single"/>
        </w:rPr>
        <w:t>dribble</w:t>
      </w:r>
      <w:r>
        <w:rPr>
          <w:color w:val="000000" w:themeColor="text1"/>
          <w:sz w:val="28"/>
          <w:szCs w:val="28"/>
        </w:rPr>
        <w:t xml:space="preserve">, arrête son dribble, </w:t>
      </w:r>
      <w:r w:rsidR="006A4B43">
        <w:rPr>
          <w:color w:val="000000" w:themeColor="text1"/>
          <w:sz w:val="28"/>
          <w:szCs w:val="28"/>
        </w:rPr>
        <w:t>pose soit 1 appui (si le pied opposé à la main qui dribblait est en l’air au moment de l’arrêt du dribble) soit 2 appuis (si le pied opposé à la main qui dribblait est au sol au moment de l’arrêt du dribble), puis tir.</w:t>
      </w:r>
      <w:r>
        <w:rPr>
          <w:color w:val="000000" w:themeColor="text1"/>
          <w:sz w:val="28"/>
          <w:szCs w:val="28"/>
        </w:rPr>
        <w:t xml:space="preserve"> </w:t>
      </w:r>
    </w:p>
    <w:p w14:paraId="3CB7B96E" w14:textId="77777777" w:rsidR="00866D73" w:rsidRDefault="00866D73" w:rsidP="00866D73">
      <w:pPr>
        <w:pStyle w:val="Paragraphedeliste"/>
        <w:ind w:left="1440"/>
        <w:rPr>
          <w:color w:val="000000" w:themeColor="text1"/>
          <w:sz w:val="28"/>
          <w:szCs w:val="28"/>
        </w:rPr>
      </w:pPr>
    </w:p>
    <w:p w14:paraId="352C50D3" w14:textId="43A81AB3" w:rsidR="00866D73" w:rsidRDefault="00866D73" w:rsidP="00D730D3">
      <w:pPr>
        <w:pStyle w:val="Paragraphedeliste"/>
        <w:numPr>
          <w:ilvl w:val="0"/>
          <w:numId w:val="3"/>
        </w:numPr>
        <w:rPr>
          <w:color w:val="000000" w:themeColor="text1"/>
          <w:sz w:val="28"/>
          <w:szCs w:val="28"/>
        </w:rPr>
      </w:pPr>
      <w:r w:rsidRPr="00866D73">
        <w:rPr>
          <w:b/>
          <w:bCs/>
          <w:color w:val="000000" w:themeColor="text1"/>
          <w:sz w:val="28"/>
          <w:szCs w:val="28"/>
        </w:rPr>
        <w:t>Le « Pull-up » :</w:t>
      </w:r>
      <w:r>
        <w:rPr>
          <w:b/>
          <w:bCs/>
          <w:color w:val="000000" w:themeColor="text1"/>
          <w:sz w:val="28"/>
          <w:szCs w:val="28"/>
        </w:rPr>
        <w:t xml:space="preserve"> </w:t>
      </w:r>
      <w:r w:rsidR="00D730D3" w:rsidRPr="00D730D3">
        <w:rPr>
          <w:color w:val="000000" w:themeColor="text1"/>
          <w:sz w:val="28"/>
          <w:szCs w:val="28"/>
        </w:rPr>
        <w:t>Le porteur de balle alors en course, capte son ballon, effectue un léger saut vers l’avant, prend appui sur ses 2 pieds (positionnés de manière parallèle) pour sauter, puis tire</w:t>
      </w:r>
      <w:r w:rsidR="00743810">
        <w:rPr>
          <w:color w:val="000000" w:themeColor="text1"/>
          <w:sz w:val="28"/>
          <w:szCs w:val="28"/>
        </w:rPr>
        <w:t>.</w:t>
      </w:r>
    </w:p>
    <w:p w14:paraId="571D20D3" w14:textId="0967DC0D" w:rsidR="00743810" w:rsidRPr="00743810" w:rsidRDefault="00743810" w:rsidP="00743810">
      <w:pPr>
        <w:pStyle w:val="Paragraphedeliste"/>
        <w:rPr>
          <w:color w:val="000000" w:themeColor="text1"/>
          <w:sz w:val="28"/>
          <w:szCs w:val="28"/>
        </w:rPr>
      </w:pPr>
      <w:r w:rsidRPr="00743810">
        <w:rPr>
          <w:color w:val="000000" w:themeColor="text1"/>
          <w:sz w:val="28"/>
          <w:szCs w:val="28"/>
        </w:rPr>
        <w:t xml:space="preserve">Tir très utilisé pour un tir </w:t>
      </w:r>
      <w:r>
        <w:rPr>
          <w:color w:val="000000" w:themeColor="text1"/>
          <w:sz w:val="28"/>
          <w:szCs w:val="28"/>
        </w:rPr>
        <w:t>pri</w:t>
      </w:r>
      <w:r w:rsidR="001511B2">
        <w:rPr>
          <w:color w:val="000000" w:themeColor="text1"/>
          <w:sz w:val="28"/>
          <w:szCs w:val="28"/>
        </w:rPr>
        <w:t>s</w:t>
      </w:r>
      <w:r w:rsidRPr="00743810">
        <w:rPr>
          <w:color w:val="000000" w:themeColor="text1"/>
          <w:sz w:val="28"/>
          <w:szCs w:val="28"/>
        </w:rPr>
        <w:t xml:space="preserve"> à mi-distance ou à 3 points.</w:t>
      </w:r>
    </w:p>
    <w:p w14:paraId="22A0762D" w14:textId="77777777" w:rsidR="00866D73" w:rsidRPr="00866D73" w:rsidRDefault="00866D73" w:rsidP="00866D73">
      <w:pPr>
        <w:pStyle w:val="Paragraphedeliste"/>
        <w:rPr>
          <w:color w:val="000000" w:themeColor="text1"/>
          <w:sz w:val="28"/>
          <w:szCs w:val="28"/>
        </w:rPr>
      </w:pPr>
    </w:p>
    <w:p w14:paraId="6E2E9979" w14:textId="7E660B13" w:rsidR="003023A5" w:rsidRPr="003023A5" w:rsidRDefault="003023A5" w:rsidP="00EA5A7B">
      <w:pPr>
        <w:pStyle w:val="Paragraphedeliste"/>
        <w:numPr>
          <w:ilvl w:val="0"/>
          <w:numId w:val="3"/>
        </w:numPr>
        <w:rPr>
          <w:b/>
          <w:bCs/>
          <w:color w:val="000000" w:themeColor="text1"/>
          <w:sz w:val="28"/>
          <w:szCs w:val="28"/>
        </w:rPr>
      </w:pPr>
      <w:r>
        <w:rPr>
          <w:b/>
          <w:bCs/>
          <w:color w:val="000000" w:themeColor="text1"/>
          <w:sz w:val="28"/>
          <w:szCs w:val="28"/>
        </w:rPr>
        <w:t>Le « Dunk » :</w:t>
      </w:r>
      <w:r>
        <w:rPr>
          <w:sz w:val="28"/>
          <w:szCs w:val="28"/>
        </w:rPr>
        <w:t xml:space="preserve"> le porteur de balle prend sa balle en ayant la (ou les) main(s) au-dessus de celle-ci, puis tir en projetant le ballon dans l’arceau.</w:t>
      </w:r>
    </w:p>
    <w:p w14:paraId="104C97E8" w14:textId="77777777" w:rsidR="003023A5" w:rsidRPr="003023A5" w:rsidRDefault="003023A5" w:rsidP="003023A5">
      <w:pPr>
        <w:pStyle w:val="Paragraphedeliste"/>
        <w:rPr>
          <w:b/>
          <w:bCs/>
          <w:color w:val="000000" w:themeColor="text1"/>
          <w:sz w:val="28"/>
          <w:szCs w:val="28"/>
        </w:rPr>
      </w:pPr>
    </w:p>
    <w:p w14:paraId="2BC3C440" w14:textId="449B103A" w:rsidR="003023A5" w:rsidRPr="005E386B" w:rsidRDefault="003023A5" w:rsidP="00EA5A7B">
      <w:pPr>
        <w:pStyle w:val="Paragraphedeliste"/>
        <w:numPr>
          <w:ilvl w:val="0"/>
          <w:numId w:val="3"/>
        </w:numPr>
        <w:rPr>
          <w:b/>
          <w:bCs/>
          <w:color w:val="000000" w:themeColor="text1"/>
          <w:sz w:val="28"/>
          <w:szCs w:val="28"/>
        </w:rPr>
      </w:pPr>
      <w:r>
        <w:rPr>
          <w:b/>
          <w:bCs/>
          <w:color w:val="000000" w:themeColor="text1"/>
          <w:sz w:val="28"/>
          <w:szCs w:val="28"/>
        </w:rPr>
        <w:t>Le « Hook Shot » :</w:t>
      </w:r>
      <w:r>
        <w:rPr>
          <w:sz w:val="28"/>
          <w:szCs w:val="28"/>
        </w:rPr>
        <w:t xml:space="preserve"> </w:t>
      </w:r>
      <w:r w:rsidR="005E386B">
        <w:rPr>
          <w:sz w:val="28"/>
          <w:szCs w:val="28"/>
        </w:rPr>
        <w:t>« </w:t>
      </w:r>
      <w:r>
        <w:rPr>
          <w:sz w:val="28"/>
          <w:szCs w:val="28"/>
        </w:rPr>
        <w:t>bras roulé</w:t>
      </w:r>
      <w:r w:rsidR="005E386B">
        <w:rPr>
          <w:sz w:val="28"/>
          <w:szCs w:val="28"/>
        </w:rPr>
        <w:t> »</w:t>
      </w:r>
      <w:r>
        <w:rPr>
          <w:sz w:val="28"/>
          <w:szCs w:val="28"/>
        </w:rPr>
        <w:t xml:space="preserve"> en français.</w:t>
      </w:r>
      <w:r w:rsidR="005E386B">
        <w:rPr>
          <w:sz w:val="28"/>
          <w:szCs w:val="28"/>
        </w:rPr>
        <w:t xml:space="preserve"> Le porteur de balle, de profil par rapport au panier, effectue un mouvement en forme d’arc avec son bras et envoie la balle à une seule main, pendant que l’autre main lui sert à écarter son défenseur direct. Technique de tir surtout utilisée par les pivots.</w:t>
      </w:r>
    </w:p>
    <w:p w14:paraId="6B7360CF" w14:textId="77777777" w:rsidR="005E386B" w:rsidRPr="005E386B" w:rsidRDefault="005E386B" w:rsidP="005E386B">
      <w:pPr>
        <w:pStyle w:val="Paragraphedeliste"/>
        <w:rPr>
          <w:b/>
          <w:bCs/>
          <w:color w:val="000000" w:themeColor="text1"/>
          <w:sz w:val="28"/>
          <w:szCs w:val="28"/>
        </w:rPr>
      </w:pPr>
    </w:p>
    <w:p w14:paraId="0BCA5033" w14:textId="3198BA45" w:rsidR="005E386B" w:rsidRPr="005E386B" w:rsidRDefault="005E386B" w:rsidP="00EA5A7B">
      <w:pPr>
        <w:pStyle w:val="Paragraphedeliste"/>
        <w:numPr>
          <w:ilvl w:val="0"/>
          <w:numId w:val="3"/>
        </w:numPr>
        <w:rPr>
          <w:b/>
          <w:bCs/>
          <w:color w:val="000000" w:themeColor="text1"/>
          <w:sz w:val="28"/>
          <w:szCs w:val="28"/>
        </w:rPr>
      </w:pPr>
      <w:r>
        <w:rPr>
          <w:b/>
          <w:bCs/>
          <w:color w:val="000000" w:themeColor="text1"/>
          <w:sz w:val="28"/>
          <w:szCs w:val="28"/>
        </w:rPr>
        <w:t>Le « Turnaround » :</w:t>
      </w:r>
      <w:r>
        <w:rPr>
          <w:sz w:val="28"/>
          <w:szCs w:val="28"/>
        </w:rPr>
        <w:t xml:space="preserve"> initialement dos au panier, un défenseur sur le dos, le porteur de balle se retourne dans un mouvement très vif puis tir dans la foulée en suspension.</w:t>
      </w:r>
    </w:p>
    <w:p w14:paraId="59BEE98F" w14:textId="77777777" w:rsidR="005E386B" w:rsidRPr="005E386B" w:rsidRDefault="005E386B" w:rsidP="005E386B">
      <w:pPr>
        <w:pStyle w:val="Paragraphedeliste"/>
        <w:rPr>
          <w:b/>
          <w:bCs/>
          <w:color w:val="000000" w:themeColor="text1"/>
          <w:sz w:val="28"/>
          <w:szCs w:val="28"/>
        </w:rPr>
      </w:pPr>
    </w:p>
    <w:p w14:paraId="4B2EB412" w14:textId="2E55BD4C" w:rsidR="005E386B" w:rsidRPr="004F65FB" w:rsidRDefault="004F65FB" w:rsidP="00EA5A7B">
      <w:pPr>
        <w:pStyle w:val="Paragraphedeliste"/>
        <w:numPr>
          <w:ilvl w:val="0"/>
          <w:numId w:val="3"/>
        </w:numPr>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71552" behindDoc="0" locked="0" layoutInCell="1" allowOverlap="1" wp14:anchorId="01280E1D" wp14:editId="38B1B36A">
                <wp:simplePos x="0" y="0"/>
                <wp:positionH relativeFrom="column">
                  <wp:posOffset>3117426</wp:posOffset>
                </wp:positionH>
                <wp:positionV relativeFrom="paragraph">
                  <wp:posOffset>1476606</wp:posOffset>
                </wp:positionV>
                <wp:extent cx="266276" cy="110067"/>
                <wp:effectExtent l="0" t="0" r="19685" b="23495"/>
                <wp:wrapNone/>
                <wp:docPr id="14" name="Connecteur droit 14"/>
                <wp:cNvGraphicFramePr/>
                <a:graphic xmlns:a="http://schemas.openxmlformats.org/drawingml/2006/main">
                  <a:graphicData uri="http://schemas.microsoft.com/office/word/2010/wordprocessingShape">
                    <wps:wsp>
                      <wps:cNvCnPr/>
                      <wps:spPr>
                        <a:xfrm>
                          <a:off x="0" y="0"/>
                          <a:ext cx="266276" cy="11006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91CB0" id="Connecteur droit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5pt,116.25pt" to="266.4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" strokecolor="red" strokeweight=".5pt">
                <v:stroke joinstyle="miter"/>
              </v:line>
            </w:pict>
          </mc:Fallback>
        </mc:AlternateContent>
      </w:r>
      <w:r>
        <w:rPr>
          <w:b/>
          <w:bCs/>
          <w:noProof/>
          <w:color w:val="000000" w:themeColor="text1"/>
          <w:sz w:val="28"/>
          <w:szCs w:val="28"/>
        </w:rPr>
        <mc:AlternateContent>
          <mc:Choice Requires="wps">
            <w:drawing>
              <wp:anchor distT="0" distB="0" distL="114300" distR="114300" simplePos="0" relativeHeight="251670528" behindDoc="0" locked="0" layoutInCell="1" allowOverlap="1" wp14:anchorId="770359E8" wp14:editId="143CB171">
                <wp:simplePos x="0" y="0"/>
                <wp:positionH relativeFrom="column">
                  <wp:posOffset>3208572</wp:posOffset>
                </wp:positionH>
                <wp:positionV relativeFrom="paragraph">
                  <wp:posOffset>1439757</wp:posOffset>
                </wp:positionV>
                <wp:extent cx="65700" cy="194733"/>
                <wp:effectExtent l="0" t="0" r="29845" b="15240"/>
                <wp:wrapNone/>
                <wp:docPr id="13" name="Connecteur droit 13"/>
                <wp:cNvGraphicFramePr/>
                <a:graphic xmlns:a="http://schemas.openxmlformats.org/drawingml/2006/main">
                  <a:graphicData uri="http://schemas.microsoft.com/office/word/2010/wordprocessingShape">
                    <wps:wsp>
                      <wps:cNvCnPr/>
                      <wps:spPr>
                        <a:xfrm flipV="1">
                          <a:off x="0" y="0"/>
                          <a:ext cx="65700" cy="19473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A347C" id="Connecteur droit 13"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52.65pt,113.35pt" to="257.8pt,1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" strokecolor="red" strokeweight=".5pt">
                <v:stroke joinstyle="miter"/>
              </v:line>
            </w:pict>
          </mc:Fallback>
        </mc:AlternateContent>
      </w:r>
      <w:r>
        <w:rPr>
          <w:b/>
          <w:bCs/>
          <w:noProof/>
          <w:color w:val="000000" w:themeColor="text1"/>
          <w:sz w:val="28"/>
          <w:szCs w:val="28"/>
        </w:rPr>
        <mc:AlternateContent>
          <mc:Choice Requires="wps">
            <w:drawing>
              <wp:anchor distT="0" distB="0" distL="114300" distR="114300" simplePos="0" relativeHeight="251669504" behindDoc="0" locked="0" layoutInCell="1" allowOverlap="1" wp14:anchorId="26153B6B" wp14:editId="01368A93">
                <wp:simplePos x="0" y="0"/>
                <wp:positionH relativeFrom="column">
                  <wp:posOffset>3113405</wp:posOffset>
                </wp:positionH>
                <wp:positionV relativeFrom="paragraph">
                  <wp:posOffset>1320800</wp:posOffset>
                </wp:positionV>
                <wp:extent cx="321733" cy="575733"/>
                <wp:effectExtent l="38100" t="38100" r="21590" b="15240"/>
                <wp:wrapNone/>
                <wp:docPr id="12" name="Connecteur droit avec flèche 12"/>
                <wp:cNvGraphicFramePr/>
                <a:graphic xmlns:a="http://schemas.openxmlformats.org/drawingml/2006/main">
                  <a:graphicData uri="http://schemas.microsoft.com/office/word/2010/wordprocessingShape">
                    <wps:wsp>
                      <wps:cNvCnPr/>
                      <wps:spPr>
                        <a:xfrm flipH="1" flipV="1">
                          <a:off x="0" y="0"/>
                          <a:ext cx="321733" cy="5757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B0C851" id="_x0000_t32" coordsize="21600,21600" o:spt="32" o:oned="t" path="m,l21600,21600e" filled="f">
                <v:path arrowok="t" fillok="f" o:connecttype="none"/>
                <o:lock v:ext="edit" shapetype="t"/>
              </v:shapetype>
              <v:shape id="Connecteur droit avec flèche 12" o:spid="_x0000_s1026" type="#_x0000_t32" style="position:absolute;margin-left:245.15pt;margin-top:104pt;width:25.35pt;height:45.3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" strokecolor="black [3213]" strokeweight=".5pt">
                <v:stroke endarrow="block" joinstyle="miter"/>
              </v:shape>
            </w:pict>
          </mc:Fallback>
        </mc:AlternateContent>
      </w:r>
      <w:r>
        <w:rPr>
          <w:b/>
          <w:bCs/>
          <w:noProof/>
          <w:color w:val="000000" w:themeColor="text1"/>
          <w:sz w:val="28"/>
          <w:szCs w:val="28"/>
        </w:rPr>
        <mc:AlternateContent>
          <mc:Choice Requires="wps">
            <w:drawing>
              <wp:anchor distT="0" distB="0" distL="114300" distR="114300" simplePos="0" relativeHeight="251668480" behindDoc="0" locked="0" layoutInCell="1" allowOverlap="1" wp14:anchorId="65D49B34" wp14:editId="0DFCD4CD">
                <wp:simplePos x="0" y="0"/>
                <wp:positionH relativeFrom="margin">
                  <wp:posOffset>2594610</wp:posOffset>
                </wp:positionH>
                <wp:positionV relativeFrom="paragraph">
                  <wp:posOffset>1650788</wp:posOffset>
                </wp:positionV>
                <wp:extent cx="584200" cy="270934"/>
                <wp:effectExtent l="57150" t="133350" r="44450" b="129540"/>
                <wp:wrapNone/>
                <wp:docPr id="11" name="Zone de texte 11"/>
                <wp:cNvGraphicFramePr/>
                <a:graphic xmlns:a="http://schemas.openxmlformats.org/drawingml/2006/main">
                  <a:graphicData uri="http://schemas.microsoft.com/office/word/2010/wordprocessingShape">
                    <wps:wsp>
                      <wps:cNvSpPr txBox="1"/>
                      <wps:spPr>
                        <a:xfrm rot="1624995">
                          <a:off x="0" y="0"/>
                          <a:ext cx="584200" cy="270934"/>
                        </a:xfrm>
                        <a:prstGeom prst="rect">
                          <a:avLst/>
                        </a:prstGeom>
                        <a:solidFill>
                          <a:schemeClr val="lt1"/>
                        </a:solidFill>
                        <a:ln w="6350">
                          <a:solidFill>
                            <a:schemeClr val="bg1"/>
                          </a:solidFill>
                        </a:ln>
                      </wps:spPr>
                      <wps:txbx>
                        <w:txbxContent>
                          <w:p w14:paraId="0A067D2B" w14:textId="165A74A1" w:rsidR="004F65FB" w:rsidRDefault="004F65FB">
                            <w:r>
                              <w:t>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49B34" id="_x0000_t202" coordsize="21600,21600" o:spt="202" path="m,l,21600r21600,l21600,xe">
                <v:stroke joinstyle="miter"/>
                <v:path gradientshapeok="t" o:connecttype="rect"/>
              </v:shapetype>
              <v:shape id="Zone de texte 11" o:spid="_x0000_s1026" type="#_x0000_t202" style="position:absolute;left:0;text-align:left;margin-left:204.3pt;margin-top:130pt;width:46pt;height:21.35pt;rotation:1774928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" fillcolor="white [3201]" strokecolor="white [3212]" strokeweight=".5pt">
                <v:textbox>
                  <w:txbxContent>
                    <w:p w14:paraId="0A067D2B" w14:textId="165A74A1" w:rsidR="004F65FB" w:rsidRDefault="004F65FB">
                      <w:r>
                        <w:t>course</w:t>
                      </w:r>
                    </w:p>
                  </w:txbxContent>
                </v:textbox>
                <w10:wrap anchorx="margin"/>
              </v:shape>
            </w:pict>
          </mc:Fallback>
        </mc:AlternateContent>
      </w:r>
      <w:r w:rsidR="00F30E44">
        <w:rPr>
          <w:b/>
          <w:bCs/>
          <w:noProof/>
          <w:color w:val="000000" w:themeColor="text1"/>
          <w:sz w:val="28"/>
          <w:szCs w:val="28"/>
        </w:rPr>
        <mc:AlternateContent>
          <mc:Choice Requires="wps">
            <w:drawing>
              <wp:anchor distT="0" distB="0" distL="114300" distR="114300" simplePos="0" relativeHeight="251667456" behindDoc="0" locked="0" layoutInCell="1" allowOverlap="1" wp14:anchorId="419B615D" wp14:editId="3AB57DEB">
                <wp:simplePos x="0" y="0"/>
                <wp:positionH relativeFrom="column">
                  <wp:posOffset>2672715</wp:posOffset>
                </wp:positionH>
                <wp:positionV relativeFrom="paragraph">
                  <wp:posOffset>1202267</wp:posOffset>
                </wp:positionV>
                <wp:extent cx="160867" cy="118533"/>
                <wp:effectExtent l="0" t="0" r="67945" b="53340"/>
                <wp:wrapNone/>
                <wp:docPr id="10" name="Connecteur droit avec flèche 10"/>
                <wp:cNvGraphicFramePr/>
                <a:graphic xmlns:a="http://schemas.openxmlformats.org/drawingml/2006/main">
                  <a:graphicData uri="http://schemas.microsoft.com/office/word/2010/wordprocessingShape">
                    <wps:wsp>
                      <wps:cNvCnPr/>
                      <wps:spPr>
                        <a:xfrm>
                          <a:off x="0" y="0"/>
                          <a:ext cx="160867" cy="11853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F8FB8" id="Connecteur droit avec flèche 10" o:spid="_x0000_s1026" type="#_x0000_t32" style="position:absolute;margin-left:210.45pt;margin-top:94.65pt;width:12.65pt;height:9.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" strokecolor="red" strokeweight=".5pt">
                <v:stroke endarrow="block" joinstyle="miter"/>
              </v:shape>
            </w:pict>
          </mc:Fallback>
        </mc:AlternateContent>
      </w:r>
      <w:r w:rsidR="00F30E44">
        <w:rPr>
          <w:b/>
          <w:bCs/>
          <w:noProof/>
          <w:color w:val="000000" w:themeColor="text1"/>
          <w:sz w:val="28"/>
          <w:szCs w:val="28"/>
        </w:rPr>
        <mc:AlternateContent>
          <mc:Choice Requires="wps">
            <w:drawing>
              <wp:anchor distT="0" distB="0" distL="114300" distR="114300" simplePos="0" relativeHeight="251666432" behindDoc="0" locked="0" layoutInCell="1" allowOverlap="1" wp14:anchorId="76142F18" wp14:editId="005DDB66">
                <wp:simplePos x="0" y="0"/>
                <wp:positionH relativeFrom="column">
                  <wp:posOffset>2478405</wp:posOffset>
                </wp:positionH>
                <wp:positionV relativeFrom="paragraph">
                  <wp:posOffset>1202267</wp:posOffset>
                </wp:positionV>
                <wp:extent cx="194733" cy="178223"/>
                <wp:effectExtent l="0" t="0" r="34290" b="31750"/>
                <wp:wrapNone/>
                <wp:docPr id="9" name="Connecteur droit 9"/>
                <wp:cNvGraphicFramePr/>
                <a:graphic xmlns:a="http://schemas.openxmlformats.org/drawingml/2006/main">
                  <a:graphicData uri="http://schemas.microsoft.com/office/word/2010/wordprocessingShape">
                    <wps:wsp>
                      <wps:cNvCnPr/>
                      <wps:spPr>
                        <a:xfrm flipV="1">
                          <a:off x="0" y="0"/>
                          <a:ext cx="194733" cy="17822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C10F69" id="Connecteur droit 9"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95.15pt,94.65pt" to="210.5pt,1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" strokecolor="red" strokeweight=".5pt">
                <v:stroke joinstyle="miter"/>
              </v:line>
            </w:pict>
          </mc:Fallback>
        </mc:AlternateContent>
      </w:r>
      <w:r w:rsidR="00F30E44">
        <w:rPr>
          <w:b/>
          <w:bCs/>
          <w:noProof/>
          <w:color w:val="000000" w:themeColor="text1"/>
          <w:sz w:val="28"/>
          <w:szCs w:val="28"/>
        </w:rPr>
        <mc:AlternateContent>
          <mc:Choice Requires="wps">
            <w:drawing>
              <wp:anchor distT="0" distB="0" distL="114300" distR="114300" simplePos="0" relativeHeight="251665408" behindDoc="0" locked="0" layoutInCell="1" allowOverlap="1" wp14:anchorId="6261A472" wp14:editId="297DD8EF">
                <wp:simplePos x="0" y="0"/>
                <wp:positionH relativeFrom="column">
                  <wp:posOffset>2469938</wp:posOffset>
                </wp:positionH>
                <wp:positionV relativeFrom="paragraph">
                  <wp:posOffset>1397423</wp:posOffset>
                </wp:positionV>
                <wp:extent cx="956734" cy="474134"/>
                <wp:effectExtent l="38100" t="38100" r="15240" b="21590"/>
                <wp:wrapNone/>
                <wp:docPr id="7" name="Connecteur droit avec flèche 7"/>
                <wp:cNvGraphicFramePr/>
                <a:graphic xmlns:a="http://schemas.openxmlformats.org/drawingml/2006/main">
                  <a:graphicData uri="http://schemas.microsoft.com/office/word/2010/wordprocessingShape">
                    <wps:wsp>
                      <wps:cNvCnPr/>
                      <wps:spPr>
                        <a:xfrm flipH="1" flipV="1">
                          <a:off x="0" y="0"/>
                          <a:ext cx="956734" cy="47413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E6D44" id="Connecteur droit avec flèche 7" o:spid="_x0000_s1026" type="#_x0000_t32" style="position:absolute;margin-left:194.5pt;margin-top:110.05pt;width:75.35pt;height:37.3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" strokecolor="black [3213]" strokeweight=".5pt">
                <v:stroke endarrow="block" joinstyle="miter"/>
              </v:shape>
            </w:pict>
          </mc:Fallback>
        </mc:AlternateContent>
      </w:r>
      <w:r w:rsidR="00F30E44">
        <w:rPr>
          <w:b/>
          <w:bCs/>
          <w:noProof/>
          <w:color w:val="000000" w:themeColor="text1"/>
          <w:sz w:val="28"/>
          <w:szCs w:val="28"/>
        </w:rPr>
        <mc:AlternateContent>
          <mc:Choice Requires="wps">
            <w:drawing>
              <wp:anchor distT="0" distB="0" distL="114300" distR="114300" simplePos="0" relativeHeight="251664384" behindDoc="0" locked="0" layoutInCell="1" allowOverlap="1" wp14:anchorId="546B7B70" wp14:editId="3C479C83">
                <wp:simplePos x="0" y="0"/>
                <wp:positionH relativeFrom="column">
                  <wp:posOffset>3579072</wp:posOffset>
                </wp:positionH>
                <wp:positionV relativeFrom="paragraph">
                  <wp:posOffset>1803823</wp:posOffset>
                </wp:positionV>
                <wp:extent cx="96502" cy="93134"/>
                <wp:effectExtent l="0" t="0" r="18415" b="21590"/>
                <wp:wrapNone/>
                <wp:docPr id="6" name="Ellipse 6"/>
                <wp:cNvGraphicFramePr/>
                <a:graphic xmlns:a="http://schemas.openxmlformats.org/drawingml/2006/main">
                  <a:graphicData uri="http://schemas.microsoft.com/office/word/2010/wordprocessingShape">
                    <wps:wsp>
                      <wps:cNvSpPr/>
                      <wps:spPr>
                        <a:xfrm>
                          <a:off x="0" y="0"/>
                          <a:ext cx="96502" cy="93134"/>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3E0F46" id="Ellipse 6" o:spid="_x0000_s1026" style="position:absolute;margin-left:281.8pt;margin-top:142.05pt;width:7.6pt;height:7.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" fillcolor="red" strokecolor="red" strokeweight="1pt">
                <v:stroke joinstyle="miter"/>
              </v:oval>
            </w:pict>
          </mc:Fallback>
        </mc:AlternateContent>
      </w:r>
      <w:r w:rsidR="00F30E44">
        <w:rPr>
          <w:b/>
          <w:bCs/>
          <w:noProof/>
          <w:color w:val="000000" w:themeColor="text1"/>
          <w:sz w:val="28"/>
          <w:szCs w:val="28"/>
        </w:rPr>
        <mc:AlternateContent>
          <mc:Choice Requires="wps">
            <w:drawing>
              <wp:anchor distT="0" distB="0" distL="114300" distR="114300" simplePos="0" relativeHeight="251663360" behindDoc="0" locked="0" layoutInCell="1" allowOverlap="1" wp14:anchorId="072704BB" wp14:editId="7C23C4F5">
                <wp:simplePos x="0" y="0"/>
                <wp:positionH relativeFrom="column">
                  <wp:posOffset>3214687</wp:posOffset>
                </wp:positionH>
                <wp:positionV relativeFrom="paragraph">
                  <wp:posOffset>1617240</wp:posOffset>
                </wp:positionV>
                <wp:extent cx="414867" cy="431800"/>
                <wp:effectExtent l="0" t="0" r="14922" b="14923"/>
                <wp:wrapNone/>
                <wp:docPr id="5" name="Arc 5"/>
                <wp:cNvGraphicFramePr/>
                <a:graphic xmlns:a="http://schemas.openxmlformats.org/drawingml/2006/main">
                  <a:graphicData uri="http://schemas.microsoft.com/office/word/2010/wordprocessingShape">
                    <wps:wsp>
                      <wps:cNvSpPr/>
                      <wps:spPr>
                        <a:xfrm rot="6097338">
                          <a:off x="0" y="0"/>
                          <a:ext cx="414867" cy="4318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56CA39" id="Arc 5" o:spid="_x0000_s1026" style="position:absolute;margin-left:253.1pt;margin-top:127.35pt;width:32.65pt;height:34pt;rotation:6659919fd;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414867,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" path="m207433,nsc321996,,414867,96662,414867,215900r-207433,c207434,143933,207433,71967,207433,xem207433,nfc321996,,414867,96662,414867,215900e" filled="f" strokecolor="black [3213]" strokeweight=".5pt">
                <v:stroke joinstyle="miter"/>
                <v:path arrowok="t" o:connecttype="custom" o:connectlocs="207433,0;414867,215900" o:connectangles="0,0"/>
              </v:shape>
            </w:pict>
          </mc:Fallback>
        </mc:AlternateContent>
      </w:r>
      <w:r w:rsidR="00F30E44">
        <w:rPr>
          <w:b/>
          <w:bCs/>
          <w:noProof/>
          <w:color w:val="000000" w:themeColor="text1"/>
          <w:sz w:val="28"/>
          <w:szCs w:val="28"/>
        </w:rPr>
        <mc:AlternateContent>
          <mc:Choice Requires="wps">
            <w:drawing>
              <wp:anchor distT="0" distB="0" distL="114300" distR="114300" simplePos="0" relativeHeight="251662336" behindDoc="0" locked="0" layoutInCell="1" allowOverlap="1" wp14:anchorId="639B351A" wp14:editId="7B301BE3">
                <wp:simplePos x="0" y="0"/>
                <wp:positionH relativeFrom="column">
                  <wp:posOffset>3418205</wp:posOffset>
                </wp:positionH>
                <wp:positionV relativeFrom="paragraph">
                  <wp:posOffset>1871557</wp:posOffset>
                </wp:positionV>
                <wp:extent cx="143933" cy="135466"/>
                <wp:effectExtent l="0" t="0" r="27940" b="17145"/>
                <wp:wrapNone/>
                <wp:docPr id="4" name="Ellipse 4"/>
                <wp:cNvGraphicFramePr/>
                <a:graphic xmlns:a="http://schemas.openxmlformats.org/drawingml/2006/main">
                  <a:graphicData uri="http://schemas.microsoft.com/office/word/2010/wordprocessingShape">
                    <wps:wsp>
                      <wps:cNvSpPr/>
                      <wps:spPr>
                        <a:xfrm>
                          <a:off x="0" y="0"/>
                          <a:ext cx="143933" cy="1354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F4A3C9" id="Ellipse 4" o:spid="_x0000_s1026" style="position:absolute;margin-left:269.15pt;margin-top:147.35pt;width:11.35pt;height:10.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" fillcolor="white [3212]" strokecolor="black [3213]" strokeweight="1pt">
                <v:stroke joinstyle="miter"/>
              </v:oval>
            </w:pict>
          </mc:Fallback>
        </mc:AlternateContent>
      </w:r>
      <w:r w:rsidR="00F30E44">
        <w:rPr>
          <w:b/>
          <w:bCs/>
          <w:noProof/>
          <w:color w:val="000000" w:themeColor="text1"/>
          <w:sz w:val="28"/>
          <w:szCs w:val="28"/>
        </w:rPr>
        <mc:AlternateContent>
          <mc:Choice Requires="wps">
            <w:drawing>
              <wp:anchor distT="0" distB="0" distL="114300" distR="114300" simplePos="0" relativeHeight="251661312" behindDoc="0" locked="0" layoutInCell="1" allowOverlap="1" wp14:anchorId="76C09AED" wp14:editId="2657CD9F">
                <wp:simplePos x="0" y="0"/>
                <wp:positionH relativeFrom="column">
                  <wp:posOffset>2732405</wp:posOffset>
                </wp:positionH>
                <wp:positionV relativeFrom="paragraph">
                  <wp:posOffset>1201844</wp:posOffset>
                </wp:positionV>
                <wp:extent cx="194733" cy="203200"/>
                <wp:effectExtent l="0" t="0" r="15240" b="25400"/>
                <wp:wrapNone/>
                <wp:docPr id="3" name="Ellipse 3"/>
                <wp:cNvGraphicFramePr/>
                <a:graphic xmlns:a="http://schemas.openxmlformats.org/drawingml/2006/main">
                  <a:graphicData uri="http://schemas.microsoft.com/office/word/2010/wordprocessingShape">
                    <wps:wsp>
                      <wps:cNvSpPr/>
                      <wps:spPr>
                        <a:xfrm>
                          <a:off x="0" y="0"/>
                          <a:ext cx="194733" cy="203200"/>
                        </a:xfrm>
                        <a:prstGeom prst="ellipse">
                          <a:avLst/>
                        </a:prstGeom>
                        <a:solidFill>
                          <a:schemeClr val="bg1"/>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DFC0C3" id="Ellipse 3" o:spid="_x0000_s1026" style="position:absolute;margin-left:215.15pt;margin-top:94.65pt;width:15.35pt;height: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" fillcolor="white [3212]" strokecolor="#ffc000" strokeweight="1pt">
                <v:stroke joinstyle="miter"/>
              </v:oval>
            </w:pict>
          </mc:Fallback>
        </mc:AlternateContent>
      </w:r>
      <w:r w:rsidR="00F30E44">
        <w:rPr>
          <w:b/>
          <w:bCs/>
          <w:noProof/>
          <w:color w:val="000000" w:themeColor="text1"/>
          <w:sz w:val="28"/>
          <w:szCs w:val="28"/>
        </w:rPr>
        <mc:AlternateContent>
          <mc:Choice Requires="wps">
            <w:drawing>
              <wp:anchor distT="0" distB="0" distL="114300" distR="114300" simplePos="0" relativeHeight="251660288" behindDoc="0" locked="0" layoutInCell="1" allowOverlap="1" wp14:anchorId="4013FE61" wp14:editId="45CA5D85">
                <wp:simplePos x="0" y="0"/>
                <wp:positionH relativeFrom="column">
                  <wp:posOffset>2817072</wp:posOffset>
                </wp:positionH>
                <wp:positionV relativeFrom="paragraph">
                  <wp:posOffset>1084157</wp:posOffset>
                </wp:positionV>
                <wp:extent cx="0" cy="118533"/>
                <wp:effectExtent l="0" t="0" r="38100" b="34290"/>
                <wp:wrapNone/>
                <wp:docPr id="2" name="Connecteur droit 2"/>
                <wp:cNvGraphicFramePr/>
                <a:graphic xmlns:a="http://schemas.openxmlformats.org/drawingml/2006/main">
                  <a:graphicData uri="http://schemas.microsoft.com/office/word/2010/wordprocessingShape">
                    <wps:wsp>
                      <wps:cNvCnPr/>
                      <wps:spPr>
                        <a:xfrm>
                          <a:off x="0" y="0"/>
                          <a:ext cx="0" cy="118533"/>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DB18C7"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1.8pt,85.35pt" to="221.8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" strokecolor="#ffc000" strokeweight=".5pt">
                <v:stroke joinstyle="miter"/>
              </v:line>
            </w:pict>
          </mc:Fallback>
        </mc:AlternateContent>
      </w:r>
      <w:r w:rsidR="00F30E44">
        <w:rPr>
          <w:b/>
          <w:bCs/>
          <w:noProof/>
          <w:color w:val="000000" w:themeColor="text1"/>
          <w:sz w:val="28"/>
          <w:szCs w:val="28"/>
        </w:rPr>
        <mc:AlternateContent>
          <mc:Choice Requires="wps">
            <w:drawing>
              <wp:anchor distT="0" distB="0" distL="114300" distR="114300" simplePos="0" relativeHeight="251659264" behindDoc="0" locked="0" layoutInCell="1" allowOverlap="1" wp14:anchorId="392CD1CB" wp14:editId="11780E54">
                <wp:simplePos x="0" y="0"/>
                <wp:positionH relativeFrom="column">
                  <wp:posOffset>2427394</wp:posOffset>
                </wp:positionH>
                <wp:positionV relativeFrom="paragraph">
                  <wp:posOffset>1083945</wp:posOffset>
                </wp:positionV>
                <wp:extent cx="812800" cy="0"/>
                <wp:effectExtent l="0" t="0" r="0" b="0"/>
                <wp:wrapNone/>
                <wp:docPr id="1" name="Connecteur droit 1"/>
                <wp:cNvGraphicFramePr/>
                <a:graphic xmlns:a="http://schemas.openxmlformats.org/drawingml/2006/main">
                  <a:graphicData uri="http://schemas.microsoft.com/office/word/2010/wordprocessingShape">
                    <wps:wsp>
                      <wps:cNvCnPr/>
                      <wps:spPr>
                        <a:xfrm>
                          <a:off x="0" y="0"/>
                          <a:ext cx="812800"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F1262"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1.15pt,85.35pt" to="255.15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" strokecolor="#ffc000" strokeweight=".5pt">
                <v:stroke joinstyle="miter"/>
              </v:line>
            </w:pict>
          </mc:Fallback>
        </mc:AlternateContent>
      </w:r>
      <w:r w:rsidR="005E386B">
        <w:rPr>
          <w:b/>
          <w:bCs/>
          <w:color w:val="000000" w:themeColor="text1"/>
          <w:sz w:val="28"/>
          <w:szCs w:val="28"/>
        </w:rPr>
        <w:t>Le « Reverse</w:t>
      </w:r>
      <w:r w:rsidR="006A4B43">
        <w:rPr>
          <w:b/>
          <w:bCs/>
          <w:color w:val="000000" w:themeColor="text1"/>
          <w:sz w:val="28"/>
          <w:szCs w:val="28"/>
        </w:rPr>
        <w:t xml:space="preserve"> Shot</w:t>
      </w:r>
      <w:r w:rsidR="005E386B">
        <w:rPr>
          <w:b/>
          <w:bCs/>
          <w:color w:val="000000" w:themeColor="text1"/>
          <w:sz w:val="28"/>
          <w:szCs w:val="28"/>
        </w:rPr>
        <w:t> » :</w:t>
      </w:r>
      <w:r w:rsidR="005E386B">
        <w:rPr>
          <w:sz w:val="28"/>
          <w:szCs w:val="28"/>
        </w:rPr>
        <w:t xml:space="preserve"> le porteur de balle arrive lancé </w:t>
      </w:r>
      <w:r w:rsidR="00F30E44">
        <w:rPr>
          <w:sz w:val="28"/>
          <w:szCs w:val="28"/>
        </w:rPr>
        <w:t xml:space="preserve">vers le panier </w:t>
      </w:r>
      <w:r w:rsidR="005E386B">
        <w:rPr>
          <w:sz w:val="28"/>
          <w:szCs w:val="28"/>
        </w:rPr>
        <w:t xml:space="preserve">depuis un </w:t>
      </w:r>
      <w:r w:rsidR="00F30E44">
        <w:rPr>
          <w:sz w:val="28"/>
          <w:szCs w:val="28"/>
        </w:rPr>
        <w:t xml:space="preserve">des 2 </w:t>
      </w:r>
      <w:r w:rsidR="005E386B">
        <w:rPr>
          <w:sz w:val="28"/>
          <w:szCs w:val="28"/>
        </w:rPr>
        <w:t>côté</w:t>
      </w:r>
      <w:r w:rsidR="00F30E44">
        <w:rPr>
          <w:sz w:val="28"/>
          <w:szCs w:val="28"/>
        </w:rPr>
        <w:t>s</w:t>
      </w:r>
      <w:r w:rsidR="005E386B">
        <w:rPr>
          <w:sz w:val="28"/>
          <w:szCs w:val="28"/>
        </w:rPr>
        <w:t xml:space="preserve"> du panier (</w:t>
      </w:r>
      <w:r w:rsidR="00F30E44">
        <w:rPr>
          <w:sz w:val="28"/>
          <w:szCs w:val="28"/>
        </w:rPr>
        <w:t xml:space="preserve">côté </w:t>
      </w:r>
      <w:r w:rsidR="005E386B">
        <w:rPr>
          <w:sz w:val="28"/>
          <w:szCs w:val="28"/>
        </w:rPr>
        <w:t xml:space="preserve">gauche ou </w:t>
      </w:r>
      <w:r w:rsidR="00F30E44">
        <w:rPr>
          <w:sz w:val="28"/>
          <w:szCs w:val="28"/>
        </w:rPr>
        <w:t>côté droit</w:t>
      </w:r>
      <w:r w:rsidR="005E386B">
        <w:rPr>
          <w:sz w:val="28"/>
          <w:szCs w:val="28"/>
        </w:rPr>
        <w:t>)</w:t>
      </w:r>
      <w:r w:rsidR="00F30E44">
        <w:rPr>
          <w:sz w:val="28"/>
          <w:szCs w:val="28"/>
        </w:rPr>
        <w:t xml:space="preserve">, passe devant ou sous le panier, puis tir une fois qu’il est de </w:t>
      </w:r>
      <w:r w:rsidR="00F30E44" w:rsidRPr="00F30E44">
        <w:rPr>
          <w:color w:val="000000" w:themeColor="text1"/>
          <w:sz w:val="28"/>
          <w:szCs w:val="28"/>
        </w:rPr>
        <w:t>l’autre</w:t>
      </w:r>
      <w:r w:rsidR="00F30E44">
        <w:rPr>
          <w:sz w:val="28"/>
          <w:szCs w:val="28"/>
        </w:rPr>
        <w:t xml:space="preserve"> côté du panier.</w:t>
      </w:r>
    </w:p>
    <w:p w14:paraId="1E6CC6E3" w14:textId="0BF0A76E" w:rsidR="004F65FB" w:rsidRPr="004F65FB" w:rsidRDefault="004F65FB" w:rsidP="004F65FB"/>
    <w:p w14:paraId="2A53E8D3" w14:textId="7017B387" w:rsidR="004F65FB" w:rsidRPr="004F65FB" w:rsidRDefault="004F65FB" w:rsidP="004F65FB"/>
    <w:p w14:paraId="584F29D1" w14:textId="700426CB" w:rsidR="004F65FB" w:rsidRPr="004F65FB" w:rsidRDefault="004F65FB" w:rsidP="004F65FB"/>
    <w:p w14:paraId="6A511ADA" w14:textId="4480069F" w:rsidR="004F65FB" w:rsidRPr="004F65FB" w:rsidRDefault="004F65FB" w:rsidP="004F65FB"/>
    <w:p w14:paraId="7E8ACB0A" w14:textId="2D9C3133" w:rsidR="004F65FB" w:rsidRDefault="004F65FB" w:rsidP="004F65FB">
      <w:pPr>
        <w:rPr>
          <w:sz w:val="28"/>
          <w:szCs w:val="28"/>
        </w:rPr>
      </w:pPr>
    </w:p>
    <w:p w14:paraId="5C184106" w14:textId="3C2ACEE5" w:rsidR="004F65FB" w:rsidRPr="00526448" w:rsidRDefault="004F65FB" w:rsidP="004F65FB">
      <w:pPr>
        <w:pStyle w:val="Paragraphedeliste"/>
        <w:numPr>
          <w:ilvl w:val="0"/>
          <w:numId w:val="3"/>
        </w:numPr>
        <w:tabs>
          <w:tab w:val="left" w:pos="893"/>
        </w:tabs>
        <w:rPr>
          <w:b/>
          <w:bCs/>
          <w:sz w:val="28"/>
          <w:szCs w:val="28"/>
        </w:rPr>
      </w:pPr>
      <w:r>
        <w:rPr>
          <w:b/>
          <w:bCs/>
          <w:sz w:val="28"/>
          <w:szCs w:val="28"/>
        </w:rPr>
        <w:t>Le « Tip Shot »</w:t>
      </w:r>
      <w:r w:rsidR="00743810">
        <w:rPr>
          <w:b/>
          <w:bCs/>
          <w:sz w:val="28"/>
          <w:szCs w:val="28"/>
        </w:rPr>
        <w:t xml:space="preserve"> ou « tip-in »</w:t>
      </w:r>
      <w:r>
        <w:rPr>
          <w:b/>
          <w:bCs/>
          <w:sz w:val="28"/>
          <w:szCs w:val="28"/>
        </w:rPr>
        <w:t xml:space="preserve"> : </w:t>
      </w:r>
      <w:r w:rsidRPr="004F65FB">
        <w:rPr>
          <w:sz w:val="28"/>
          <w:szCs w:val="28"/>
        </w:rPr>
        <w:t xml:space="preserve">« claquette » en français. </w:t>
      </w:r>
      <w:r>
        <w:rPr>
          <w:sz w:val="28"/>
          <w:szCs w:val="28"/>
        </w:rPr>
        <w:t>Lorsqu’un joueur tir mais que son tir touche l’arceau sans rentrer, un</w:t>
      </w:r>
      <w:r w:rsidRPr="004F65FB">
        <w:rPr>
          <w:sz w:val="28"/>
          <w:szCs w:val="28"/>
        </w:rPr>
        <w:t xml:space="preserve"> </w:t>
      </w:r>
      <w:r>
        <w:rPr>
          <w:sz w:val="28"/>
          <w:szCs w:val="28"/>
        </w:rPr>
        <w:t xml:space="preserve">coéquipier tente de immédiatement </w:t>
      </w:r>
      <w:r w:rsidR="00526448">
        <w:rPr>
          <w:sz w:val="28"/>
          <w:szCs w:val="28"/>
        </w:rPr>
        <w:t xml:space="preserve">de corriger sa trajectoire en </w:t>
      </w:r>
      <w:r>
        <w:rPr>
          <w:sz w:val="28"/>
          <w:szCs w:val="28"/>
        </w:rPr>
        <w:t>« claqu</w:t>
      </w:r>
      <w:r w:rsidR="00526448">
        <w:rPr>
          <w:sz w:val="28"/>
          <w:szCs w:val="28"/>
        </w:rPr>
        <w:t>ant</w:t>
      </w:r>
      <w:r>
        <w:rPr>
          <w:sz w:val="28"/>
          <w:szCs w:val="28"/>
        </w:rPr>
        <w:t> »</w:t>
      </w:r>
      <w:r w:rsidR="00526448">
        <w:rPr>
          <w:sz w:val="28"/>
          <w:szCs w:val="28"/>
        </w:rPr>
        <w:t xml:space="preserve"> ou </w:t>
      </w:r>
      <w:r w:rsidR="00526448">
        <w:rPr>
          <w:sz w:val="28"/>
          <w:szCs w:val="28"/>
        </w:rPr>
        <w:lastRenderedPageBreak/>
        <w:t>« poussant »</w:t>
      </w:r>
      <w:r>
        <w:rPr>
          <w:sz w:val="28"/>
          <w:szCs w:val="28"/>
        </w:rPr>
        <w:t xml:space="preserve"> </w:t>
      </w:r>
      <w:r w:rsidR="00743810">
        <w:rPr>
          <w:sz w:val="28"/>
          <w:szCs w:val="28"/>
        </w:rPr>
        <w:t xml:space="preserve">du bout de ses doigts </w:t>
      </w:r>
      <w:r>
        <w:rPr>
          <w:sz w:val="28"/>
          <w:szCs w:val="28"/>
        </w:rPr>
        <w:t xml:space="preserve">le ballon </w:t>
      </w:r>
      <w:r w:rsidR="00526448">
        <w:rPr>
          <w:sz w:val="28"/>
          <w:szCs w:val="28"/>
        </w:rPr>
        <w:t xml:space="preserve">dans le panier, </w:t>
      </w:r>
      <w:r>
        <w:rPr>
          <w:sz w:val="28"/>
          <w:szCs w:val="28"/>
        </w:rPr>
        <w:t xml:space="preserve">sans </w:t>
      </w:r>
      <w:r w:rsidR="00743810">
        <w:rPr>
          <w:sz w:val="28"/>
          <w:szCs w:val="28"/>
        </w:rPr>
        <w:t>vraiment</w:t>
      </w:r>
      <w:r>
        <w:rPr>
          <w:sz w:val="28"/>
          <w:szCs w:val="28"/>
        </w:rPr>
        <w:t xml:space="preserve"> le contrôler</w:t>
      </w:r>
      <w:r w:rsidR="00526448">
        <w:rPr>
          <w:sz w:val="28"/>
          <w:szCs w:val="28"/>
        </w:rPr>
        <w:t>.</w:t>
      </w:r>
    </w:p>
    <w:p w14:paraId="2CB885B0" w14:textId="514FF6D7" w:rsidR="00526448" w:rsidRDefault="00526448" w:rsidP="00526448">
      <w:pPr>
        <w:pStyle w:val="Paragraphedeliste"/>
        <w:tabs>
          <w:tab w:val="left" w:pos="893"/>
        </w:tabs>
        <w:rPr>
          <w:b/>
          <w:bCs/>
          <w:sz w:val="28"/>
          <w:szCs w:val="28"/>
        </w:rPr>
      </w:pPr>
    </w:p>
    <w:p w14:paraId="03BD732C" w14:textId="4C8C766D" w:rsidR="00743810" w:rsidRDefault="00743810" w:rsidP="00743810">
      <w:pPr>
        <w:pStyle w:val="Paragraphedeliste"/>
        <w:numPr>
          <w:ilvl w:val="0"/>
          <w:numId w:val="3"/>
        </w:numPr>
        <w:tabs>
          <w:tab w:val="left" w:pos="893"/>
        </w:tabs>
        <w:rPr>
          <w:b/>
          <w:bCs/>
          <w:sz w:val="28"/>
          <w:szCs w:val="28"/>
        </w:rPr>
      </w:pPr>
      <w:r>
        <w:rPr>
          <w:b/>
          <w:bCs/>
          <w:sz w:val="28"/>
          <w:szCs w:val="28"/>
        </w:rPr>
        <w:t xml:space="preserve">Le « Putback » : </w:t>
      </w:r>
      <w:r w:rsidRPr="003F4182">
        <w:rPr>
          <w:sz w:val="28"/>
          <w:szCs w:val="28"/>
        </w:rPr>
        <w:t>similaire à un « tip shot », sauf que le joueur au rebond contrôle le ballon, retombe au sol, puis tir immédiatement sans dribbler</w:t>
      </w:r>
      <w:r w:rsidR="003F4182">
        <w:rPr>
          <w:sz w:val="28"/>
          <w:szCs w:val="28"/>
        </w:rPr>
        <w:t xml:space="preserve"> ni </w:t>
      </w:r>
      <w:r w:rsidRPr="003F4182">
        <w:rPr>
          <w:sz w:val="28"/>
          <w:szCs w:val="28"/>
        </w:rPr>
        <w:t xml:space="preserve">effectuer </w:t>
      </w:r>
      <w:r w:rsidR="003F4182" w:rsidRPr="003F4182">
        <w:rPr>
          <w:sz w:val="28"/>
          <w:szCs w:val="28"/>
        </w:rPr>
        <w:t>aucune action.</w:t>
      </w:r>
    </w:p>
    <w:p w14:paraId="0294811F" w14:textId="77777777" w:rsidR="003F4182" w:rsidRPr="003F4182" w:rsidRDefault="003F4182" w:rsidP="003F4182">
      <w:pPr>
        <w:pStyle w:val="Paragraphedeliste"/>
        <w:rPr>
          <w:b/>
          <w:bCs/>
          <w:sz w:val="28"/>
          <w:szCs w:val="28"/>
        </w:rPr>
      </w:pPr>
    </w:p>
    <w:p w14:paraId="00DEE8C5" w14:textId="77777777" w:rsidR="003F4182" w:rsidRDefault="003F4182" w:rsidP="003F4182">
      <w:pPr>
        <w:pStyle w:val="Paragraphedeliste"/>
        <w:tabs>
          <w:tab w:val="left" w:pos="893"/>
        </w:tabs>
        <w:rPr>
          <w:b/>
          <w:bCs/>
          <w:sz w:val="28"/>
          <w:szCs w:val="28"/>
        </w:rPr>
      </w:pPr>
    </w:p>
    <w:p w14:paraId="5A9EC0BC" w14:textId="41FC60AE" w:rsidR="00526448" w:rsidRPr="00526448" w:rsidRDefault="00526448" w:rsidP="00526448">
      <w:pPr>
        <w:pStyle w:val="Paragraphedeliste"/>
        <w:numPr>
          <w:ilvl w:val="0"/>
          <w:numId w:val="3"/>
        </w:numPr>
        <w:tabs>
          <w:tab w:val="left" w:pos="893"/>
        </w:tabs>
        <w:rPr>
          <w:b/>
          <w:bCs/>
          <w:sz w:val="28"/>
          <w:szCs w:val="28"/>
        </w:rPr>
      </w:pPr>
      <w:r>
        <w:rPr>
          <w:b/>
          <w:bCs/>
          <w:sz w:val="28"/>
          <w:szCs w:val="28"/>
        </w:rPr>
        <w:t xml:space="preserve">Le « Alley-Oop » : </w:t>
      </w:r>
      <w:r w:rsidRPr="00526448">
        <w:rPr>
          <w:sz w:val="28"/>
          <w:szCs w:val="28"/>
        </w:rPr>
        <w:t xml:space="preserve">un joueur envoie la balle en l’air pour qu’un de ses équipiers arrive </w:t>
      </w:r>
      <w:r>
        <w:rPr>
          <w:sz w:val="28"/>
          <w:szCs w:val="28"/>
        </w:rPr>
        <w:t>en pleine course, saute, capte le ballon (à 1 ou 2 mains et avec plus ou moins de contrôle), puis lâche le ballon dans le panier avant de retomber au sol.</w:t>
      </w:r>
    </w:p>
    <w:p w14:paraId="01262060" w14:textId="77777777" w:rsidR="00526448" w:rsidRPr="00526448" w:rsidRDefault="00526448" w:rsidP="00526448">
      <w:pPr>
        <w:pStyle w:val="Paragraphedeliste"/>
        <w:rPr>
          <w:b/>
          <w:bCs/>
          <w:sz w:val="28"/>
          <w:szCs w:val="28"/>
        </w:rPr>
      </w:pPr>
    </w:p>
    <w:p w14:paraId="6032B3A9" w14:textId="355A2CE1" w:rsidR="00CA3565" w:rsidRPr="00506B51" w:rsidRDefault="00526448" w:rsidP="006A4B43">
      <w:pPr>
        <w:pStyle w:val="Paragraphedeliste"/>
        <w:numPr>
          <w:ilvl w:val="0"/>
          <w:numId w:val="3"/>
        </w:numPr>
        <w:tabs>
          <w:tab w:val="left" w:pos="893"/>
        </w:tabs>
        <w:rPr>
          <w:b/>
          <w:bCs/>
          <w:sz w:val="28"/>
          <w:szCs w:val="28"/>
        </w:rPr>
      </w:pPr>
      <w:r>
        <w:rPr>
          <w:b/>
          <w:bCs/>
          <w:sz w:val="28"/>
          <w:szCs w:val="28"/>
        </w:rPr>
        <w:t>Le « Fadeaway » :</w:t>
      </w:r>
      <w:r>
        <w:rPr>
          <w:sz w:val="28"/>
          <w:szCs w:val="28"/>
        </w:rPr>
        <w:t xml:space="preserve"> le porteur de balle, dos au panier, tente « d’enfoncer » </w:t>
      </w:r>
      <w:r w:rsidR="00CA3565">
        <w:rPr>
          <w:sz w:val="28"/>
          <w:szCs w:val="28"/>
        </w:rPr>
        <w:t xml:space="preserve"> (= de faire reculer) </w:t>
      </w:r>
      <w:r>
        <w:rPr>
          <w:sz w:val="28"/>
          <w:szCs w:val="28"/>
        </w:rPr>
        <w:t xml:space="preserve">son défenseur directe </w:t>
      </w:r>
      <w:r w:rsidR="00CA3565">
        <w:rPr>
          <w:sz w:val="28"/>
          <w:szCs w:val="28"/>
        </w:rPr>
        <w:t>afin de créer une distance avec lui, puis saute vers l’arrière sur 1 ou 2 appui(s) et tir avant de reprendre appui au sol</w:t>
      </w:r>
      <w:r w:rsidR="006A4B43">
        <w:rPr>
          <w:sz w:val="28"/>
          <w:szCs w:val="28"/>
        </w:rPr>
        <w:t>.</w:t>
      </w:r>
    </w:p>
    <w:p w14:paraId="2B640067" w14:textId="77777777" w:rsidR="00506B51" w:rsidRPr="00506B51" w:rsidRDefault="00506B51" w:rsidP="00506B51">
      <w:pPr>
        <w:pStyle w:val="Paragraphedeliste"/>
        <w:rPr>
          <w:b/>
          <w:bCs/>
          <w:sz w:val="28"/>
          <w:szCs w:val="28"/>
        </w:rPr>
      </w:pPr>
    </w:p>
    <w:p w14:paraId="5F78766C" w14:textId="77777777" w:rsidR="00506B51" w:rsidRPr="006A4B43" w:rsidRDefault="00506B51" w:rsidP="00506B51">
      <w:pPr>
        <w:pStyle w:val="Paragraphedeliste"/>
        <w:tabs>
          <w:tab w:val="left" w:pos="893"/>
        </w:tabs>
        <w:rPr>
          <w:b/>
          <w:bCs/>
          <w:sz w:val="28"/>
          <w:szCs w:val="28"/>
        </w:rPr>
      </w:pPr>
    </w:p>
    <w:p w14:paraId="0B809DCF" w14:textId="12E72F13" w:rsidR="00CA3565" w:rsidRPr="00CA3565" w:rsidRDefault="00CA3565" w:rsidP="00526448">
      <w:pPr>
        <w:pStyle w:val="Paragraphedeliste"/>
        <w:numPr>
          <w:ilvl w:val="0"/>
          <w:numId w:val="3"/>
        </w:numPr>
        <w:tabs>
          <w:tab w:val="left" w:pos="893"/>
        </w:tabs>
        <w:rPr>
          <w:b/>
          <w:bCs/>
          <w:sz w:val="28"/>
          <w:szCs w:val="28"/>
        </w:rPr>
      </w:pPr>
      <w:r>
        <w:rPr>
          <w:b/>
          <w:bCs/>
          <w:sz w:val="28"/>
          <w:szCs w:val="28"/>
        </w:rPr>
        <w:t>Le « Bank Shot » :</w:t>
      </w:r>
      <w:r>
        <w:rPr>
          <w:sz w:val="28"/>
          <w:szCs w:val="28"/>
        </w:rPr>
        <w:t xml:space="preserve"> tir qui rebo</w:t>
      </w:r>
      <w:r w:rsidR="006A4B43">
        <w:rPr>
          <w:sz w:val="28"/>
          <w:szCs w:val="28"/>
        </w:rPr>
        <w:t>nd</w:t>
      </w:r>
      <w:r>
        <w:rPr>
          <w:sz w:val="28"/>
          <w:szCs w:val="28"/>
        </w:rPr>
        <w:t>it sur la planche avant de rentrer dans le panier.</w:t>
      </w:r>
    </w:p>
    <w:p w14:paraId="6F479A0F" w14:textId="77777777" w:rsidR="00CA3565" w:rsidRPr="00CA3565" w:rsidRDefault="00CA3565" w:rsidP="00CA3565">
      <w:pPr>
        <w:pStyle w:val="Paragraphedeliste"/>
        <w:rPr>
          <w:b/>
          <w:bCs/>
          <w:sz w:val="28"/>
          <w:szCs w:val="28"/>
        </w:rPr>
      </w:pPr>
    </w:p>
    <w:p w14:paraId="00B9B454" w14:textId="3E3A0A8F" w:rsidR="00CA3565" w:rsidRPr="00CA3565" w:rsidRDefault="00CA3565" w:rsidP="00526448">
      <w:pPr>
        <w:pStyle w:val="Paragraphedeliste"/>
        <w:numPr>
          <w:ilvl w:val="0"/>
          <w:numId w:val="3"/>
        </w:numPr>
        <w:tabs>
          <w:tab w:val="left" w:pos="893"/>
        </w:tabs>
        <w:rPr>
          <w:b/>
          <w:bCs/>
          <w:sz w:val="28"/>
          <w:szCs w:val="28"/>
        </w:rPr>
      </w:pPr>
      <w:r>
        <w:rPr>
          <w:b/>
          <w:bCs/>
          <w:sz w:val="28"/>
          <w:szCs w:val="28"/>
        </w:rPr>
        <w:t>Le « Floating Shot » :</w:t>
      </w:r>
      <w:r>
        <w:rPr>
          <w:sz w:val="28"/>
          <w:szCs w:val="28"/>
        </w:rPr>
        <w:t xml:space="preserve"> tir effectué dans la zone intermédiaire avec une trajectoire en arc de cercle ou « en cloche » (le joueur est trop loin du panier pour pouvoir déposer la balle dans le panier ou dunker, mais en est suffisamment proche quand même).</w:t>
      </w:r>
    </w:p>
    <w:p w14:paraId="3622D2D1" w14:textId="77777777" w:rsidR="00CA3565" w:rsidRPr="00CA3565" w:rsidRDefault="00CA3565" w:rsidP="00CA3565">
      <w:pPr>
        <w:pStyle w:val="Paragraphedeliste"/>
        <w:rPr>
          <w:b/>
          <w:bCs/>
          <w:sz w:val="28"/>
          <w:szCs w:val="28"/>
        </w:rPr>
      </w:pPr>
    </w:p>
    <w:p w14:paraId="53B3DC9A" w14:textId="4AFF5A6F" w:rsidR="00CA3565" w:rsidRPr="003901CC" w:rsidRDefault="00CA3565" w:rsidP="00526448">
      <w:pPr>
        <w:pStyle w:val="Paragraphedeliste"/>
        <w:numPr>
          <w:ilvl w:val="0"/>
          <w:numId w:val="3"/>
        </w:numPr>
        <w:tabs>
          <w:tab w:val="left" w:pos="893"/>
        </w:tabs>
        <w:rPr>
          <w:b/>
          <w:bCs/>
          <w:sz w:val="28"/>
          <w:szCs w:val="28"/>
        </w:rPr>
      </w:pPr>
      <w:r>
        <w:rPr>
          <w:b/>
          <w:bCs/>
          <w:sz w:val="28"/>
          <w:szCs w:val="28"/>
        </w:rPr>
        <w:t>Le « Step Back » :</w:t>
      </w:r>
      <w:r>
        <w:rPr>
          <w:sz w:val="28"/>
          <w:szCs w:val="28"/>
        </w:rPr>
        <w:t xml:space="preserve"> bien en face de son défenseur (en dribblant ou non), le porteur de balle </w:t>
      </w:r>
      <w:r w:rsidR="003901CC">
        <w:rPr>
          <w:sz w:val="28"/>
          <w:szCs w:val="28"/>
        </w:rPr>
        <w:t>créer une distance avec son défenseur par un pas de côté fulgurant, puis tir en suspension dans la foulée.</w:t>
      </w:r>
    </w:p>
    <w:p w14:paraId="62773A8F" w14:textId="77777777" w:rsidR="003901CC" w:rsidRPr="003901CC" w:rsidRDefault="003901CC" w:rsidP="003901CC">
      <w:pPr>
        <w:pStyle w:val="Paragraphedeliste"/>
        <w:rPr>
          <w:b/>
          <w:bCs/>
          <w:sz w:val="28"/>
          <w:szCs w:val="28"/>
        </w:rPr>
      </w:pPr>
    </w:p>
    <w:p w14:paraId="413D29BE" w14:textId="23151C79" w:rsidR="003901CC" w:rsidRPr="003F4182" w:rsidRDefault="003901CC" w:rsidP="00526448">
      <w:pPr>
        <w:pStyle w:val="Paragraphedeliste"/>
        <w:numPr>
          <w:ilvl w:val="0"/>
          <w:numId w:val="3"/>
        </w:numPr>
        <w:tabs>
          <w:tab w:val="left" w:pos="893"/>
        </w:tabs>
        <w:rPr>
          <w:b/>
          <w:bCs/>
          <w:sz w:val="28"/>
          <w:szCs w:val="28"/>
        </w:rPr>
      </w:pPr>
      <w:r>
        <w:rPr>
          <w:b/>
          <w:bCs/>
          <w:sz w:val="28"/>
          <w:szCs w:val="28"/>
        </w:rPr>
        <w:t>Le « Driving Shot » :</w:t>
      </w:r>
      <w:r>
        <w:rPr>
          <w:sz w:val="28"/>
          <w:szCs w:val="28"/>
        </w:rPr>
        <w:t xml:space="preserve"> </w:t>
      </w:r>
      <w:r w:rsidR="00866D73">
        <w:rPr>
          <w:sz w:val="28"/>
          <w:szCs w:val="28"/>
        </w:rPr>
        <w:t>tir pris après que le porteur de balle se soit frayé un chemin en dribblant rapidement dans la défense adverse.</w:t>
      </w:r>
    </w:p>
    <w:p w14:paraId="7BF20075" w14:textId="0E0872AE" w:rsidR="003F4182" w:rsidRPr="003F4182" w:rsidRDefault="003F4182" w:rsidP="003F4182"/>
    <w:p w14:paraId="14F69D6A" w14:textId="225E9DE5" w:rsidR="003F4182" w:rsidRDefault="003F4182" w:rsidP="003F4182">
      <w:pPr>
        <w:pStyle w:val="Paragraphedeliste"/>
        <w:numPr>
          <w:ilvl w:val="0"/>
          <w:numId w:val="3"/>
        </w:numPr>
        <w:rPr>
          <w:sz w:val="28"/>
          <w:szCs w:val="28"/>
        </w:rPr>
      </w:pPr>
      <w:r w:rsidRPr="00506B51">
        <w:rPr>
          <w:b/>
          <w:bCs/>
          <w:sz w:val="28"/>
          <w:szCs w:val="28"/>
        </w:rPr>
        <w:t>Le « Cutting Shot » :</w:t>
      </w:r>
      <w:r w:rsidRPr="00506B51">
        <w:rPr>
          <w:sz w:val="28"/>
          <w:szCs w:val="28"/>
        </w:rPr>
        <w:t xml:space="preserve"> </w:t>
      </w:r>
      <w:r w:rsidR="00506B51" w:rsidRPr="00506B51">
        <w:rPr>
          <w:sz w:val="28"/>
          <w:szCs w:val="28"/>
        </w:rPr>
        <w:t>un joueur initialement sans ballon</w:t>
      </w:r>
      <w:r w:rsidR="00506B51">
        <w:rPr>
          <w:sz w:val="28"/>
          <w:szCs w:val="28"/>
        </w:rPr>
        <w:t xml:space="preserve"> part d’une aile ou d’un coin du terrain, traverse le terrain en passant dans la raquette, réceptionne la balle de la part d’un équipier, puis tir.</w:t>
      </w:r>
      <w:r w:rsidR="00506B51" w:rsidRPr="00506B51">
        <w:rPr>
          <w:sz w:val="28"/>
          <w:szCs w:val="28"/>
        </w:rPr>
        <w:t xml:space="preserve"> </w:t>
      </w:r>
    </w:p>
    <w:p w14:paraId="044B9C5D" w14:textId="77777777" w:rsidR="00094CD1" w:rsidRPr="00094CD1" w:rsidRDefault="00094CD1" w:rsidP="00094CD1">
      <w:pPr>
        <w:pStyle w:val="Paragraphedeliste"/>
        <w:rPr>
          <w:sz w:val="28"/>
          <w:szCs w:val="28"/>
        </w:rPr>
      </w:pPr>
    </w:p>
    <w:p w14:paraId="22DC1FF4" w14:textId="2BC5E113" w:rsidR="00094CD1" w:rsidRDefault="00094CD1" w:rsidP="00094CD1">
      <w:pPr>
        <w:pStyle w:val="Paragraphedeliste"/>
        <w:numPr>
          <w:ilvl w:val="0"/>
          <w:numId w:val="3"/>
        </w:numPr>
        <w:rPr>
          <w:sz w:val="28"/>
          <w:szCs w:val="28"/>
        </w:rPr>
      </w:pPr>
      <w:r w:rsidRPr="00094CD1">
        <w:rPr>
          <w:sz w:val="28"/>
          <w:szCs w:val="28"/>
          <w:u w:val="single"/>
        </w:rPr>
        <w:t>Sources</w:t>
      </w:r>
      <w:r>
        <w:rPr>
          <w:sz w:val="28"/>
          <w:szCs w:val="28"/>
        </w:rPr>
        <w:t xml:space="preserve"> : </w:t>
      </w:r>
    </w:p>
    <w:p w14:paraId="17D22890" w14:textId="77777777" w:rsidR="00094CD1" w:rsidRPr="00094CD1" w:rsidRDefault="00094CD1" w:rsidP="00094CD1">
      <w:pPr>
        <w:pStyle w:val="Paragraphedeliste"/>
        <w:rPr>
          <w:sz w:val="28"/>
          <w:szCs w:val="28"/>
        </w:rPr>
      </w:pPr>
    </w:p>
    <w:p w14:paraId="61586972" w14:textId="3297DE60" w:rsidR="00094CD1" w:rsidRDefault="00CE57B8" w:rsidP="00094CD1">
      <w:pPr>
        <w:pStyle w:val="Paragraphedeliste"/>
        <w:rPr>
          <w:sz w:val="28"/>
          <w:szCs w:val="28"/>
        </w:rPr>
      </w:pPr>
      <w:hyperlink r:id="rId7" w:anchor="Reverse_layup" w:history="1">
        <w:r w:rsidR="00094CD1" w:rsidRPr="001661FB">
          <w:rPr>
            <w:rStyle w:val="Lienhypertexte"/>
            <w:sz w:val="28"/>
            <w:szCs w:val="28"/>
          </w:rPr>
          <w:t>https://en.wikipedia.org/wiki/Basketball_moves#Reverse_layup</w:t>
        </w:r>
      </w:hyperlink>
    </w:p>
    <w:p w14:paraId="073AE9B0" w14:textId="7A23AC1F" w:rsidR="00094CD1" w:rsidRDefault="00094CD1" w:rsidP="00094CD1">
      <w:pPr>
        <w:pStyle w:val="Paragraphedeliste"/>
        <w:rPr>
          <w:sz w:val="28"/>
          <w:szCs w:val="28"/>
        </w:rPr>
      </w:pPr>
    </w:p>
    <w:p w14:paraId="458F2164" w14:textId="32FA436F" w:rsidR="00094CD1" w:rsidRDefault="00CE57B8" w:rsidP="00094CD1">
      <w:pPr>
        <w:pStyle w:val="Paragraphedeliste"/>
        <w:rPr>
          <w:sz w:val="28"/>
          <w:szCs w:val="28"/>
        </w:rPr>
      </w:pPr>
      <w:hyperlink r:id="rId8" w:history="1">
        <w:r w:rsidR="00094CD1" w:rsidRPr="001661FB">
          <w:rPr>
            <w:rStyle w:val="Lienhypertexte"/>
            <w:sz w:val="28"/>
            <w:szCs w:val="28"/>
          </w:rPr>
          <w:t>https://fr.wikipedia.org/wiki/Lexique_du_basket-ball</w:t>
        </w:r>
      </w:hyperlink>
    </w:p>
    <w:p w14:paraId="755727B1" w14:textId="77777777" w:rsidR="00094CD1" w:rsidRDefault="00094CD1" w:rsidP="00094CD1">
      <w:pPr>
        <w:rPr>
          <w:sz w:val="28"/>
          <w:szCs w:val="28"/>
        </w:rPr>
      </w:pPr>
    </w:p>
    <w:p w14:paraId="585D0AB4" w14:textId="2876A362" w:rsidR="00094CD1" w:rsidRDefault="00CE57B8" w:rsidP="00094CD1">
      <w:pPr>
        <w:ind w:firstLine="708"/>
        <w:rPr>
          <w:sz w:val="28"/>
          <w:szCs w:val="28"/>
        </w:rPr>
      </w:pPr>
      <w:hyperlink r:id="rId9" w:history="1">
        <w:r w:rsidR="00094CD1" w:rsidRPr="001661FB">
          <w:rPr>
            <w:rStyle w:val="Lienhypertexte"/>
            <w:sz w:val="28"/>
            <w:szCs w:val="28"/>
          </w:rPr>
          <w:t>https://trashtalk.co/couper-cut-basket-nba/</w:t>
        </w:r>
      </w:hyperlink>
    </w:p>
    <w:p w14:paraId="65A22385" w14:textId="77777777" w:rsidR="00094CD1" w:rsidRPr="00094CD1" w:rsidRDefault="00094CD1" w:rsidP="00094CD1">
      <w:pPr>
        <w:rPr>
          <w:sz w:val="28"/>
          <w:szCs w:val="28"/>
        </w:rPr>
      </w:pPr>
    </w:p>
    <w:p w14:paraId="7AEBED96" w14:textId="1469840E" w:rsidR="00094CD1" w:rsidRDefault="00CE57B8" w:rsidP="00094CD1">
      <w:pPr>
        <w:pStyle w:val="Paragraphedeliste"/>
        <w:rPr>
          <w:sz w:val="28"/>
          <w:szCs w:val="28"/>
        </w:rPr>
      </w:pPr>
      <w:hyperlink r:id="rId10" w:history="1">
        <w:r w:rsidR="00094CD1" w:rsidRPr="001661FB">
          <w:rPr>
            <w:rStyle w:val="Lienhypertexte"/>
            <w:sz w:val="28"/>
            <w:szCs w:val="28"/>
          </w:rPr>
          <w:t>http://f3.quomodo.com/EAAA1D4B/uploads/130/Fonda_tirtypes.pdf</w:t>
        </w:r>
      </w:hyperlink>
    </w:p>
    <w:p w14:paraId="6560B8E5" w14:textId="432C381D" w:rsidR="00094CD1" w:rsidRDefault="00094CD1" w:rsidP="00094CD1">
      <w:pPr>
        <w:pStyle w:val="Paragraphedeliste"/>
        <w:rPr>
          <w:sz w:val="28"/>
          <w:szCs w:val="28"/>
        </w:rPr>
      </w:pPr>
    </w:p>
    <w:p w14:paraId="1064180D" w14:textId="7ACA67E4" w:rsidR="00094CD1" w:rsidRDefault="00CE57B8" w:rsidP="00094CD1">
      <w:pPr>
        <w:pStyle w:val="Paragraphedeliste"/>
        <w:rPr>
          <w:sz w:val="28"/>
          <w:szCs w:val="28"/>
        </w:rPr>
      </w:pPr>
      <w:hyperlink r:id="rId11" w:history="1">
        <w:r w:rsidR="00094CD1" w:rsidRPr="001661FB">
          <w:rPr>
            <w:rStyle w:val="Lienhypertexte"/>
            <w:sz w:val="28"/>
            <w:szCs w:val="28"/>
          </w:rPr>
          <w:t>https://www.ouest-france.fr/sport/basket-ball-tout-savoir-sur-les-differents-tirs-6578763</w:t>
        </w:r>
      </w:hyperlink>
    </w:p>
    <w:p w14:paraId="689D7953" w14:textId="4EE4900A" w:rsidR="00094CD1" w:rsidRDefault="00094CD1" w:rsidP="00094CD1">
      <w:pPr>
        <w:pStyle w:val="Paragraphedeliste"/>
        <w:rPr>
          <w:sz w:val="28"/>
          <w:szCs w:val="28"/>
        </w:rPr>
      </w:pPr>
    </w:p>
    <w:p w14:paraId="3176B8AF" w14:textId="77777777" w:rsidR="00094CD1" w:rsidRPr="00094CD1" w:rsidRDefault="00094CD1" w:rsidP="00094CD1">
      <w:pPr>
        <w:pStyle w:val="Paragraphedeliste"/>
        <w:rPr>
          <w:sz w:val="28"/>
          <w:szCs w:val="28"/>
        </w:rPr>
      </w:pPr>
    </w:p>
    <w:sectPr w:rsidR="00094CD1" w:rsidRPr="00094C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AAE28" w14:textId="77777777" w:rsidR="00CE57B8" w:rsidRDefault="00CE57B8" w:rsidP="006A4B43">
      <w:pPr>
        <w:spacing w:after="0" w:line="240" w:lineRule="auto"/>
      </w:pPr>
      <w:r>
        <w:separator/>
      </w:r>
    </w:p>
  </w:endnote>
  <w:endnote w:type="continuationSeparator" w:id="0">
    <w:p w14:paraId="2E61678C" w14:textId="77777777" w:rsidR="00CE57B8" w:rsidRDefault="00CE57B8" w:rsidP="006A4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76E94" w14:textId="77777777" w:rsidR="00CE57B8" w:rsidRDefault="00CE57B8" w:rsidP="006A4B43">
      <w:pPr>
        <w:spacing w:after="0" w:line="240" w:lineRule="auto"/>
      </w:pPr>
      <w:r>
        <w:separator/>
      </w:r>
    </w:p>
  </w:footnote>
  <w:footnote w:type="continuationSeparator" w:id="0">
    <w:p w14:paraId="512AD626" w14:textId="77777777" w:rsidR="00CE57B8" w:rsidRDefault="00CE57B8" w:rsidP="006A4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1E70"/>
    <w:multiLevelType w:val="hybridMultilevel"/>
    <w:tmpl w:val="4D5E735E"/>
    <w:lvl w:ilvl="0" w:tplc="D82ED69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71602E"/>
    <w:multiLevelType w:val="hybridMultilevel"/>
    <w:tmpl w:val="AB2A1C2C"/>
    <w:lvl w:ilvl="0" w:tplc="8C528D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FE1B5C"/>
    <w:multiLevelType w:val="hybridMultilevel"/>
    <w:tmpl w:val="CF36C1FC"/>
    <w:lvl w:ilvl="0" w:tplc="125E069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E84134"/>
    <w:multiLevelType w:val="hybridMultilevel"/>
    <w:tmpl w:val="BFB66562"/>
    <w:lvl w:ilvl="0" w:tplc="AC8CEF80">
      <w:numFmt w:val="bullet"/>
      <w:lvlText w:val=""/>
      <w:lvlJc w:val="left"/>
      <w:pPr>
        <w:ind w:left="756" w:hanging="396"/>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F62C22"/>
    <w:multiLevelType w:val="hybridMultilevel"/>
    <w:tmpl w:val="B12675C8"/>
    <w:lvl w:ilvl="0" w:tplc="8FF075E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8B"/>
    <w:rsid w:val="00012B1A"/>
    <w:rsid w:val="00094CD1"/>
    <w:rsid w:val="001511B2"/>
    <w:rsid w:val="003023A5"/>
    <w:rsid w:val="003901CC"/>
    <w:rsid w:val="003F4182"/>
    <w:rsid w:val="004F65FB"/>
    <w:rsid w:val="00506B51"/>
    <w:rsid w:val="00526448"/>
    <w:rsid w:val="005E386B"/>
    <w:rsid w:val="006A4B43"/>
    <w:rsid w:val="00743810"/>
    <w:rsid w:val="007939D0"/>
    <w:rsid w:val="00866D73"/>
    <w:rsid w:val="00A6778B"/>
    <w:rsid w:val="00CA3565"/>
    <w:rsid w:val="00CE57B8"/>
    <w:rsid w:val="00D730D3"/>
    <w:rsid w:val="00EA5A7B"/>
    <w:rsid w:val="00F218D5"/>
    <w:rsid w:val="00F30E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52C7"/>
  <w15:chartTrackingRefBased/>
  <w15:docId w15:val="{53ED94CC-7287-4594-85CF-4EBEF8BA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6778B"/>
    <w:pPr>
      <w:ind w:left="720"/>
      <w:contextualSpacing/>
    </w:pPr>
  </w:style>
  <w:style w:type="paragraph" w:styleId="En-tte">
    <w:name w:val="header"/>
    <w:basedOn w:val="Normal"/>
    <w:link w:val="En-tteCar"/>
    <w:uiPriority w:val="99"/>
    <w:unhideWhenUsed/>
    <w:rsid w:val="006A4B43"/>
    <w:pPr>
      <w:tabs>
        <w:tab w:val="center" w:pos="4536"/>
        <w:tab w:val="right" w:pos="9072"/>
      </w:tabs>
      <w:spacing w:after="0" w:line="240" w:lineRule="auto"/>
    </w:pPr>
  </w:style>
  <w:style w:type="character" w:customStyle="1" w:styleId="En-tteCar">
    <w:name w:val="En-tête Car"/>
    <w:basedOn w:val="Policepardfaut"/>
    <w:link w:val="En-tte"/>
    <w:uiPriority w:val="99"/>
    <w:rsid w:val="006A4B43"/>
  </w:style>
  <w:style w:type="paragraph" w:styleId="Pieddepage">
    <w:name w:val="footer"/>
    <w:basedOn w:val="Normal"/>
    <w:link w:val="PieddepageCar"/>
    <w:uiPriority w:val="99"/>
    <w:unhideWhenUsed/>
    <w:rsid w:val="006A4B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4B43"/>
  </w:style>
  <w:style w:type="character" w:styleId="Marquedecommentaire">
    <w:name w:val="annotation reference"/>
    <w:basedOn w:val="Policepardfaut"/>
    <w:uiPriority w:val="99"/>
    <w:semiHidden/>
    <w:unhideWhenUsed/>
    <w:rsid w:val="006A4B43"/>
    <w:rPr>
      <w:sz w:val="16"/>
      <w:szCs w:val="16"/>
    </w:rPr>
  </w:style>
  <w:style w:type="paragraph" w:styleId="Commentaire">
    <w:name w:val="annotation text"/>
    <w:basedOn w:val="Normal"/>
    <w:link w:val="CommentaireCar"/>
    <w:uiPriority w:val="99"/>
    <w:semiHidden/>
    <w:unhideWhenUsed/>
    <w:rsid w:val="006A4B43"/>
    <w:pPr>
      <w:spacing w:line="240" w:lineRule="auto"/>
    </w:pPr>
    <w:rPr>
      <w:sz w:val="20"/>
      <w:szCs w:val="20"/>
    </w:rPr>
  </w:style>
  <w:style w:type="character" w:customStyle="1" w:styleId="CommentaireCar">
    <w:name w:val="Commentaire Car"/>
    <w:basedOn w:val="Policepardfaut"/>
    <w:link w:val="Commentaire"/>
    <w:uiPriority w:val="99"/>
    <w:semiHidden/>
    <w:rsid w:val="006A4B43"/>
    <w:rPr>
      <w:sz w:val="20"/>
      <w:szCs w:val="20"/>
    </w:rPr>
  </w:style>
  <w:style w:type="paragraph" w:styleId="Objetducommentaire">
    <w:name w:val="annotation subject"/>
    <w:basedOn w:val="Commentaire"/>
    <w:next w:val="Commentaire"/>
    <w:link w:val="ObjetducommentaireCar"/>
    <w:uiPriority w:val="99"/>
    <w:semiHidden/>
    <w:unhideWhenUsed/>
    <w:rsid w:val="006A4B43"/>
    <w:rPr>
      <w:b/>
      <w:bCs/>
    </w:rPr>
  </w:style>
  <w:style w:type="character" w:customStyle="1" w:styleId="ObjetducommentaireCar">
    <w:name w:val="Objet du commentaire Car"/>
    <w:basedOn w:val="CommentaireCar"/>
    <w:link w:val="Objetducommentaire"/>
    <w:uiPriority w:val="99"/>
    <w:semiHidden/>
    <w:rsid w:val="006A4B43"/>
    <w:rPr>
      <w:b/>
      <w:bCs/>
      <w:sz w:val="20"/>
      <w:szCs w:val="20"/>
    </w:rPr>
  </w:style>
  <w:style w:type="character" w:styleId="Lienhypertexte">
    <w:name w:val="Hyperlink"/>
    <w:basedOn w:val="Policepardfaut"/>
    <w:uiPriority w:val="99"/>
    <w:unhideWhenUsed/>
    <w:rsid w:val="00094CD1"/>
    <w:rPr>
      <w:color w:val="0000FF"/>
      <w:u w:val="single"/>
    </w:rPr>
  </w:style>
  <w:style w:type="character" w:styleId="Mentionnonrsolue">
    <w:name w:val="Unresolved Mention"/>
    <w:basedOn w:val="Policepardfaut"/>
    <w:uiPriority w:val="99"/>
    <w:semiHidden/>
    <w:unhideWhenUsed/>
    <w:rsid w:val="00094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Lexique_du_basket-bal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Basketball_mov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uest-france.fr/sport/basket-ball-tout-savoir-sur-les-differents-tirs-6578763" TargetMode="External"/><Relationship Id="rId5" Type="http://schemas.openxmlformats.org/officeDocument/2006/relationships/footnotes" Target="footnotes.xml"/><Relationship Id="rId10" Type="http://schemas.openxmlformats.org/officeDocument/2006/relationships/hyperlink" Target="http://f3.quomodo.com/EAAA1D4B/uploads/130/Fonda_tirtypes.pdf" TargetMode="External"/><Relationship Id="rId4" Type="http://schemas.openxmlformats.org/officeDocument/2006/relationships/webSettings" Target="webSettings.xml"/><Relationship Id="rId9" Type="http://schemas.openxmlformats.org/officeDocument/2006/relationships/hyperlink" Target="https://trashtalk.co/couper-cut-basket-nb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815</Words>
  <Characters>4486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LICKEL</dc:creator>
  <cp:keywords/>
  <dc:description/>
  <cp:lastModifiedBy>Julien LICKEL</cp:lastModifiedBy>
  <cp:revision>3</cp:revision>
  <dcterms:created xsi:type="dcterms:W3CDTF">2021-11-23T17:12:00Z</dcterms:created>
  <dcterms:modified xsi:type="dcterms:W3CDTF">2021-12-15T21:11:00Z</dcterms:modified>
</cp:coreProperties>
</file>