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23" w:rsidRDefault="00867FB8">
      <w:r>
        <w:t>Facebook Server</w:t>
      </w:r>
    </w:p>
    <w:p w:rsidR="00867FB8" w:rsidRDefault="00867FB8">
      <w:r>
        <w:t>Login Handler</w:t>
      </w:r>
    </w:p>
    <w:p w:rsidR="00867FB8" w:rsidRDefault="00867FB8">
      <w:r>
        <w:t>Login (UI)</w:t>
      </w:r>
    </w:p>
    <w:p w:rsidR="00D7133C" w:rsidRPr="00867FB8" w:rsidRDefault="00D7133C"/>
    <w:p w:rsidR="008E363A" w:rsidRDefault="008E363A" w:rsidP="008E363A">
      <w:r>
        <w:rPr>
          <w:b/>
          <w:bCs/>
          <w:sz w:val="32"/>
          <w:szCs w:val="32"/>
        </w:rPr>
        <w:t>Functional Requirement</w:t>
      </w:r>
    </w:p>
    <w:p w:rsidR="00D7133C" w:rsidRDefault="008E363A" w:rsidP="008E363A">
      <w:pPr>
        <w:rPr>
          <w:rFonts w:ascii="Calibri" w:eastAsia="Calibri" w:hAnsi="Calibri" w:cs="Calibri"/>
          <w:b/>
          <w:bCs/>
          <w:kern w:val="0"/>
          <w:szCs w:val="24"/>
        </w:rPr>
      </w:pPr>
      <w:r>
        <w:rPr>
          <w:rFonts w:ascii="Calibri" w:eastAsia="Calibri" w:hAnsi="Calibri" w:cs="Calibri"/>
          <w:b/>
          <w:bCs/>
          <w:kern w:val="0"/>
          <w:szCs w:val="24"/>
        </w:rPr>
        <w:t>Client</w:t>
      </w:r>
    </w:p>
    <w:p w:rsidR="008E363A" w:rsidRDefault="008E363A" w:rsidP="008E363A"/>
    <w:p w:rsidR="00867FB8" w:rsidRDefault="00867FB8" w:rsidP="008E363A">
      <w:pPr>
        <w:rPr>
          <w:rFonts w:hint="eastAsia"/>
        </w:rPr>
      </w:pPr>
      <w:r>
        <w:rPr>
          <w:rFonts w:hint="eastAsia"/>
        </w:rPr>
        <w:t>Login Handler</w:t>
      </w:r>
      <w:r w:rsidR="00930FC0">
        <w:t>/</w:t>
      </w:r>
      <w:r w:rsidR="00930FC0">
        <w:t>Connection Controller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057"/>
        <w:gridCol w:w="7249"/>
      </w:tblGrid>
      <w:tr w:rsidR="008E363A" w:rsidTr="008E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left w:val="nil"/>
            </w:tcBorders>
            <w:hideMark/>
          </w:tcPr>
          <w:p w:rsidR="008E363A" w:rsidRDefault="000F6AEF">
            <w:r>
              <w:rPr>
                <w:rFonts w:ascii="Calibri" w:eastAsia="Calibri" w:hAnsi="Calibri" w:cs="Calibri"/>
                <w:szCs w:val="24"/>
              </w:rPr>
              <w:t>CFR08</w:t>
            </w:r>
          </w:p>
        </w:tc>
        <w:tc>
          <w:tcPr>
            <w:tcW w:w="8025" w:type="dxa"/>
            <w:tcBorders>
              <w:right w:val="nil"/>
            </w:tcBorders>
            <w:hideMark/>
          </w:tcPr>
          <w:p w:rsidR="008E363A" w:rsidRDefault="008E3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User Login with Google Single Sign-on</w:t>
            </w:r>
          </w:p>
        </w:tc>
      </w:tr>
      <w:tr w:rsidR="008E363A" w:rsidTr="008E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>
            <w:pPr>
              <w:rPr>
                <w:b w:val="0"/>
                <w:bCs w:val="0"/>
              </w:rPr>
            </w:pPr>
          </w:p>
        </w:tc>
        <w:tc>
          <w:tcPr>
            <w:tcW w:w="8025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>User can use his/her Google account to login the system.</w:t>
            </w:r>
          </w:p>
        </w:tc>
      </w:tr>
    </w:tbl>
    <w:p w:rsidR="00867FB8" w:rsidRDefault="00930FC0" w:rsidP="008E363A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055"/>
        <w:gridCol w:w="7251"/>
      </w:tblGrid>
      <w:tr w:rsidR="008E363A" w:rsidTr="008E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left w:val="nil"/>
            </w:tcBorders>
            <w:hideMark/>
          </w:tcPr>
          <w:p w:rsidR="008E363A" w:rsidRDefault="000F6AEF">
            <w:r>
              <w:rPr>
                <w:rFonts w:ascii="Calibri" w:eastAsia="Calibri" w:hAnsi="Calibri" w:cs="Calibri"/>
                <w:szCs w:val="24"/>
              </w:rPr>
              <w:t>CFR14</w:t>
            </w:r>
          </w:p>
        </w:tc>
        <w:tc>
          <w:tcPr>
            <w:tcW w:w="8025" w:type="dxa"/>
            <w:tcBorders>
              <w:right w:val="nil"/>
            </w:tcBorders>
            <w:hideMark/>
          </w:tcPr>
          <w:p w:rsidR="008E363A" w:rsidRDefault="008E3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>Participant Information</w:t>
            </w:r>
          </w:p>
        </w:tc>
      </w:tr>
      <w:tr w:rsidR="008E363A" w:rsidTr="008E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/>
        </w:tc>
        <w:tc>
          <w:tcPr>
            <w:tcW w:w="8025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930FC0" w:rsidRDefault="008E363A" w:rsidP="0093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Some participant information is grabbed from </w:t>
            </w:r>
            <w:r w:rsidR="000F6AEF">
              <w:rPr>
                <w:rFonts w:ascii="Calibri" w:eastAsia="Calibri" w:hAnsi="Calibri" w:cs="Calibri"/>
                <w:szCs w:val="24"/>
              </w:rPr>
              <w:t>Facebook by signing in Facebook</w:t>
            </w:r>
            <w:r>
              <w:rPr>
                <w:rFonts w:ascii="Calibri" w:eastAsia="Calibri" w:hAnsi="Calibri" w:cs="Calibri"/>
                <w:szCs w:val="24"/>
              </w:rPr>
              <w:t xml:space="preserve"> account.</w:t>
            </w:r>
          </w:p>
          <w:p w:rsidR="00930FC0" w:rsidRDefault="00930FC0" w:rsidP="00930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  <w:p w:rsidR="008E363A" w:rsidRDefault="008E363A" w:rsidP="0093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FC0">
              <w:rPr>
                <w:rFonts w:ascii="Calibri" w:eastAsia="Calibri" w:hAnsi="Calibri" w:cs="Calibri"/>
                <w:color w:val="FF0000"/>
                <w:szCs w:val="24"/>
              </w:rPr>
              <w:t xml:space="preserve">We will grab name, </w:t>
            </w:r>
            <w:r w:rsidR="000F6AEF" w:rsidRPr="00930FC0">
              <w:rPr>
                <w:rFonts w:ascii="Calibri" w:eastAsia="Calibri" w:hAnsi="Calibri" w:cs="Calibri"/>
                <w:color w:val="FF0000"/>
                <w:szCs w:val="24"/>
              </w:rPr>
              <w:t>Facebook account</w:t>
            </w:r>
            <w:r w:rsidRPr="00930FC0">
              <w:rPr>
                <w:rFonts w:ascii="Calibri" w:eastAsia="Calibri" w:hAnsi="Calibri" w:cs="Calibri"/>
                <w:color w:val="FF0000"/>
                <w:szCs w:val="24"/>
              </w:rPr>
              <w:t>. Participant can set nick name.</w:t>
            </w:r>
            <w:r w:rsidR="00930FC0">
              <w:rPr>
                <w:rFonts w:ascii="Calibri" w:eastAsia="Calibri" w:hAnsi="Calibri" w:cs="Calibri"/>
                <w:color w:val="FF0000"/>
                <w:szCs w:val="24"/>
              </w:rPr>
              <w:t xml:space="preserve"> (?)</w:t>
            </w:r>
          </w:p>
        </w:tc>
      </w:tr>
    </w:tbl>
    <w:p w:rsidR="008E363A" w:rsidRPr="008E363A" w:rsidRDefault="008E363A" w:rsidP="008E363A"/>
    <w:p w:rsidR="008E363A" w:rsidRDefault="008E363A" w:rsidP="008E363A"/>
    <w:p w:rsidR="00867FB8" w:rsidRPr="008E363A" w:rsidRDefault="00867FB8" w:rsidP="008E363A">
      <w:pPr>
        <w:rPr>
          <w:rFonts w:hint="eastAsia"/>
        </w:rPr>
      </w:pPr>
      <w:r>
        <w:rPr>
          <w:rFonts w:hint="eastAsia"/>
        </w:rPr>
        <w:t>Login (UI)</w:t>
      </w:r>
      <w:r w:rsidR="00930FC0">
        <w:t>/Connection Controller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056"/>
        <w:gridCol w:w="7250"/>
      </w:tblGrid>
      <w:tr w:rsidR="008E363A" w:rsidTr="008E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left w:val="nil"/>
            </w:tcBorders>
            <w:hideMark/>
          </w:tcPr>
          <w:p w:rsidR="008E363A" w:rsidRDefault="000F6AEF">
            <w:r>
              <w:t>CFR16</w:t>
            </w:r>
          </w:p>
        </w:tc>
        <w:tc>
          <w:tcPr>
            <w:tcW w:w="8025" w:type="dxa"/>
            <w:tcBorders>
              <w:right w:val="nil"/>
            </w:tcBorders>
            <w:hideMark/>
          </w:tcPr>
          <w:p w:rsidR="008E363A" w:rsidRDefault="008E363A" w:rsidP="00867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Login </w:t>
            </w:r>
            <w:r w:rsidR="00867FB8">
              <w:rPr>
                <w:rFonts w:ascii="Calibri" w:hAnsi="Calibri" w:cs="Calibri"/>
                <w:szCs w:val="24"/>
              </w:rPr>
              <w:t>View</w:t>
            </w:r>
          </w:p>
        </w:tc>
      </w:tr>
      <w:tr w:rsidR="008E363A" w:rsidTr="008E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>
            <w:pPr>
              <w:rPr>
                <w:b w:val="0"/>
              </w:rPr>
            </w:pPr>
          </w:p>
        </w:tc>
        <w:tc>
          <w:tcPr>
            <w:tcW w:w="8025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8E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Login View can let user to enter </w:t>
            </w:r>
            <w:r>
              <w:rPr>
                <w:rFonts w:ascii="Calibri" w:hAnsi="Calibri" w:cs="Calibri"/>
                <w:szCs w:val="24"/>
              </w:rPr>
              <w:t>Facebook</w:t>
            </w:r>
            <w:r>
              <w:rPr>
                <w:rFonts w:ascii="Calibri" w:hAnsi="Calibri" w:cs="Calibri"/>
                <w:szCs w:val="24"/>
              </w:rPr>
              <w:t xml:space="preserve"> Single Sign-on to login, or l</w:t>
            </w:r>
            <w:r>
              <w:rPr>
                <w:rFonts w:ascii="Calibri" w:hAnsi="Calibri" w:cs="Calibri"/>
                <w:szCs w:val="24"/>
              </w:rPr>
              <w:t>et user select the stored Facebook</w:t>
            </w:r>
            <w:r>
              <w:rPr>
                <w:rFonts w:ascii="Calibri" w:hAnsi="Calibri" w:cs="Calibri"/>
                <w:szCs w:val="24"/>
              </w:rPr>
              <w:t xml:space="preserve"> account via Android Account Manager.</w:t>
            </w:r>
          </w:p>
        </w:tc>
      </w:tr>
    </w:tbl>
    <w:p w:rsidR="00D7133C" w:rsidRPr="008E363A" w:rsidRDefault="00D7133C"/>
    <w:p w:rsidR="008E363A" w:rsidRPr="008E363A" w:rsidRDefault="008E363A">
      <w:pPr>
        <w:rPr>
          <w:rFonts w:hint="eastAsia"/>
        </w:rPr>
      </w:pPr>
    </w:p>
    <w:p w:rsidR="008E363A" w:rsidRDefault="008E363A" w:rsidP="00D7133C"/>
    <w:p w:rsidR="00D7133C" w:rsidRDefault="00D7133C">
      <w:pPr>
        <w:rPr>
          <w:rFonts w:hint="eastAsia"/>
        </w:rPr>
      </w:pPr>
    </w:p>
    <w:p w:rsidR="000F6AEF" w:rsidRDefault="000F6AEF" w:rsidP="000F6AEF">
      <w:pPr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Server:</w:t>
      </w:r>
    </w:p>
    <w:p w:rsidR="00867FB8" w:rsidRDefault="00867FB8" w:rsidP="000F6AEF"/>
    <w:p w:rsidR="00D7133C" w:rsidRDefault="00867FB8">
      <w:pPr>
        <w:rPr>
          <w:rFonts w:hint="eastAsia"/>
        </w:rPr>
      </w:pPr>
      <w:r>
        <w:t>Facebook Server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6830"/>
      </w:tblGrid>
      <w:tr w:rsidR="000F6AEF" w:rsidTr="000F6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:rsidR="000F6AEF" w:rsidRDefault="000F6AEF">
            <w:r>
              <w:rPr>
                <w:rFonts w:ascii="Calibri" w:eastAsia="Calibri" w:hAnsi="Calibri" w:cs="Calibri"/>
                <w:szCs w:val="24"/>
              </w:rPr>
              <w:t>SFR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7440" w:type="dxa"/>
            <w:tcBorders>
              <w:right w:val="nil"/>
            </w:tcBorders>
            <w:hideMark/>
          </w:tcPr>
          <w:p w:rsidR="000F6AEF" w:rsidRDefault="000F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>Facebook</w:t>
            </w:r>
            <w:r>
              <w:rPr>
                <w:rFonts w:ascii="Calibri" w:eastAsia="Calibri" w:hAnsi="Calibri" w:cs="Calibri"/>
                <w:szCs w:val="24"/>
              </w:rPr>
              <w:t xml:space="preserve"> Single Sign-on</w:t>
            </w:r>
          </w:p>
        </w:tc>
      </w:tr>
      <w:tr w:rsidR="000F6AEF" w:rsidTr="000F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0F6AEF" w:rsidRDefault="000F6AEF"/>
        </w:tc>
        <w:tc>
          <w:tcPr>
            <w:tcW w:w="744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0F6AEF" w:rsidRDefault="000F6AEF" w:rsidP="000F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 xml:space="preserve">User can use his/her </w:t>
            </w:r>
            <w:r>
              <w:rPr>
                <w:rFonts w:ascii="Calibri" w:eastAsia="Calibri" w:hAnsi="Calibri" w:cs="Calibri"/>
                <w:szCs w:val="24"/>
              </w:rPr>
              <w:t>Facebook</w:t>
            </w:r>
            <w:r>
              <w:rPr>
                <w:rFonts w:ascii="Calibri" w:eastAsia="Calibri" w:hAnsi="Calibri" w:cs="Calibri"/>
                <w:szCs w:val="24"/>
              </w:rPr>
              <w:t xml:space="preserve"> account to login the system.</w:t>
            </w:r>
          </w:p>
        </w:tc>
      </w:tr>
    </w:tbl>
    <w:p w:rsidR="00D7133C" w:rsidRDefault="00D7133C" w:rsidP="00D7133C"/>
    <w:p w:rsidR="00930FC0" w:rsidRPr="000F6AEF" w:rsidRDefault="00930FC0" w:rsidP="00D7133C">
      <w:pPr>
        <w:rPr>
          <w:rFonts w:hint="eastAsia"/>
        </w:rPr>
      </w:pPr>
      <w:r>
        <w:rPr>
          <w:rFonts w:hint="eastAsia"/>
        </w:rPr>
        <w:t>Login Handler</w:t>
      </w:r>
      <w:r>
        <w:t>/Connection Controller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6821"/>
      </w:tblGrid>
      <w:tr w:rsidR="000F6AEF" w:rsidTr="000F6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:rsidR="000F6AEF" w:rsidRDefault="000F6AEF" w:rsidP="000F6AEF">
            <w:r>
              <w:rPr>
                <w:rFonts w:ascii="Calibri" w:eastAsia="Calibri" w:hAnsi="Calibri" w:cs="Calibri"/>
                <w:szCs w:val="24"/>
              </w:rPr>
              <w:t>SFR11</w:t>
            </w:r>
          </w:p>
        </w:tc>
        <w:tc>
          <w:tcPr>
            <w:tcW w:w="7440" w:type="dxa"/>
            <w:tcBorders>
              <w:right w:val="nil"/>
            </w:tcBorders>
            <w:hideMark/>
          </w:tcPr>
          <w:p w:rsidR="000F6AEF" w:rsidRDefault="000F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>Association Record</w:t>
            </w:r>
          </w:p>
        </w:tc>
      </w:tr>
      <w:tr w:rsidR="000F6AEF" w:rsidTr="000F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0F6AEF" w:rsidRDefault="000F6AEF"/>
        </w:tc>
        <w:tc>
          <w:tcPr>
            <w:tcW w:w="744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0F6AEF" w:rsidRDefault="000F6AEF" w:rsidP="000F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4"/>
              </w:rPr>
              <w:t>Some setting(?) equal to CFR</w:t>
            </w:r>
            <w:r w:rsidR="005F2CD1">
              <w:rPr>
                <w:rFonts w:ascii="Calibri" w:eastAsia="Calibri" w:hAnsi="Calibri" w:cs="Calibri"/>
                <w:szCs w:val="24"/>
              </w:rPr>
              <w:t>14</w:t>
            </w:r>
          </w:p>
        </w:tc>
      </w:tr>
    </w:tbl>
    <w:p w:rsidR="008E363A" w:rsidRPr="000F6AEF" w:rsidRDefault="008E363A" w:rsidP="008E363A"/>
    <w:p w:rsidR="008E363A" w:rsidRDefault="008E363A" w:rsidP="008E363A">
      <w:r>
        <w:rPr>
          <w:b/>
          <w:bCs/>
          <w:sz w:val="32"/>
          <w:szCs w:val="32"/>
        </w:rPr>
        <w:lastRenderedPageBreak/>
        <w:t>External Interface Requirement</w:t>
      </w:r>
    </w:p>
    <w:p w:rsidR="008E363A" w:rsidRDefault="008E363A" w:rsidP="008E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6827"/>
      </w:tblGrid>
      <w:tr w:rsidR="008E363A" w:rsidTr="008E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left w:val="nil"/>
            </w:tcBorders>
          </w:tcPr>
          <w:p w:rsidR="008E363A" w:rsidRDefault="008E363A">
            <w:pPr>
              <w:rPr>
                <w:b w:val="0"/>
                <w:bCs w:val="0"/>
              </w:rPr>
            </w:pPr>
          </w:p>
        </w:tc>
        <w:tc>
          <w:tcPr>
            <w:tcW w:w="6827" w:type="dxa"/>
            <w:tcBorders>
              <w:right w:val="nil"/>
            </w:tcBorders>
          </w:tcPr>
          <w:p w:rsidR="008E363A" w:rsidRDefault="008E3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63A" w:rsidTr="008E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:rsidR="008E363A" w:rsidRDefault="008E363A">
            <w:r>
              <w:rPr>
                <w:rFonts w:ascii="Calibri" w:eastAsia="Calibri" w:hAnsi="Calibri" w:cs="Calibri"/>
              </w:rPr>
              <w:t>C</w:t>
            </w:r>
            <w:r>
              <w:rPr>
                <w:bCs w:val="0"/>
              </w:rPr>
              <w:t>EIR1</w:t>
            </w:r>
          </w:p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8E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Login Module to </w:t>
            </w:r>
            <w:r>
              <w:rPr>
                <w:b/>
              </w:rPr>
              <w:t>Facebook</w:t>
            </w:r>
          </w:p>
        </w:tc>
      </w:tr>
      <w:tr w:rsidR="008E363A" w:rsidTr="008E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/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8E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Participant Module send Single Sign-on request to </w:t>
            </w:r>
            <w:r>
              <w:t>Facebook</w:t>
            </w:r>
            <w:r>
              <w:t xml:space="preserve"> and receive general information from </w:t>
            </w:r>
            <w:r>
              <w:t>Facebook</w:t>
            </w:r>
            <w:r>
              <w:t>.</w:t>
            </w:r>
          </w:p>
        </w:tc>
      </w:tr>
      <w:tr w:rsidR="008E363A" w:rsidTr="008E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:rsidR="008E363A" w:rsidRDefault="008E363A">
            <w:r>
              <w:rPr>
                <w:rFonts w:ascii="Calibri" w:eastAsia="Calibri" w:hAnsi="Calibri" w:cs="Calibri"/>
              </w:rPr>
              <w:t>C</w:t>
            </w:r>
            <w:r>
              <w:rPr>
                <w:bCs w:val="0"/>
              </w:rPr>
              <w:t>EIR2</w:t>
            </w:r>
          </w:p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Login Module to Android API: Account Manager</w:t>
            </w:r>
          </w:p>
        </w:tc>
      </w:tr>
      <w:tr w:rsidR="008E363A" w:rsidTr="008E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/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8E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Module ask Account Manager which </w:t>
            </w:r>
            <w:r>
              <w:t>Facebook</w:t>
            </w:r>
            <w:r>
              <w:t xml:space="preserve"> account to use.</w:t>
            </w:r>
          </w:p>
        </w:tc>
      </w:tr>
    </w:tbl>
    <w:p w:rsidR="008E363A" w:rsidRDefault="008E363A" w:rsidP="008E3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tbl>
      <w:tblPr>
        <w:tblStyle w:val="2-1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6827"/>
      </w:tblGrid>
      <w:tr w:rsidR="008E363A" w:rsidTr="000F6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left w:val="nil"/>
            </w:tcBorders>
          </w:tcPr>
          <w:p w:rsidR="008E363A" w:rsidRDefault="008E363A">
            <w:pPr>
              <w:rPr>
                <w:b w:val="0"/>
                <w:bCs w:val="0"/>
              </w:rPr>
            </w:pPr>
          </w:p>
        </w:tc>
        <w:tc>
          <w:tcPr>
            <w:tcW w:w="6827" w:type="dxa"/>
            <w:tcBorders>
              <w:right w:val="nil"/>
            </w:tcBorders>
          </w:tcPr>
          <w:p w:rsidR="008E363A" w:rsidRDefault="008E3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63A" w:rsidTr="000F6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:rsidR="008E363A" w:rsidRDefault="008E363A">
            <w:r>
              <w:t>SEIR1</w:t>
            </w:r>
          </w:p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5F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Participant Module to </w:t>
            </w:r>
            <w:r w:rsidR="005F2CD1">
              <w:rPr>
                <w:b/>
              </w:rPr>
              <w:t>Facebook</w:t>
            </w:r>
          </w:p>
        </w:tc>
      </w:tr>
      <w:tr w:rsidR="008E363A" w:rsidTr="000F6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:rsidR="008E363A" w:rsidRDefault="008E363A"/>
        </w:tc>
        <w:tc>
          <w:tcPr>
            <w:tcW w:w="6827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:rsidR="008E363A" w:rsidRDefault="008E363A" w:rsidP="005F2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Module send Single Sign-on request to</w:t>
            </w:r>
            <w:bookmarkStart w:id="0" w:name="_GoBack"/>
            <w:bookmarkEnd w:id="0"/>
            <w:r>
              <w:t xml:space="preserve"> </w:t>
            </w:r>
            <w:r w:rsidR="005F2CD1">
              <w:t>Facebook</w:t>
            </w:r>
            <w:r>
              <w:t xml:space="preserve"> an</w:t>
            </w:r>
            <w:r w:rsidR="005F2CD1">
              <w:t>d receive the result from Facebook</w:t>
            </w:r>
            <w:r>
              <w:t>.</w:t>
            </w:r>
          </w:p>
        </w:tc>
      </w:tr>
    </w:tbl>
    <w:p w:rsidR="00D7133C" w:rsidRPr="008E363A" w:rsidRDefault="000F6AEF" w:rsidP="00D7133C">
      <w:pPr>
        <w:rPr>
          <w:rFonts w:hint="eastAsia"/>
        </w:rPr>
      </w:pPr>
      <w:r>
        <w:rPr>
          <w:noProof/>
        </w:rPr>
        <w:drawing>
          <wp:inline distT="0" distB="0" distL="0" distR="0" wp14:anchorId="27F3C102" wp14:editId="41D4ECA5">
            <wp:extent cx="3152775" cy="4905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3C" w:rsidRPr="008E3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6E5D"/>
    <w:multiLevelType w:val="hybridMultilevel"/>
    <w:tmpl w:val="AD4A8214"/>
    <w:lvl w:ilvl="0" w:tplc="CCCE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3C"/>
    <w:rsid w:val="000F6AEF"/>
    <w:rsid w:val="005F2CD1"/>
    <w:rsid w:val="00867FB8"/>
    <w:rsid w:val="008E363A"/>
    <w:rsid w:val="00930FC0"/>
    <w:rsid w:val="00D7133C"/>
    <w:rsid w:val="00D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3EEB-D0E8-48ED-BB2B-2467D34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3C"/>
    <w:pPr>
      <w:ind w:leftChars="200" w:left="480"/>
    </w:pPr>
  </w:style>
  <w:style w:type="table" w:styleId="2-1">
    <w:name w:val="Grid Table 2 Accent 1"/>
    <w:basedOn w:val="a1"/>
    <w:uiPriority w:val="47"/>
    <w:rsid w:val="008E363A"/>
    <w:rPr>
      <w:rFonts w:eastAsia="Times New Roman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王凱昇</dc:creator>
  <cp:keywords/>
  <dc:description/>
  <cp:lastModifiedBy>王凱昇</cp:lastModifiedBy>
  <cp:revision>4</cp:revision>
  <dcterms:created xsi:type="dcterms:W3CDTF">2015-05-12T08:58:00Z</dcterms:created>
  <dcterms:modified xsi:type="dcterms:W3CDTF">2015-05-14T11:00:00Z</dcterms:modified>
</cp:coreProperties>
</file>