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58291" w14:textId="2B59EF45" w:rsidR="002319E9" w:rsidRPr="00B52C32" w:rsidRDefault="00B52C32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B52C32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Student Performance &amp; </w:t>
      </w:r>
      <w:proofErr w:type="spellStart"/>
      <w:r w:rsidRPr="00B52C32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Behavior</w:t>
      </w:r>
      <w:proofErr w:type="spellEnd"/>
      <w:r w:rsidRPr="00B52C32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 Analysis using Apache </w:t>
      </w:r>
      <w:proofErr w:type="spellStart"/>
      <w:r w:rsidRPr="00B52C32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PySpark</w:t>
      </w:r>
      <w:proofErr w:type="spellEnd"/>
    </w:p>
    <w:p w14:paraId="4625C798" w14:textId="2CAD12B6" w:rsidR="002319E9" w:rsidRDefault="002319E9" w:rsidP="00231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319E9">
        <w:rPr>
          <w:rFonts w:ascii="Times New Roman" w:hAnsi="Times New Roman" w:cs="Times New Roman"/>
          <w:b/>
          <w:bCs/>
          <w:sz w:val="28"/>
          <w:szCs w:val="28"/>
        </w:rPr>
        <w:t>Dataset Description</w:t>
      </w:r>
    </w:p>
    <w:p w14:paraId="7426D2DF" w14:textId="77777777" w:rsidR="002319E9" w:rsidRDefault="002319E9" w:rsidP="002319E9">
      <w:pPr>
        <w:pStyle w:val="ListParagraph"/>
        <w:ind w:left="-66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30EE9" w14:textId="77777777" w:rsidR="002319E9" w:rsidRPr="002319E9" w:rsidRDefault="002319E9" w:rsidP="002319E9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1.1 Source</w:t>
      </w:r>
    </w:p>
    <w:p w14:paraId="54B004BE" w14:textId="113A0DB7" w:rsidR="002319E9" w:rsidRPr="00DD13C7" w:rsidRDefault="00B52C32" w:rsidP="002319E9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  <w:u w:val="single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Data collected from an educational dataset on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Student Performance &amp;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comprising multiple academic and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indicators such as test scores, attendance, study hours, stress levels, and lifestyle habits.</w:t>
      </w:r>
      <w:r w:rsidRPr="00B52C32">
        <w:rPr>
          <w:rFonts w:ascii="Times New Roman" w:hAnsi="Times New Roman" w:cs="Times New Roman"/>
          <w:sz w:val="24"/>
          <w:szCs w:val="24"/>
        </w:rPr>
        <w:br/>
      </w:r>
      <w:r w:rsidR="00DD13C7" w:rsidRPr="00DD13C7">
        <w:rPr>
          <w:rFonts w:ascii="Times New Roman" w:hAnsi="Times New Roman" w:cs="Times New Roman"/>
          <w:b/>
          <w:bCs/>
          <w:sz w:val="24"/>
          <w:szCs w:val="24"/>
        </w:rPr>
        <w:t>Source link:</w:t>
      </w:r>
      <w:r w:rsidR="00DD13C7" w:rsidRPr="00DD13C7">
        <w:t xml:space="preserve"> </w:t>
      </w:r>
      <w:r w:rsidR="00DD13C7" w:rsidRPr="00DD13C7">
        <w:rPr>
          <w:rFonts w:ascii="Times New Roman" w:hAnsi="Times New Roman" w:cs="Times New Roman"/>
          <w:sz w:val="24"/>
          <w:szCs w:val="24"/>
          <w:u w:val="single"/>
        </w:rPr>
        <w:t>https://www.kaggle.com/datasets/mahmoudelhemaly/students-grading-dataset</w:t>
      </w:r>
    </w:p>
    <w:p w14:paraId="1EF72127" w14:textId="77777777" w:rsidR="002319E9" w:rsidRPr="002319E9" w:rsidRDefault="002319E9" w:rsidP="002319E9">
      <w:pPr>
        <w:pStyle w:val="ListParagraph"/>
        <w:spacing w:line="360" w:lineRule="auto"/>
        <w:ind w:left="-66"/>
        <w:rPr>
          <w:rFonts w:ascii="Times New Roman" w:hAnsi="Times New Roman" w:cs="Times New Roman"/>
          <w:sz w:val="24"/>
          <w:szCs w:val="24"/>
        </w:rPr>
      </w:pPr>
    </w:p>
    <w:p w14:paraId="7FB2CFDA" w14:textId="77777777" w:rsidR="002319E9" w:rsidRPr="002319E9" w:rsidRDefault="002319E9" w:rsidP="002319E9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1.2 Columns</w:t>
      </w:r>
    </w:p>
    <w:p w14:paraId="6C7BF87F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Student_ID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Unique identifier for each student.</w:t>
      </w:r>
    </w:p>
    <w:p w14:paraId="6AF9188B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– Male/Female category for demographic analysis.</w:t>
      </w:r>
    </w:p>
    <w:p w14:paraId="712F88CD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– Student’s age in years.</w:t>
      </w:r>
    </w:p>
    <w:p w14:paraId="47A00780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– Academic department (e.g., CSE, ECE, MECH, etc.).</w:t>
      </w:r>
    </w:p>
    <w:p w14:paraId="614C8A0C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Attendance (%)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– Average attendance percentage.</w:t>
      </w:r>
    </w:p>
    <w:p w14:paraId="5058D250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Study_Hours_per_Week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Weekly average study duration.</w:t>
      </w:r>
    </w:p>
    <w:p w14:paraId="7A892CBD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Sleep_Hours_per_Night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Average hours of sleep per day.</w:t>
      </w:r>
    </w:p>
    <w:p w14:paraId="7B863B27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Stress_Level</w:t>
      </w:r>
      <w:proofErr w:type="spellEnd"/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 (1–10)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– Self-reported stress level on a scale of 1–10.</w:t>
      </w:r>
    </w:p>
    <w:p w14:paraId="679847F8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Assignments_Avg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Quizzes_Avg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Projects_Score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Participation_Score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Midterm_Score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Final_Score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Academic performance components.</w:t>
      </w:r>
    </w:p>
    <w:p w14:paraId="580DD839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Total_Score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Computed overall performance metric.</w:t>
      </w:r>
    </w:p>
    <w:p w14:paraId="262CE876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Extracurricular_Activities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Indicates participation in sports or clubs.</w:t>
      </w:r>
    </w:p>
    <w:p w14:paraId="23DEC3F8" w14:textId="77777777" w:rsidR="00B52C32" w:rsidRPr="00B52C32" w:rsidRDefault="00B52C32" w:rsidP="00B52C3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Internet_Access_at_Home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Parent_Education_Level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Family_Income_Level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– Socio-economic background indicators.</w:t>
      </w:r>
    </w:p>
    <w:p w14:paraId="181A2361" w14:textId="77777777" w:rsidR="002319E9" w:rsidRPr="002319E9" w:rsidRDefault="002319E9" w:rsidP="002319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36E587" w14:textId="77777777" w:rsidR="002319E9" w:rsidRPr="002319E9" w:rsidRDefault="002319E9" w:rsidP="002319E9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1.3 Data Quality</w:t>
      </w:r>
    </w:p>
    <w:p w14:paraId="45C9E963" w14:textId="77777777" w:rsidR="00B52C32" w:rsidRPr="00B52C32" w:rsidRDefault="00B52C32" w:rsidP="00B52C3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~1,000 student records</w:t>
      </w:r>
      <w:r w:rsidRPr="00B52C32">
        <w:rPr>
          <w:rFonts w:ascii="Times New Roman" w:hAnsi="Times New Roman" w:cs="Times New Roman"/>
          <w:sz w:val="24"/>
          <w:szCs w:val="24"/>
        </w:rPr>
        <w:t xml:space="preserve"> with 15+ attributes.</w:t>
      </w:r>
    </w:p>
    <w:p w14:paraId="6E0B4F08" w14:textId="77777777" w:rsidR="00B52C32" w:rsidRPr="00B52C32" w:rsidRDefault="00B52C32" w:rsidP="00B52C3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Missing values were identified and imputed using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mean for numeric fields</w:t>
      </w:r>
      <w:r w:rsidRPr="00B52C32">
        <w:rPr>
          <w:rFonts w:ascii="Times New Roman" w:hAnsi="Times New Roman" w:cs="Times New Roman"/>
          <w:sz w:val="24"/>
          <w:szCs w:val="24"/>
        </w:rPr>
        <w:t xml:space="preserve"> and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‘Unknown’ for categorical fields</w:t>
      </w:r>
      <w:r w:rsidRPr="00B52C32">
        <w:rPr>
          <w:rFonts w:ascii="Times New Roman" w:hAnsi="Times New Roman" w:cs="Times New Roman"/>
          <w:sz w:val="24"/>
          <w:szCs w:val="24"/>
        </w:rPr>
        <w:t>.</w:t>
      </w:r>
    </w:p>
    <w:p w14:paraId="42E3DE77" w14:textId="77777777" w:rsidR="00B52C32" w:rsidRPr="00B52C32" w:rsidRDefault="00B52C32" w:rsidP="00B52C3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All numeric columns were typecast properly for analysis.</w:t>
      </w:r>
    </w:p>
    <w:p w14:paraId="3ADA5F1C" w14:textId="77777777" w:rsidR="00B52C32" w:rsidRPr="00B52C32" w:rsidRDefault="00B52C32" w:rsidP="00B52C3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Duplicates based on </w:t>
      </w:r>
      <w:proofErr w:type="spellStart"/>
      <w:r w:rsidRPr="00B52C32">
        <w:rPr>
          <w:rFonts w:ascii="Times New Roman" w:hAnsi="Times New Roman" w:cs="Times New Roman"/>
          <w:i/>
          <w:iCs/>
          <w:sz w:val="24"/>
          <w:szCs w:val="24"/>
        </w:rPr>
        <w:t>Student_ID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were removed.</w:t>
      </w:r>
    </w:p>
    <w:p w14:paraId="667F93E1" w14:textId="77777777" w:rsidR="00B52C32" w:rsidRPr="00B52C32" w:rsidRDefault="00B52C32" w:rsidP="00B52C3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Dataset standardized and ready for large-scale analytical operations.</w:t>
      </w:r>
    </w:p>
    <w:p w14:paraId="2514F150" w14:textId="77777777" w:rsidR="002319E9" w:rsidRPr="002319E9" w:rsidRDefault="002319E9" w:rsidP="002319E9">
      <w:pPr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2319E9">
        <w:rPr>
          <w:rFonts w:ascii="Times New Roman" w:hAnsi="Times New Roman" w:cs="Times New Roman"/>
          <w:b/>
          <w:bCs/>
          <w:sz w:val="28"/>
          <w:szCs w:val="28"/>
        </w:rPr>
        <w:t>2. Operations Performed</w:t>
      </w:r>
    </w:p>
    <w:p w14:paraId="54F7483A" w14:textId="77777777" w:rsidR="00B52C32" w:rsidRPr="00B52C32" w:rsidRDefault="00B52C32" w:rsidP="00B52C32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 Data Cleaning &amp; Exploration</w:t>
      </w:r>
    </w:p>
    <w:p w14:paraId="2D9AB143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Loaded dataset into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and validated schema integrity.</w:t>
      </w:r>
    </w:p>
    <w:p w14:paraId="228F292A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Renamed columns to remove spaces and special characters.</w:t>
      </w:r>
    </w:p>
    <w:p w14:paraId="692AF138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Imputed missing numeric data using mean aggregation with </w:t>
      </w:r>
      <w:proofErr w:type="spellStart"/>
      <w:proofErr w:type="gramStart"/>
      <w:r w:rsidRPr="00B52C32">
        <w:rPr>
          <w:rFonts w:ascii="Times New Roman" w:hAnsi="Times New Roman" w:cs="Times New Roman"/>
          <w:sz w:val="24"/>
          <w:szCs w:val="24"/>
        </w:rPr>
        <w:t>pyspark.sql.functions</w:t>
      </w:r>
      <w:proofErr w:type="gramEnd"/>
      <w:r w:rsidRPr="00B52C32">
        <w:rPr>
          <w:rFonts w:ascii="Times New Roman" w:hAnsi="Times New Roman" w:cs="Times New Roman"/>
          <w:sz w:val="24"/>
          <w:szCs w:val="24"/>
        </w:rPr>
        <w:t>.mean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>.</w:t>
      </w:r>
    </w:p>
    <w:p w14:paraId="2F74DDB1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Replaced nulls in categorical fields with placeholder "Unknown".</w:t>
      </w:r>
    </w:p>
    <w:p w14:paraId="31699BCE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Converted relevant columns into appropriate numeric types using </w:t>
      </w:r>
      <w:proofErr w:type="gramStart"/>
      <w:r w:rsidRPr="00B52C32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Pr="00B52C32">
        <w:rPr>
          <w:rFonts w:ascii="Times New Roman" w:hAnsi="Times New Roman" w:cs="Times New Roman"/>
          <w:sz w:val="24"/>
          <w:szCs w:val="24"/>
        </w:rPr>
        <w:t>).</w:t>
      </w:r>
    </w:p>
    <w:p w14:paraId="3B8AF2C5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Removed duplicate student entries using </w:t>
      </w:r>
      <w:proofErr w:type="spellStart"/>
      <w:proofErr w:type="gramStart"/>
      <w:r w:rsidRPr="00B52C32">
        <w:rPr>
          <w:rFonts w:ascii="Times New Roman" w:hAnsi="Times New Roman" w:cs="Times New Roman"/>
          <w:sz w:val="24"/>
          <w:szCs w:val="24"/>
        </w:rPr>
        <w:t>dropDuplicates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C32">
        <w:rPr>
          <w:rFonts w:ascii="Times New Roman" w:hAnsi="Times New Roman" w:cs="Times New Roman"/>
          <w:sz w:val="24"/>
          <w:szCs w:val="24"/>
        </w:rPr>
        <w:t>).</w:t>
      </w:r>
    </w:p>
    <w:p w14:paraId="5C904D9A" w14:textId="77777777" w:rsidR="00B52C32" w:rsidRPr="00B52C32" w:rsidRDefault="00B52C32" w:rsidP="00B52C3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Filtered outliers in attributes like attendance, stress level, and study hours to ensure consistency.</w:t>
      </w:r>
    </w:p>
    <w:p w14:paraId="0B889C25" w14:textId="77777777" w:rsidR="002319E9" w:rsidRPr="002319E9" w:rsidRDefault="002319E9" w:rsidP="00526866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2.2 Descriptive Analytics</w:t>
      </w:r>
    </w:p>
    <w:p w14:paraId="1D3527F5" w14:textId="77777777" w:rsidR="00B52C32" w:rsidRDefault="00B52C32" w:rsidP="00B52C32">
      <w:pPr>
        <w:pStyle w:val="NormalWeb"/>
        <w:numPr>
          <w:ilvl w:val="0"/>
          <w:numId w:val="5"/>
        </w:numPr>
      </w:pPr>
      <w:r>
        <w:t>Computed key aggregates (mean, median, mode) for attendance, stress, and total score.</w:t>
      </w:r>
    </w:p>
    <w:p w14:paraId="1B4AA884" w14:textId="77777777" w:rsidR="00B52C32" w:rsidRDefault="00B52C32" w:rsidP="00B52C32">
      <w:pPr>
        <w:pStyle w:val="NormalWeb"/>
        <w:numPr>
          <w:ilvl w:val="0"/>
          <w:numId w:val="5"/>
        </w:numPr>
      </w:pPr>
      <w:r>
        <w:t xml:space="preserve">Visualized </w:t>
      </w:r>
      <w:r>
        <w:rPr>
          <w:rStyle w:val="Strong"/>
          <w:rFonts w:eastAsiaTheme="majorEastAsia"/>
        </w:rPr>
        <w:t>Total Score distribution</w:t>
      </w:r>
      <w:r>
        <w:t xml:space="preserve"> using histograms.</w:t>
      </w:r>
    </w:p>
    <w:p w14:paraId="1A2F8082" w14:textId="77777777" w:rsidR="00B52C32" w:rsidRDefault="00B52C32" w:rsidP="00B52C32">
      <w:pPr>
        <w:pStyle w:val="NormalWeb"/>
        <w:numPr>
          <w:ilvl w:val="0"/>
          <w:numId w:val="5"/>
        </w:numPr>
      </w:pPr>
      <w:r>
        <w:t xml:space="preserve">Compared </w:t>
      </w:r>
      <w:r>
        <w:rPr>
          <w:rStyle w:val="Strong"/>
          <w:rFonts w:eastAsiaTheme="majorEastAsia"/>
        </w:rPr>
        <w:t>Department-wise average performance</w:t>
      </w:r>
      <w:r>
        <w:t xml:space="preserve"> through bar plots.</w:t>
      </w:r>
    </w:p>
    <w:p w14:paraId="2B61C9AE" w14:textId="77777777" w:rsidR="00B52C32" w:rsidRDefault="00B52C32" w:rsidP="00B52C32">
      <w:pPr>
        <w:pStyle w:val="NormalWeb"/>
        <w:numPr>
          <w:ilvl w:val="0"/>
          <w:numId w:val="5"/>
        </w:numPr>
      </w:pPr>
      <w:proofErr w:type="spellStart"/>
      <w:r>
        <w:t>Analyzed</w:t>
      </w:r>
      <w:proofErr w:type="spellEnd"/>
      <w:r>
        <w:t xml:space="preserve"> </w:t>
      </w:r>
      <w:r>
        <w:rPr>
          <w:rStyle w:val="Strong"/>
          <w:rFonts w:eastAsiaTheme="majorEastAsia"/>
        </w:rPr>
        <w:t>Gender-based performance differences</w:t>
      </w:r>
      <w:r>
        <w:t xml:space="preserve"> using grouped bar charts.</w:t>
      </w:r>
    </w:p>
    <w:p w14:paraId="6182D281" w14:textId="77777777" w:rsidR="00B52C32" w:rsidRDefault="00B52C32" w:rsidP="00B52C32">
      <w:pPr>
        <w:pStyle w:val="NormalWeb"/>
        <w:numPr>
          <w:ilvl w:val="0"/>
          <w:numId w:val="5"/>
        </w:numPr>
      </w:pPr>
      <w:r>
        <w:t xml:space="preserve">Created </w:t>
      </w:r>
      <w:r>
        <w:rPr>
          <w:rStyle w:val="Strong"/>
          <w:rFonts w:eastAsiaTheme="majorEastAsia"/>
        </w:rPr>
        <w:t>scatter plots</w:t>
      </w:r>
      <w:r>
        <w:t xml:space="preserve"> between Study Hours vs Total Score and Stress Level vs Total Score.</w:t>
      </w:r>
    </w:p>
    <w:p w14:paraId="7F02ACB9" w14:textId="77777777" w:rsidR="00B52C32" w:rsidRPr="00B52C32" w:rsidRDefault="00B52C32" w:rsidP="00B52C32">
      <w:pPr>
        <w:pStyle w:val="NormalWeb"/>
        <w:numPr>
          <w:ilvl w:val="0"/>
          <w:numId w:val="5"/>
        </w:numPr>
        <w:rPr>
          <w:b/>
          <w:bCs/>
        </w:rPr>
      </w:pPr>
      <w:r>
        <w:t xml:space="preserve">Developed </w:t>
      </w:r>
      <w:r>
        <w:rPr>
          <w:rStyle w:val="Strong"/>
          <w:rFonts w:eastAsiaTheme="majorEastAsia"/>
        </w:rPr>
        <w:t>heatmaps</w:t>
      </w:r>
      <w:r>
        <w:t xml:space="preserve"> showing correlations between all numeric academic and </w:t>
      </w:r>
      <w:proofErr w:type="spellStart"/>
      <w:r>
        <w:t>behavioral</w:t>
      </w:r>
      <w:proofErr w:type="spellEnd"/>
      <w:r>
        <w:t xml:space="preserve"> metrics.</w:t>
      </w:r>
    </w:p>
    <w:p w14:paraId="1FCCEAD1" w14:textId="77777777" w:rsidR="00B52C32" w:rsidRPr="00B52C32" w:rsidRDefault="00B52C32" w:rsidP="00B52C32">
      <w:pPr>
        <w:pStyle w:val="ListParagraph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2.3 Relationship Analysis</w:t>
      </w:r>
    </w:p>
    <w:p w14:paraId="135906F4" w14:textId="77777777" w:rsidR="00B52C32" w:rsidRPr="00B52C32" w:rsidRDefault="00B52C32" w:rsidP="00B52C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Attendance vs Performance:</w:t>
      </w:r>
      <w:r w:rsidRPr="00B52C32">
        <w:rPr>
          <w:rFonts w:ascii="Times New Roman" w:hAnsi="Times New Roman" w:cs="Times New Roman"/>
          <w:sz w:val="24"/>
          <w:szCs w:val="24"/>
        </w:rPr>
        <w:t xml:space="preserve"> Found strong positive correlation — students with higher attendance had better scores.</w:t>
      </w:r>
    </w:p>
    <w:p w14:paraId="596C8CDD" w14:textId="77777777" w:rsidR="00B52C32" w:rsidRPr="00B52C32" w:rsidRDefault="00B52C32" w:rsidP="00B52C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Stress vs Total Score:</w:t>
      </w:r>
      <w:r w:rsidRPr="00B52C32">
        <w:rPr>
          <w:rFonts w:ascii="Times New Roman" w:hAnsi="Times New Roman" w:cs="Times New Roman"/>
          <w:sz w:val="24"/>
          <w:szCs w:val="24"/>
        </w:rPr>
        <w:t xml:space="preserve"> Identified moderate negative correlation — higher stress correlated with lower grades.</w:t>
      </w:r>
    </w:p>
    <w:p w14:paraId="3464EC67" w14:textId="77777777" w:rsidR="00B52C32" w:rsidRPr="00B52C32" w:rsidRDefault="00B52C32" w:rsidP="00B52C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Study Hours vs Scores:</w:t>
      </w:r>
      <w:r w:rsidRPr="00B52C32">
        <w:rPr>
          <w:rFonts w:ascii="Times New Roman" w:hAnsi="Times New Roman" w:cs="Times New Roman"/>
          <w:sz w:val="24"/>
          <w:szCs w:val="24"/>
        </w:rPr>
        <w:t xml:space="preserve"> Non-linear trend — moderate study hours (10–20/week) linked to best performance.</w:t>
      </w:r>
    </w:p>
    <w:p w14:paraId="1ECDF766" w14:textId="77777777" w:rsidR="00B52C32" w:rsidRPr="00B52C32" w:rsidRDefault="00B52C32" w:rsidP="00B52C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Sleep Hours vs Stress:</w:t>
      </w:r>
      <w:r w:rsidRPr="00B52C32">
        <w:rPr>
          <w:rFonts w:ascii="Times New Roman" w:hAnsi="Times New Roman" w:cs="Times New Roman"/>
          <w:sz w:val="24"/>
          <w:szCs w:val="24"/>
        </w:rPr>
        <w:t xml:space="preserve"> Students with better sleep schedules had significantly lower stress levels.</w:t>
      </w:r>
    </w:p>
    <w:p w14:paraId="28EAC22A" w14:textId="1F87C5A9" w:rsidR="002319E9" w:rsidRPr="002319E9" w:rsidRDefault="002319E9" w:rsidP="002319E9">
      <w:pPr>
        <w:pStyle w:val="ListParagraph"/>
        <w:ind w:left="-66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79B5A" w14:textId="77777777" w:rsidR="002319E9" w:rsidRDefault="002319E9" w:rsidP="00526866">
      <w:pPr>
        <w:pStyle w:val="ListParagraph"/>
        <w:ind w:left="-66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2319E9">
        <w:rPr>
          <w:rFonts w:ascii="Times New Roman" w:hAnsi="Times New Roman" w:cs="Times New Roman"/>
          <w:b/>
          <w:bCs/>
          <w:sz w:val="28"/>
          <w:szCs w:val="28"/>
        </w:rPr>
        <w:t>3. Key Insights</w:t>
      </w:r>
    </w:p>
    <w:p w14:paraId="72BAB8D0" w14:textId="77777777" w:rsidR="00526866" w:rsidRPr="002319E9" w:rsidRDefault="00526866" w:rsidP="00526866">
      <w:pPr>
        <w:pStyle w:val="ListParagraph"/>
        <w:ind w:left="-66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F9A38" w14:textId="2059A455" w:rsidR="002319E9" w:rsidRPr="002319E9" w:rsidRDefault="00B52C32" w:rsidP="00526866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3.1 Performance Overview</w:t>
      </w:r>
    </w:p>
    <w:p w14:paraId="7AB0A69A" w14:textId="77777777" w:rsidR="00B52C32" w:rsidRDefault="00B52C32" w:rsidP="00B52C32">
      <w:pPr>
        <w:pStyle w:val="NormalWeb"/>
        <w:numPr>
          <w:ilvl w:val="0"/>
          <w:numId w:val="7"/>
        </w:numPr>
      </w:pPr>
      <w:proofErr w:type="gramStart"/>
      <w:r>
        <w:rPr>
          <w:rFonts w:hAnsi="Symbol"/>
        </w:rPr>
        <w:t></w:t>
      </w:r>
      <w:r>
        <w:t xml:space="preserve">  Students</w:t>
      </w:r>
      <w:proofErr w:type="gramEnd"/>
      <w:r>
        <w:t xml:space="preserve"> with </w:t>
      </w:r>
      <w:r>
        <w:rPr>
          <w:rStyle w:val="Strong"/>
          <w:rFonts w:eastAsiaTheme="majorEastAsia"/>
        </w:rPr>
        <w:t>attendance above 85%</w:t>
      </w:r>
      <w:r>
        <w:t xml:space="preserve"> consistently achieved high total scores.</w:t>
      </w:r>
    </w:p>
    <w:p w14:paraId="65F45628" w14:textId="77777777" w:rsidR="00B52C32" w:rsidRDefault="00B52C32" w:rsidP="00B52C32">
      <w:pPr>
        <w:pStyle w:val="NormalWeb"/>
        <w:numPr>
          <w:ilvl w:val="0"/>
          <w:numId w:val="7"/>
        </w:numPr>
      </w:pPr>
      <w:proofErr w:type="gramStart"/>
      <w:r>
        <w:rPr>
          <w:rFonts w:hAnsi="Symbol"/>
        </w:rPr>
        <w:t></w:t>
      </w:r>
      <w:r>
        <w:t xml:space="preserve">  Around</w:t>
      </w:r>
      <w:proofErr w:type="gramEnd"/>
      <w:r>
        <w:t xml:space="preserve"> </w:t>
      </w:r>
      <w:r>
        <w:rPr>
          <w:rStyle w:val="Strong"/>
          <w:rFonts w:eastAsiaTheme="majorEastAsia"/>
        </w:rPr>
        <w:t>70% of students</w:t>
      </w:r>
      <w:r>
        <w:t xml:space="preserve"> maintain study hours between 10–20 per week — an optimal performance range.</w:t>
      </w:r>
    </w:p>
    <w:p w14:paraId="699A323E" w14:textId="77777777" w:rsidR="00B52C32" w:rsidRDefault="00B52C32" w:rsidP="00B52C32">
      <w:pPr>
        <w:pStyle w:val="NormalWeb"/>
        <w:numPr>
          <w:ilvl w:val="0"/>
          <w:numId w:val="7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Sleep</w:t>
      </w:r>
      <w:proofErr w:type="gramEnd"/>
      <w:r>
        <w:rPr>
          <w:rStyle w:val="Strong"/>
          <w:rFonts w:eastAsiaTheme="majorEastAsia"/>
        </w:rPr>
        <w:t xml:space="preserve"> deficiency</w:t>
      </w:r>
      <w:r>
        <w:t xml:space="preserve"> (less than 6 hours per night) corresponds with higher stress and lower grades.</w:t>
      </w:r>
    </w:p>
    <w:p w14:paraId="10EC7F61" w14:textId="77777777" w:rsidR="00B52C32" w:rsidRPr="00B52C32" w:rsidRDefault="00B52C32" w:rsidP="00B52C32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 Department-Wise Highlights</w:t>
      </w:r>
    </w:p>
    <w:p w14:paraId="5BDF760B" w14:textId="77777777" w:rsidR="00B52C32" w:rsidRPr="00B52C32" w:rsidRDefault="00B52C32" w:rsidP="00B52C3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Computer Science and Electronics departments displayed the highest total performance averages.</w:t>
      </w:r>
    </w:p>
    <w:p w14:paraId="26C05A9D" w14:textId="77777777" w:rsidR="00B52C32" w:rsidRPr="00B52C32" w:rsidRDefault="00B52C32" w:rsidP="00B52C3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Mechanical and Civil departments showed greater variability, likely due to workload differences.</w:t>
      </w:r>
    </w:p>
    <w:p w14:paraId="3C6111FA" w14:textId="77777777" w:rsidR="00B52C32" w:rsidRPr="00B52C32" w:rsidRDefault="00B52C32" w:rsidP="00B52C3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Departments with higher extracurricular participation scored better overall in participation and projects</w:t>
      </w:r>
    </w:p>
    <w:p w14:paraId="552ED3FC" w14:textId="77777777" w:rsidR="00B52C32" w:rsidRPr="00B52C32" w:rsidRDefault="00B52C32" w:rsidP="00B52C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 Patterns</w:t>
      </w:r>
    </w:p>
    <w:p w14:paraId="008745A0" w14:textId="77777777" w:rsidR="00B52C32" w:rsidRPr="00B52C32" w:rsidRDefault="00B52C32" w:rsidP="00B52C3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Students engaged in extracurricular activities had slightly higher average stress but better participation and social performance.</w:t>
      </w:r>
    </w:p>
    <w:p w14:paraId="6086C977" w14:textId="77777777" w:rsidR="00B52C32" w:rsidRPr="00B52C32" w:rsidRDefault="00B52C32" w:rsidP="00B52C3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Internet access at home and parental education positively influenced quiz and assignment averages.</w:t>
      </w:r>
    </w:p>
    <w:p w14:paraId="1BA34CCC" w14:textId="53D3290B" w:rsidR="00526866" w:rsidRPr="00B52C32" w:rsidRDefault="00B52C32" w:rsidP="0052686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Family income levels showed minimal impact compared to study habits and attendance.</w:t>
      </w:r>
    </w:p>
    <w:p w14:paraId="1D0BEF01" w14:textId="77777777" w:rsidR="002319E9" w:rsidRPr="002319E9" w:rsidRDefault="002319E9" w:rsidP="00526866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3.4 Trends Identified</w:t>
      </w:r>
    </w:p>
    <w:p w14:paraId="6D58471A" w14:textId="77777777" w:rsidR="00B52C32" w:rsidRPr="00B52C32" w:rsidRDefault="00B52C32" w:rsidP="00B52C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Academic success is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multi-dimensional</w:t>
      </w:r>
      <w:r w:rsidRPr="00B52C32">
        <w:rPr>
          <w:rFonts w:ascii="Times New Roman" w:hAnsi="Times New Roman" w:cs="Times New Roman"/>
          <w:sz w:val="24"/>
          <w:szCs w:val="24"/>
        </w:rPr>
        <w:t xml:space="preserve"> — not solely based on study hours but a balance of rest, consistency, and engagement.</w:t>
      </w:r>
    </w:p>
    <w:p w14:paraId="6EACAD33" w14:textId="77777777" w:rsidR="00B52C32" w:rsidRPr="00B52C32" w:rsidRDefault="00B52C32" w:rsidP="00B52C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High stress levels</w:t>
      </w:r>
      <w:r w:rsidRPr="00B52C32">
        <w:rPr>
          <w:rFonts w:ascii="Times New Roman" w:hAnsi="Times New Roman" w:cs="Times New Roman"/>
          <w:sz w:val="24"/>
          <w:szCs w:val="24"/>
        </w:rPr>
        <w:t xml:space="preserve"> negatively impact final exam scores even for academically strong students.</w:t>
      </w:r>
    </w:p>
    <w:p w14:paraId="717D67FF" w14:textId="77777777" w:rsidR="00B52C32" w:rsidRDefault="00B52C32" w:rsidP="00B52C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Female students</w:t>
      </w:r>
      <w:r w:rsidRPr="00B52C32">
        <w:rPr>
          <w:rFonts w:ascii="Times New Roman" w:hAnsi="Times New Roman" w:cs="Times New Roman"/>
          <w:sz w:val="24"/>
          <w:szCs w:val="24"/>
        </w:rPr>
        <w:t xml:space="preserve"> slightly outperformed male students in participation and assignments, while male students scored higher in quizzes and projects.</w:t>
      </w:r>
    </w:p>
    <w:p w14:paraId="60760FD8" w14:textId="77777777" w:rsidR="00B52C32" w:rsidRPr="00B52C32" w:rsidRDefault="00B52C32" w:rsidP="00B52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445F3" w14:textId="77777777" w:rsidR="002319E9" w:rsidRDefault="002319E9" w:rsidP="00526866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2319E9">
        <w:rPr>
          <w:rFonts w:ascii="Times New Roman" w:hAnsi="Times New Roman" w:cs="Times New Roman"/>
          <w:b/>
          <w:bCs/>
          <w:sz w:val="28"/>
          <w:szCs w:val="28"/>
        </w:rPr>
        <w:t>4. Recommendations</w:t>
      </w:r>
    </w:p>
    <w:p w14:paraId="70F49D4B" w14:textId="77777777" w:rsidR="00526866" w:rsidRPr="002319E9" w:rsidRDefault="00526866" w:rsidP="00526866">
      <w:pPr>
        <w:pStyle w:val="ListParagraph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E62F1" w14:textId="77777777" w:rsidR="00B52C32" w:rsidRPr="00B52C32" w:rsidRDefault="00B52C32" w:rsidP="00B52C32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4.1 Academic Strategy</w:t>
      </w:r>
    </w:p>
    <w:p w14:paraId="56767B83" w14:textId="77777777" w:rsidR="00B52C32" w:rsidRPr="00B52C32" w:rsidRDefault="00B52C32" w:rsidP="00B52C3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Institutions should promote consistent attendance and provide flexible learning support for absentees.</w:t>
      </w:r>
    </w:p>
    <w:p w14:paraId="1A6D2F27" w14:textId="77777777" w:rsidR="00B52C32" w:rsidRPr="00B52C32" w:rsidRDefault="00B52C32" w:rsidP="00B52C3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Encourage balanced study routines — long hours do not always yield better outcomes.</w:t>
      </w:r>
    </w:p>
    <w:p w14:paraId="69B6A77C" w14:textId="77777777" w:rsidR="00B52C32" w:rsidRPr="00B52C32" w:rsidRDefault="00B52C32" w:rsidP="00B52C3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Implement stress-management workshops and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counseling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programs to improve mental well-being.</w:t>
      </w:r>
    </w:p>
    <w:p w14:paraId="5EBE5B23" w14:textId="77777777" w:rsidR="00B52C32" w:rsidRPr="00B52C32" w:rsidRDefault="00B52C32" w:rsidP="00B52C32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B52C32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00B52C32">
        <w:rPr>
          <w:rFonts w:ascii="Times New Roman" w:hAnsi="Times New Roman" w:cs="Times New Roman"/>
          <w:b/>
          <w:bCs/>
          <w:sz w:val="24"/>
          <w:szCs w:val="24"/>
        </w:rPr>
        <w:t xml:space="preserve"> and Lifestyle Support</w:t>
      </w:r>
    </w:p>
    <w:p w14:paraId="47BB2B26" w14:textId="77777777" w:rsidR="00B52C32" w:rsidRPr="00B52C32" w:rsidRDefault="00B52C32" w:rsidP="00B52C3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Promote sleep hygiene awareness as sleep patterns significantly affect stress and academic efficiency.</w:t>
      </w:r>
    </w:p>
    <w:p w14:paraId="72733E0C" w14:textId="77777777" w:rsidR="00B52C32" w:rsidRPr="00B52C32" w:rsidRDefault="00B52C32" w:rsidP="00B52C3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lastRenderedPageBreak/>
        <w:t>Encourage extracurricular involvement for holistic development and teamwork enhancement.</w:t>
      </w:r>
    </w:p>
    <w:p w14:paraId="4A204C1E" w14:textId="77777777" w:rsidR="00B52C32" w:rsidRPr="00B52C32" w:rsidRDefault="00B52C32" w:rsidP="00B52C3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Provide equitable internet and learning resources access, especially for lower-income groups.</w:t>
      </w:r>
    </w:p>
    <w:p w14:paraId="79D1473D" w14:textId="77777777" w:rsidR="00B52C32" w:rsidRPr="00B52C32" w:rsidRDefault="00B52C32" w:rsidP="00B52C32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B52C32">
        <w:rPr>
          <w:rFonts w:ascii="Times New Roman" w:hAnsi="Times New Roman" w:cs="Times New Roman"/>
          <w:b/>
          <w:bCs/>
          <w:sz w:val="24"/>
          <w:szCs w:val="24"/>
        </w:rPr>
        <w:t>4.3 Data-Driven Decision Making</w:t>
      </w:r>
    </w:p>
    <w:p w14:paraId="6CA6DEA7" w14:textId="77777777" w:rsidR="00B52C32" w:rsidRPr="00B52C32" w:rsidRDefault="00B52C32" w:rsidP="00B52C3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Build predictive analytics models in Spark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MLlib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to forecast academic risk levels.</w:t>
      </w:r>
    </w:p>
    <w:p w14:paraId="58B8914C" w14:textId="77777777" w:rsidR="00B52C32" w:rsidRPr="00B52C32" w:rsidRDefault="00B52C32" w:rsidP="00B52C3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Develop a student dashboard for monitoring attendance, stress, and performance trends in real time.</w:t>
      </w:r>
    </w:p>
    <w:p w14:paraId="3BAAE85A" w14:textId="77777777" w:rsidR="00B52C32" w:rsidRPr="00B52C32" w:rsidRDefault="00B52C32" w:rsidP="00B52C3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>Correlate data with external metrics like teacher feedback or mental health surveys for deeper insight.</w:t>
      </w:r>
    </w:p>
    <w:p w14:paraId="5E6818CE" w14:textId="77777777" w:rsidR="002319E9" w:rsidRPr="002319E9" w:rsidRDefault="002319E9" w:rsidP="00526866">
      <w:pPr>
        <w:pStyle w:val="ListParagraph"/>
        <w:spacing w:line="360" w:lineRule="auto"/>
        <w:ind w:left="-66"/>
        <w:rPr>
          <w:rFonts w:ascii="Times New Roman" w:hAnsi="Times New Roman" w:cs="Times New Roman"/>
          <w:b/>
          <w:bCs/>
          <w:sz w:val="24"/>
          <w:szCs w:val="24"/>
        </w:rPr>
      </w:pPr>
      <w:r w:rsidRPr="002319E9">
        <w:rPr>
          <w:rFonts w:ascii="Times New Roman" w:hAnsi="Times New Roman" w:cs="Times New Roman"/>
          <w:b/>
          <w:bCs/>
          <w:sz w:val="24"/>
          <w:szCs w:val="24"/>
        </w:rPr>
        <w:t>4.4 Future Analytical Scope</w:t>
      </w:r>
    </w:p>
    <w:p w14:paraId="1E344BF1" w14:textId="77777777" w:rsidR="00B52C32" w:rsidRPr="00B52C32" w:rsidRDefault="00B52C32" w:rsidP="00B52C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Extend the dataset with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multi-semester or multi-year data</w:t>
      </w:r>
      <w:r w:rsidRPr="00B52C32">
        <w:rPr>
          <w:rFonts w:ascii="Times New Roman" w:hAnsi="Times New Roman" w:cs="Times New Roman"/>
          <w:sz w:val="24"/>
          <w:szCs w:val="24"/>
        </w:rPr>
        <w:t xml:space="preserve"> for longitudinal analysis.</w:t>
      </w:r>
    </w:p>
    <w:p w14:paraId="5752259B" w14:textId="77777777" w:rsidR="00B52C32" w:rsidRPr="00B52C32" w:rsidRDefault="00B52C32" w:rsidP="00B52C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Apply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clustering (K-Means)</w:t>
      </w:r>
      <w:r w:rsidRPr="00B52C32">
        <w:rPr>
          <w:rFonts w:ascii="Times New Roman" w:hAnsi="Times New Roman" w:cs="Times New Roman"/>
          <w:sz w:val="24"/>
          <w:szCs w:val="24"/>
        </w:rPr>
        <w:t xml:space="preserve"> to segment students based on performance profiles (high-achievers, moderate, at-risk).</w:t>
      </w:r>
    </w:p>
    <w:p w14:paraId="057988F9" w14:textId="77777777" w:rsidR="00B52C32" w:rsidRPr="00B52C32" w:rsidRDefault="00B52C32" w:rsidP="00B52C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Integrate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sentiment analysis</w:t>
      </w:r>
      <w:r w:rsidRPr="00B52C32">
        <w:rPr>
          <w:rFonts w:ascii="Times New Roman" w:hAnsi="Times New Roman" w:cs="Times New Roman"/>
          <w:sz w:val="24"/>
          <w:szCs w:val="24"/>
        </w:rPr>
        <w:t xml:space="preserve"> on student feedback or engagement data to complement </w:t>
      </w:r>
      <w:proofErr w:type="spellStart"/>
      <w:r w:rsidRPr="00B52C32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B52C32">
        <w:rPr>
          <w:rFonts w:ascii="Times New Roman" w:hAnsi="Times New Roman" w:cs="Times New Roman"/>
          <w:sz w:val="24"/>
          <w:szCs w:val="24"/>
        </w:rPr>
        <w:t xml:space="preserve"> metrics.</w:t>
      </w:r>
    </w:p>
    <w:p w14:paraId="22886DE2" w14:textId="77777777" w:rsidR="00B52C32" w:rsidRDefault="00B52C32" w:rsidP="00B52C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52C32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B52C32">
        <w:rPr>
          <w:rFonts w:ascii="Times New Roman" w:hAnsi="Times New Roman" w:cs="Times New Roman"/>
          <w:b/>
          <w:bCs/>
          <w:sz w:val="24"/>
          <w:szCs w:val="24"/>
        </w:rPr>
        <w:t>Spark Streaming</w:t>
      </w:r>
      <w:r w:rsidRPr="00B52C32">
        <w:rPr>
          <w:rFonts w:ascii="Times New Roman" w:hAnsi="Times New Roman" w:cs="Times New Roman"/>
          <w:sz w:val="24"/>
          <w:szCs w:val="24"/>
        </w:rPr>
        <w:t xml:space="preserve"> for real-time analytics on classroom performance and attendance systems.</w:t>
      </w:r>
    </w:p>
    <w:p w14:paraId="1D6F9BA4" w14:textId="77777777" w:rsidR="00F17396" w:rsidRPr="00F17396" w:rsidRDefault="00F17396" w:rsidP="00F17396">
      <w:pPr>
        <w:rPr>
          <w:rFonts w:ascii="Times New Roman" w:hAnsi="Times New Roman" w:cs="Times New Roman"/>
          <w:sz w:val="24"/>
          <w:szCs w:val="24"/>
        </w:rPr>
      </w:pPr>
    </w:p>
    <w:p w14:paraId="677B7AC2" w14:textId="3D07FD35" w:rsidR="002319E9" w:rsidRPr="00F17396" w:rsidRDefault="00F17396" w:rsidP="002319E9">
      <w:pPr>
        <w:pStyle w:val="ListParagraph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7396">
        <w:rPr>
          <w:rFonts w:ascii="Times New Roman" w:hAnsi="Times New Roman" w:cs="Times New Roman"/>
          <w:b/>
          <w:bCs/>
          <w:sz w:val="28"/>
          <w:szCs w:val="28"/>
        </w:rPr>
        <w:t xml:space="preserve"> Project Repository</w:t>
      </w:r>
      <w:r w:rsidRPr="00F1739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17396">
        <w:rPr>
          <w:u w:val="single"/>
        </w:rPr>
        <w:t xml:space="preserve"> </w:t>
      </w:r>
      <w:r w:rsidRPr="00F17396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https://github.com/jukantijyoshna/BigDataAnalytics</w:t>
      </w:r>
    </w:p>
    <w:sectPr w:rsidR="002319E9" w:rsidRPr="00F17396" w:rsidSect="002319E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0DAD"/>
    <w:multiLevelType w:val="multilevel"/>
    <w:tmpl w:val="D5D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28B1"/>
    <w:multiLevelType w:val="multilevel"/>
    <w:tmpl w:val="ACCE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45305"/>
    <w:multiLevelType w:val="multilevel"/>
    <w:tmpl w:val="79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86D97"/>
    <w:multiLevelType w:val="multilevel"/>
    <w:tmpl w:val="371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E5E91"/>
    <w:multiLevelType w:val="multilevel"/>
    <w:tmpl w:val="731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E77AD"/>
    <w:multiLevelType w:val="multilevel"/>
    <w:tmpl w:val="041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3446D"/>
    <w:multiLevelType w:val="multilevel"/>
    <w:tmpl w:val="9F2E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F688C"/>
    <w:multiLevelType w:val="hybridMultilevel"/>
    <w:tmpl w:val="BA7EF7AE"/>
    <w:lvl w:ilvl="0" w:tplc="63D8B5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1E765241"/>
    <w:multiLevelType w:val="multilevel"/>
    <w:tmpl w:val="ACC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46862"/>
    <w:multiLevelType w:val="multilevel"/>
    <w:tmpl w:val="A92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C2A46"/>
    <w:multiLevelType w:val="multilevel"/>
    <w:tmpl w:val="EE8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E5059"/>
    <w:multiLevelType w:val="multilevel"/>
    <w:tmpl w:val="3FA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632D1"/>
    <w:multiLevelType w:val="multilevel"/>
    <w:tmpl w:val="98BE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C030E"/>
    <w:multiLevelType w:val="multilevel"/>
    <w:tmpl w:val="B7A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F66C8"/>
    <w:multiLevelType w:val="multilevel"/>
    <w:tmpl w:val="9AF0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D1BD0"/>
    <w:multiLevelType w:val="multilevel"/>
    <w:tmpl w:val="799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76696"/>
    <w:multiLevelType w:val="multilevel"/>
    <w:tmpl w:val="A4C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2561B"/>
    <w:multiLevelType w:val="multilevel"/>
    <w:tmpl w:val="04C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A4A03"/>
    <w:multiLevelType w:val="multilevel"/>
    <w:tmpl w:val="2032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A13B9"/>
    <w:multiLevelType w:val="multilevel"/>
    <w:tmpl w:val="C89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EB4E18"/>
    <w:multiLevelType w:val="multilevel"/>
    <w:tmpl w:val="65EE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C75AC"/>
    <w:multiLevelType w:val="multilevel"/>
    <w:tmpl w:val="29B8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678DD"/>
    <w:multiLevelType w:val="multilevel"/>
    <w:tmpl w:val="100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8589B"/>
    <w:multiLevelType w:val="multilevel"/>
    <w:tmpl w:val="FC1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5468A"/>
    <w:multiLevelType w:val="multilevel"/>
    <w:tmpl w:val="E41E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D3646"/>
    <w:multiLevelType w:val="multilevel"/>
    <w:tmpl w:val="9668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248383">
    <w:abstractNumId w:val="7"/>
  </w:num>
  <w:num w:numId="2" w16cid:durableId="920523957">
    <w:abstractNumId w:val="18"/>
  </w:num>
  <w:num w:numId="3" w16cid:durableId="500047412">
    <w:abstractNumId w:val="10"/>
  </w:num>
  <w:num w:numId="4" w16cid:durableId="845166342">
    <w:abstractNumId w:val="21"/>
  </w:num>
  <w:num w:numId="5" w16cid:durableId="197010091">
    <w:abstractNumId w:val="12"/>
  </w:num>
  <w:num w:numId="6" w16cid:durableId="1355766629">
    <w:abstractNumId w:val="16"/>
  </w:num>
  <w:num w:numId="7" w16cid:durableId="573517826">
    <w:abstractNumId w:val="22"/>
  </w:num>
  <w:num w:numId="8" w16cid:durableId="2035614942">
    <w:abstractNumId w:val="2"/>
  </w:num>
  <w:num w:numId="9" w16cid:durableId="305817129">
    <w:abstractNumId w:val="19"/>
  </w:num>
  <w:num w:numId="10" w16cid:durableId="1970432941">
    <w:abstractNumId w:val="23"/>
  </w:num>
  <w:num w:numId="11" w16cid:durableId="522743554">
    <w:abstractNumId w:val="5"/>
  </w:num>
  <w:num w:numId="12" w16cid:durableId="1646472672">
    <w:abstractNumId w:val="24"/>
  </w:num>
  <w:num w:numId="13" w16cid:durableId="1169635778">
    <w:abstractNumId w:val="14"/>
  </w:num>
  <w:num w:numId="14" w16cid:durableId="1241479001">
    <w:abstractNumId w:val="0"/>
  </w:num>
  <w:num w:numId="15" w16cid:durableId="1756123738">
    <w:abstractNumId w:val="4"/>
  </w:num>
  <w:num w:numId="16" w16cid:durableId="1557620772">
    <w:abstractNumId w:val="17"/>
  </w:num>
  <w:num w:numId="17" w16cid:durableId="1132021664">
    <w:abstractNumId w:val="1"/>
  </w:num>
  <w:num w:numId="18" w16cid:durableId="1854877826">
    <w:abstractNumId w:val="8"/>
  </w:num>
  <w:num w:numId="19" w16cid:durableId="44791913">
    <w:abstractNumId w:val="20"/>
  </w:num>
  <w:num w:numId="20" w16cid:durableId="1195771886">
    <w:abstractNumId w:val="9"/>
  </w:num>
  <w:num w:numId="21" w16cid:durableId="1423646073">
    <w:abstractNumId w:val="13"/>
  </w:num>
  <w:num w:numId="22" w16cid:durableId="1604066506">
    <w:abstractNumId w:val="15"/>
  </w:num>
  <w:num w:numId="23" w16cid:durableId="1117329135">
    <w:abstractNumId w:val="25"/>
  </w:num>
  <w:num w:numId="24" w16cid:durableId="1478960585">
    <w:abstractNumId w:val="6"/>
  </w:num>
  <w:num w:numId="25" w16cid:durableId="182977950">
    <w:abstractNumId w:val="3"/>
  </w:num>
  <w:num w:numId="26" w16cid:durableId="1274285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E9"/>
    <w:rsid w:val="002319E9"/>
    <w:rsid w:val="00236536"/>
    <w:rsid w:val="00526866"/>
    <w:rsid w:val="0088775E"/>
    <w:rsid w:val="008A6E38"/>
    <w:rsid w:val="009713EC"/>
    <w:rsid w:val="00A96D80"/>
    <w:rsid w:val="00AA763F"/>
    <w:rsid w:val="00B52C32"/>
    <w:rsid w:val="00C161C8"/>
    <w:rsid w:val="00DD13C7"/>
    <w:rsid w:val="00ED1F84"/>
    <w:rsid w:val="00F1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0A3E"/>
  <w15:chartTrackingRefBased/>
  <w15:docId w15:val="{A57748CF-BBCA-40F8-9C3B-0C21ED10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9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52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2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SIRICHANDANA KANDULA</dc:creator>
  <cp:keywords/>
  <dc:description/>
  <cp:lastModifiedBy>Jukanti Shanti Swaroop</cp:lastModifiedBy>
  <cp:revision>3</cp:revision>
  <dcterms:created xsi:type="dcterms:W3CDTF">2025-10-05T12:05:00Z</dcterms:created>
  <dcterms:modified xsi:type="dcterms:W3CDTF">2025-10-05T12:12:00Z</dcterms:modified>
</cp:coreProperties>
</file>