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Project Plan</w:t>
      </w:r>
    </w:p>
    <w:p w:rsidR="00000000" w:rsidDel="00000000" w:rsidP="00000000" w:rsidRDefault="00000000" w:rsidRPr="00000000" w14:paraId="00000002">
      <w:pPr>
        <w:jc w:val="center"/>
        <w:rPr/>
      </w:pPr>
      <w:r w:rsidDel="00000000" w:rsidR="00000000" w:rsidRPr="00000000">
        <w:rPr>
          <w:rtl w:val="0"/>
        </w:rPr>
        <w:t xml:space="preserve">Assignment here: </w:t>
      </w:r>
      <w:hyperlink r:id="rId7">
        <w:r w:rsidDel="00000000" w:rsidR="00000000" w:rsidRPr="00000000">
          <w:rPr>
            <w:color w:val="1155cc"/>
            <w:u w:val="single"/>
            <w:rtl w:val="0"/>
          </w:rPr>
          <w:t xml:space="preserve">https://ivylearn.ivytech.edu/courses/1278696/assignments/20331218</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sz w:val="16"/>
          <w:szCs w:val="16"/>
          <w:u w:val="single"/>
        </w:rPr>
      </w:pPr>
      <w:r w:rsidDel="00000000" w:rsidR="00000000" w:rsidRPr="00000000">
        <w:rPr>
          <w:b w:val="1"/>
          <w:sz w:val="40"/>
          <w:szCs w:val="40"/>
          <w:u w:val="single"/>
          <w:rtl w:val="0"/>
        </w:rPr>
        <w:t xml:space="preserve">Introduction</w:t>
      </w:r>
      <w:r w:rsidDel="00000000" w:rsidR="00000000" w:rsidRPr="00000000">
        <w:rPr>
          <w:sz w:val="40"/>
          <w:szCs w:val="40"/>
          <w:u w:val="single"/>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our project, we will be making a version of the card game Uno running Python. In particular, we want to have a fully graphical version of the game, with interactivity in all of Uno’s features, like drawing cards, playing those cards with their variety of functionality, and of course the iconic shouting of </w:t>
      </w:r>
      <w:r w:rsidDel="00000000" w:rsidR="00000000" w:rsidRPr="00000000">
        <w:rPr>
          <w:i w:val="1"/>
          <w:rtl w:val="0"/>
        </w:rPr>
        <w:t xml:space="preserve">Uno!</w:t>
      </w:r>
      <w:r w:rsidDel="00000000" w:rsidR="00000000" w:rsidRPr="00000000">
        <w:rPr>
          <w:rtl w:val="0"/>
        </w:rPr>
        <w:t xml:space="preserve"> Translating this game from physical to digital will be an interesting task, having to turn intuitive physical interactions like the deck of cards and the management of those cards in your hand, to an equal digital equivalent experience. We endeavor to complete the final product so that a true authentic Uno experience can be available easily to all!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40"/>
          <w:szCs w:val="40"/>
          <w:u w:val="single"/>
        </w:rPr>
      </w:pPr>
      <w:commentRangeStart w:id="0"/>
      <w:r w:rsidDel="00000000" w:rsidR="00000000" w:rsidRPr="00000000">
        <w:rPr>
          <w:b w:val="1"/>
          <w:sz w:val="40"/>
          <w:szCs w:val="40"/>
          <w:u w:val="single"/>
          <w:rtl w:val="0"/>
        </w:rPr>
        <w:t xml:space="preserve">Project Organization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790"/>
        <w:gridCol w:w="5745"/>
        <w:tblGridChange w:id="0">
          <w:tblGrid>
            <w:gridCol w:w="1515"/>
            <w:gridCol w:w="279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r w:rsidDel="00000000" w:rsidR="00000000" w:rsidRPr="00000000">
              <w:rPr>
                <w:rtl w:val="0"/>
              </w:rPr>
            </w:r>
          </w:p>
        </w:tc>
      </w:tr>
      <w:tr>
        <w:trPr>
          <w:cantSplit w:val="0"/>
          <w:trHeight w:val="77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Lukas Meyer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Ensures that the team meets the required task to complete the project and keeps all materials in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Julian Payne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Ensures that the software has a simple design that is easy for the project team to implement.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i w:val="1"/>
              </w:rPr>
            </w:pPr>
            <w:r w:rsidDel="00000000" w:rsidR="00000000" w:rsidRPr="00000000">
              <w:rPr>
                <w:i w:val="1"/>
                <w:rtl w:val="0"/>
              </w:rPr>
              <w:t xml:space="preserve">Designer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hd w:fill="fff2cc" w:val="clear"/>
              </w:rPr>
            </w:pPr>
            <w:r w:rsidDel="00000000" w:rsidR="00000000" w:rsidRPr="00000000">
              <w:rPr>
                <w:shd w:fill="fff2cc" w:val="clear"/>
                <w:rtl w:val="0"/>
              </w:rPr>
              <w:t xml:space="preserve">Oluwaseun Odugbesan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Ensures that the software has a simple design that is easy for the project team to implement.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Julian Payne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the code for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Ryan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Writes the code for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Lukas Meyer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Analysis and ensures</w:t>
            </w:r>
            <w:r w:rsidDel="00000000" w:rsidR="00000000" w:rsidRPr="00000000">
              <w:rPr>
                <w:rtl w:val="0"/>
              </w:rPr>
              <w:t xml:space="preserve"> that the program does not have any flaws in its design and that it runs smoothly.</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sz w:val="40"/>
          <w:szCs w:val="40"/>
          <w:u w:val="single"/>
        </w:rPr>
      </w:pPr>
      <w:commentRangeStart w:id="1"/>
      <w:r w:rsidDel="00000000" w:rsidR="00000000" w:rsidRPr="00000000">
        <w:rPr>
          <w:b w:val="1"/>
          <w:sz w:val="40"/>
          <w:szCs w:val="40"/>
          <w:u w:val="single"/>
          <w:rtl w:val="0"/>
        </w:rPr>
        <w:t xml:space="preserve">Risk Analysis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060"/>
        <w:gridCol w:w="1275"/>
        <w:gridCol w:w="3330"/>
        <w:tblGridChange w:id="0">
          <w:tblGrid>
            <w:gridCol w:w="2415"/>
            <w:gridCol w:w="3060"/>
            <w:gridCol w:w="1275"/>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Improper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underlying design set out for the project does not properly handle project requirements, and changes must be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project's design will be handled by all team members, so that each individual's needed work can be accounted for.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Scheduled time to be used on the project fails to align with reality, damaging the project's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system of communication between team members will be established to make sure time for work is properly scheduled between them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The project's features have flaws or are not fully implemented.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will be reviewed to make sure it is complete, has little errors, and is feature 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Feature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amount of features deemed to be needed to make Uno increase to a high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design of the project is to be collectively decided upon, the amount of features will be handled in advance, and hopefully not </w:t>
            </w:r>
            <w:r w:rsidDel="00000000" w:rsidR="00000000" w:rsidRPr="00000000">
              <w:rPr>
                <w:rtl w:val="0"/>
              </w:rPr>
              <w:t xml:space="preserve">bloat</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Work-Life Interference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Team members have issues in their private lives, and these issues affect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properly communicating the status of work being done, any interference with that work can be communicated and handled.</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40"/>
          <w:szCs w:val="40"/>
          <w:u w:val="single"/>
        </w:rPr>
      </w:pPr>
      <w:r w:rsidDel="00000000" w:rsidR="00000000" w:rsidRPr="00000000">
        <w:rPr>
          <w:b w:val="1"/>
          <w:sz w:val="40"/>
          <w:szCs w:val="40"/>
          <w:u w:val="single"/>
          <w:rtl w:val="0"/>
        </w:rPr>
        <w:t xml:space="preserve">Hardware and Software Requirements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Hardware Requirement</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Windows Computer</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CPU</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Keyboard and Mouse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Monitor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Software Requirement</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Python Interpreter</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Operating System (Preferably Windows)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Pygame</w:t>
      </w:r>
    </w:p>
    <w:p w:rsidR="00000000" w:rsidDel="00000000" w:rsidP="00000000" w:rsidRDefault="00000000" w:rsidRPr="00000000" w14:paraId="0000004A">
      <w:pPr>
        <w:rPr/>
      </w:pPr>
      <w:commentRangeStart w:id="2"/>
      <w:r w:rsidDel="00000000" w:rsidR="00000000" w:rsidRPr="00000000">
        <w:rPr>
          <w:b w:val="1"/>
          <w:sz w:val="40"/>
          <w:szCs w:val="40"/>
          <w:u w:val="single"/>
          <w:rtl w:val="0"/>
        </w:rPr>
        <w:t xml:space="preserve">Work Breakdown</w:t>
      </w:r>
      <w:commentRangeEnd w:id="2"/>
      <w:r w:rsidDel="00000000" w:rsidR="00000000" w:rsidRPr="00000000">
        <w:commentReference w:id="2"/>
      </w: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155"/>
        <w:gridCol w:w="4095"/>
        <w:tblGridChange w:id="0">
          <w:tblGrid>
            <w:gridCol w:w="1335"/>
            <w:gridCol w:w="4155"/>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All members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 1: Research and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All members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Feasibility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Ryan Richardson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Planning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Lukas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 2: Creative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 Pygame design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Lukas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card game design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mockup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Lukas Meyer, Oluwaseun Odugbesan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design with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design 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 3: Technical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logical rules for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 Payne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 on application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 Payne, Lukas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Consider dependencies (GUI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Lukas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technical design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 4: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game object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main game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 Payne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Lukas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 5: Test / QA /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unit tests/validation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Lukas Meyer, Julian Payne, Oluwaseun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validation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 Payne, Oluwaseun Odugbesan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bug fixes 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Lukas Meyer, Julian Payne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training documentation (README.md)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Oluwaseun Odugbesan, Ryan Richardson, Lukas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 6: 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All members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commentRangeStart w:id="3"/>
      <w:r w:rsidDel="00000000" w:rsidR="00000000" w:rsidRPr="00000000">
        <w:rPr>
          <w:b w:val="1"/>
          <w:sz w:val="40"/>
          <w:szCs w:val="40"/>
          <w:u w:val="single"/>
          <w:rtl w:val="0"/>
        </w:rPr>
        <w:t xml:space="preserve">Process Flow Diagrams</w:t>
      </w:r>
      <w:commentRangeEnd w:id="3"/>
      <w:r w:rsidDel="00000000" w:rsidR="00000000" w:rsidRPr="00000000">
        <w:commentReference w:id="3"/>
      </w:r>
      <w:r w:rsidDel="00000000" w:rsidR="00000000" w:rsidRPr="00000000">
        <w:rPr>
          <w:rtl w:val="0"/>
        </w:rPr>
      </w:r>
    </w:p>
    <w:tbl>
      <w:tblPr>
        <w:tblStyle w:val="Table4"/>
        <w:tblW w:w="1191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6795"/>
        <w:tblGridChange w:id="0">
          <w:tblGrid>
            <w:gridCol w:w="511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Flow Diagram</w:t>
            </w:r>
            <w:r w:rsidDel="00000000" w:rsidR="00000000" w:rsidRPr="00000000">
              <w:rPr/>
              <w:drawing>
                <wp:inline distB="114300" distT="114300" distL="114300" distR="114300">
                  <wp:extent cx="2838450" cy="5842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5842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 Diagram</w:t>
            </w:r>
            <w:r w:rsidDel="00000000" w:rsidR="00000000" w:rsidRPr="00000000">
              <w:rPr/>
              <w:drawing>
                <wp:inline distB="114300" distT="114300" distL="114300" distR="114300">
                  <wp:extent cx="4071938" cy="459276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71938" cy="45927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Overall structure diagram:</w:t>
      </w:r>
    </w:p>
    <w:p w:rsidR="00000000" w:rsidDel="00000000" w:rsidP="00000000" w:rsidRDefault="00000000" w:rsidRPr="00000000" w14:paraId="000000A6">
      <w:pPr>
        <w:rPr/>
      </w:pPr>
      <w:r w:rsidDel="00000000" w:rsidR="00000000" w:rsidRPr="00000000">
        <w:rPr/>
        <w:drawing>
          <wp:inline distB="114300" distT="114300" distL="114300" distR="114300">
            <wp:extent cx="3143250" cy="37623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432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sz w:val="40"/>
          <w:szCs w:val="40"/>
          <w:u w:val="single"/>
        </w:rPr>
      </w:pPr>
      <w:commentRangeStart w:id="4"/>
      <w:r w:rsidDel="00000000" w:rsidR="00000000" w:rsidRPr="00000000">
        <w:rPr>
          <w:b w:val="1"/>
          <w:sz w:val="40"/>
          <w:szCs w:val="40"/>
          <w:u w:val="single"/>
          <w:rtl w:val="0"/>
        </w:rPr>
        <w:t xml:space="preserve">Project Schedule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5"/>
        <w:tblW w:w="1218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45"/>
        <w:gridCol w:w="2445"/>
        <w:gridCol w:w="2445"/>
        <w:gridCol w:w="2400"/>
        <w:tblGridChange w:id="0">
          <w:tblGrid>
            <w:gridCol w:w="2445"/>
            <w:gridCol w:w="2445"/>
            <w:gridCol w:w="2445"/>
            <w:gridCol w:w="2445"/>
            <w:gridCol w:w="2400"/>
          </w:tblGrid>
        </w:tblGridChange>
      </w:tblGrid>
      <w:tr>
        <w:trPr>
          <w:cantSplit w:val="0"/>
          <w:trHeight w:val="1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Effort(Person-hours)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Ending Members</w:t>
            </w:r>
          </w:p>
        </w:tc>
      </w:tr>
      <w:tr>
        <w:trPr>
          <w:cantSplit w:val="0"/>
          <w:trHeight w:val="1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Creative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 Payne &amp; Oluwaseun Odugbesan (8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r>
        <w:trPr>
          <w:cantSplit w:val="0"/>
          <w:trHeight w:val="1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Technical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 (6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All Members</w:t>
            </w:r>
          </w:p>
        </w:tc>
      </w:tr>
      <w:tr>
        <w:trPr>
          <w:cantSplit w:val="0"/>
          <w:trHeight w:val="1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 Payne &amp; Ryan Richardson (10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All Members</w:t>
            </w:r>
          </w:p>
        </w:tc>
      </w:tr>
      <w:tr>
        <w:trPr>
          <w:cantSplit w:val="0"/>
          <w:trHeight w:val="1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Lukas Meyer (6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All Members</w:t>
            </w:r>
          </w:p>
        </w:tc>
      </w:tr>
      <w:tr>
        <w:trPr>
          <w:cantSplit w:val="0"/>
          <w:trHeight w:val="1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Training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Lukas Meyer (3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Oluwaseun Odugbesan, Lukas Meyer, Ryan Richardson</w:t>
            </w:r>
          </w:p>
        </w:tc>
      </w:tr>
    </w:tbl>
    <w:p w:rsidR="00000000" w:rsidDel="00000000" w:rsidP="00000000" w:rsidRDefault="00000000" w:rsidRPr="00000000" w14:paraId="000000C7">
      <w:pPr>
        <w:rPr>
          <w:b w:val="1"/>
          <w:sz w:val="40"/>
          <w:szCs w:val="40"/>
          <w:u w:val="single"/>
        </w:rPr>
      </w:pPr>
      <w:r w:rsidDel="00000000" w:rsidR="00000000" w:rsidRPr="00000000">
        <w:rPr>
          <w:rtl w:val="0"/>
        </w:rPr>
      </w:r>
    </w:p>
    <w:p w:rsidR="00000000" w:rsidDel="00000000" w:rsidP="00000000" w:rsidRDefault="00000000" w:rsidRPr="00000000" w14:paraId="000000C8">
      <w:pPr>
        <w:rPr/>
      </w:pPr>
      <w:r w:rsidDel="00000000" w:rsidR="00000000" w:rsidRPr="00000000">
        <w:rPr>
          <w:b w:val="1"/>
          <w:sz w:val="40"/>
          <w:szCs w:val="40"/>
          <w:u w:val="single"/>
          <w:rtl w:val="0"/>
        </w:rPr>
        <w:t xml:space="preserve">Monitoring and Reporting Mechanisms</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We are planning to use Discord, Google Docs, Zoom, and GitHub to make sure we can easily work together and are all on the same page. Discord is our main hub where we all communicate together, sharing links and directly messaging each other, helping to make up for our other mechanisms' shortcomings. Google Docs is used so we can readily share files and work on making our plans, such as this document! Though we can do meetings on Discord, we use Zoom for more official business due to its easy ability to record, invite, and screen share, which we do for all of our team meeting assignments. Lastly, we use GitHub to make sure that we all have the same version of our project, and to make changes to that project. </w:t>
      </w:r>
    </w:p>
    <w:p w:rsidR="00000000" w:rsidDel="00000000" w:rsidP="00000000" w:rsidRDefault="00000000" w:rsidRPr="00000000" w14:paraId="000000CA">
      <w:pPr>
        <w:rPr/>
      </w:pPr>
      <w:r w:rsidDel="00000000" w:rsidR="00000000" w:rsidRPr="00000000">
        <w:rPr>
          <w:rtl w:val="0"/>
        </w:rPr>
        <w:t xml:space="preserve">With these platforms for communication and cooperation, we can uphold a proper system of monitoring and reporting cleanly and simply. By working readily together via steady Discord communication, cooperation on Google Docs and GitHub, and a meeting on Zoom every two weeks, we are ready to deal with and schedule any work that needs to be done!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CD">
      <w:pPr>
        <w:rPr>
          <w:b w:val="1"/>
          <w:sz w:val="40"/>
          <w:szCs w:val="40"/>
          <w:u w:val="single"/>
        </w:rPr>
      </w:pPr>
      <w:commentRangeStart w:id="5"/>
      <w:r w:rsidDel="00000000" w:rsidR="00000000" w:rsidRPr="00000000">
        <w:rPr>
          <w:b w:val="1"/>
          <w:sz w:val="40"/>
          <w:szCs w:val="40"/>
          <w:u w:val="single"/>
          <w:rtl w:val="0"/>
        </w:rPr>
        <w:t xml:space="preserve">Appendix</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10"/>
        <w:gridCol w:w="2070"/>
        <w:gridCol w:w="2340"/>
        <w:tblGridChange w:id="0">
          <w:tblGrid>
            <w:gridCol w:w="2340"/>
            <w:gridCol w:w="2610"/>
            <w:gridCol w:w="20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Creative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Images/cards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 T7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Coding: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 T7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Coding: Main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 T7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 T9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 T9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T11</w:t>
            </w:r>
          </w:p>
        </w:tc>
      </w:tr>
    </w:tbl>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luwaseun Odugbesan" w:id="4" w:date="2024-10-13T04:50:19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1.1-2 was done by all members. Task 1.3 was done by Lukas and Julian. Task 1.4 was done by all members.</w:t>
      </w:r>
    </w:p>
  </w:comment>
  <w:comment w:author="Oluwaseun Odugbesan" w:id="1" w:date="2024-10-13T04:37:05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design was indeed handled by all members. Systems of communication were created in the form of Trello Board (by Julian), Zoom Meetings (by Lukas), and Discord (by Lukas). Via Git Hub (repository created by Julian) Pull Requests and Created separate files, work were reviewed by team members. The project design was indeed collectively decided upon. Trello Board was mainly used to properly communicate the status of work being done by everyone.</w:t>
      </w:r>
    </w:p>
  </w:comment>
  <w:comment w:author="Oluwaseun Odugbesan" w:id="3" w:date="2024-10-13T04:47:22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members participated in the directions of the diagrams.</w:t>
      </w:r>
    </w:p>
  </w:comment>
  <w:comment w:author="Oluwaseun Odugbesan" w:id="2" w:date="2024-10-13T04:43:49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documents and plans in phase 1 were created and done by all members. Phase 2 tasks were done by Lukas. Phase 3-1 was done by Julian, 1.3.2 was done by both Julian and Lukas, and the rest of the phase was done by Lukas.  Phase 4-4.2 was done by all members, the rest of phase 4 was done by Lukas. Phase 5.1 was done by Oluwaseun, the rest of phase 5 was done by every member.</w:t>
      </w:r>
    </w:p>
  </w:comment>
  <w:comment w:author="Oluwaseun Odugbesan" w:id="5" w:date="2024-10-13T04:54:57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T1, Organizing was primarily done by Lukas, but planning was done by the whole team. T2-T3 were done by all members. T4 was done by Julian and Lukas. T5 was done by both Julian and Lukas. T6 was done by Ryan and Lukas. T7 was done by Lukas. T8 was done by Julian, Ryan, and Oluwaseun, and reviewed by Lukas. T9 was done by Julian. T10-12 were done by all members.</w:t>
      </w:r>
    </w:p>
  </w:comment>
  <w:comment w:author="Oluwaseun Odugbesan" w:id="0" w:date="2024-10-13T04:31:51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tasks were 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vylearn.ivytech.edu/courses/1278696/assignments/20331218"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