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FC0" w:rsidRDefault="002F2FC0" w:rsidP="002F2FC0">
      <w:pPr>
        <w:pStyle w:val="1"/>
      </w:pPr>
      <w:bookmarkStart w:id="0" w:name="_Toc58325772"/>
      <w:r w:rsidRPr="00F63F3C">
        <w:t>Практическая работа №8 «Реинжиниринг методом интеграции»</w:t>
      </w:r>
      <w:bookmarkEnd w:id="0"/>
    </w:p>
    <w:p w:rsidR="002F2FC0" w:rsidRPr="00F63F3C" w:rsidRDefault="002F2FC0" w:rsidP="002F2FC0">
      <w:pPr>
        <w:suppressAutoHyphens w:val="0"/>
        <w:rPr>
          <w:lang w:eastAsia="ru-RU"/>
        </w:rPr>
      </w:pPr>
    </w:p>
    <w:p w:rsidR="002F2FC0" w:rsidRPr="00F63F3C" w:rsidRDefault="002F2FC0" w:rsidP="002F2FC0">
      <w:pPr>
        <w:tabs>
          <w:tab w:val="left" w:pos="993"/>
        </w:tabs>
        <w:suppressAutoHyphens w:val="0"/>
        <w:ind w:firstLine="567"/>
        <w:jc w:val="both"/>
        <w:rPr>
          <w:lang w:eastAsia="ru-RU"/>
        </w:rPr>
      </w:pPr>
      <w:r w:rsidRPr="00F63F3C">
        <w:rPr>
          <w:b/>
          <w:bCs/>
          <w:color w:val="000000"/>
          <w:sz w:val="22"/>
          <w:szCs w:val="22"/>
          <w:lang w:eastAsia="ru-RU"/>
        </w:rPr>
        <w:t xml:space="preserve">Цель: </w:t>
      </w:r>
      <w:r w:rsidRPr="00F63F3C">
        <w:rPr>
          <w:color w:val="000000"/>
          <w:sz w:val="22"/>
          <w:szCs w:val="22"/>
          <w:lang w:eastAsia="ru-RU"/>
        </w:rPr>
        <w:t xml:space="preserve">освоить на практике особенности работы в среде деловой графики и демо-версии систем поддержки управления предприятием, научиться приемам построения моделей </w:t>
      </w:r>
      <w:proofErr w:type="spellStart"/>
      <w:r w:rsidRPr="00F63F3C">
        <w:rPr>
          <w:color w:val="000000"/>
          <w:sz w:val="22"/>
          <w:szCs w:val="22"/>
          <w:lang w:eastAsia="ru-RU"/>
        </w:rPr>
        <w:t>бизнес</w:t>
      </w:r>
      <w:r w:rsidRPr="00F63F3C">
        <w:rPr>
          <w:color w:val="000000"/>
          <w:sz w:val="22"/>
          <w:szCs w:val="22"/>
          <w:lang w:eastAsia="ru-RU"/>
        </w:rPr>
        <w:softHyphen/>
        <w:t>процессов</w:t>
      </w:r>
      <w:proofErr w:type="spellEnd"/>
      <w:r w:rsidRPr="00F63F3C">
        <w:rPr>
          <w:color w:val="000000"/>
          <w:sz w:val="22"/>
          <w:szCs w:val="22"/>
          <w:lang w:eastAsia="ru-RU"/>
        </w:rPr>
        <w:t xml:space="preserve"> в различных нотациях.</w:t>
      </w:r>
    </w:p>
    <w:p w:rsidR="002F2FC0" w:rsidRPr="00F63F3C" w:rsidRDefault="002F2FC0" w:rsidP="002F2FC0">
      <w:pPr>
        <w:tabs>
          <w:tab w:val="left" w:pos="993"/>
        </w:tabs>
        <w:suppressAutoHyphens w:val="0"/>
        <w:ind w:firstLine="567"/>
        <w:jc w:val="both"/>
        <w:rPr>
          <w:lang w:eastAsia="ru-RU"/>
        </w:rPr>
      </w:pPr>
      <w:r w:rsidRPr="00F63F3C">
        <w:rPr>
          <w:b/>
          <w:bCs/>
          <w:color w:val="000000"/>
          <w:sz w:val="22"/>
          <w:szCs w:val="22"/>
          <w:lang w:eastAsia="ru-RU"/>
        </w:rPr>
        <w:t>Теоретические вопросы</w:t>
      </w:r>
    </w:p>
    <w:p w:rsidR="002F2FC0" w:rsidRPr="00F63F3C" w:rsidRDefault="002F2FC0" w:rsidP="002F2FC0">
      <w:pPr>
        <w:numPr>
          <w:ilvl w:val="0"/>
          <w:numId w:val="1"/>
        </w:numPr>
        <w:tabs>
          <w:tab w:val="left" w:pos="993"/>
        </w:tabs>
        <w:suppressAutoHyphens w:val="0"/>
        <w:ind w:firstLine="567"/>
        <w:jc w:val="both"/>
        <w:rPr>
          <w:color w:val="000000"/>
          <w:sz w:val="22"/>
          <w:szCs w:val="22"/>
          <w:lang w:eastAsia="ru-RU"/>
        </w:rPr>
      </w:pPr>
      <w:r w:rsidRPr="00F63F3C">
        <w:rPr>
          <w:color w:val="000000"/>
          <w:sz w:val="22"/>
          <w:szCs w:val="22"/>
          <w:lang w:eastAsia="ru-RU"/>
        </w:rPr>
        <w:t>Идентификация бизнес-процессов.</w:t>
      </w:r>
    </w:p>
    <w:p w:rsidR="002F2FC0" w:rsidRPr="00F63F3C" w:rsidRDefault="002F2FC0" w:rsidP="002F2FC0">
      <w:pPr>
        <w:numPr>
          <w:ilvl w:val="0"/>
          <w:numId w:val="1"/>
        </w:numPr>
        <w:tabs>
          <w:tab w:val="left" w:pos="993"/>
        </w:tabs>
        <w:suppressAutoHyphens w:val="0"/>
        <w:ind w:firstLine="567"/>
        <w:jc w:val="both"/>
        <w:rPr>
          <w:color w:val="000000"/>
          <w:sz w:val="22"/>
          <w:szCs w:val="22"/>
          <w:lang w:eastAsia="ru-RU"/>
        </w:rPr>
      </w:pPr>
      <w:r w:rsidRPr="00F63F3C">
        <w:rPr>
          <w:color w:val="000000"/>
          <w:sz w:val="22"/>
          <w:szCs w:val="22"/>
          <w:lang w:eastAsia="ru-RU"/>
        </w:rPr>
        <w:t>Реализация и внедрение проекта РБП.</w:t>
      </w:r>
    </w:p>
    <w:p w:rsidR="002F2FC0" w:rsidRPr="00F63F3C" w:rsidRDefault="002F2FC0" w:rsidP="002F2FC0">
      <w:pPr>
        <w:numPr>
          <w:ilvl w:val="0"/>
          <w:numId w:val="1"/>
        </w:numPr>
        <w:tabs>
          <w:tab w:val="left" w:pos="993"/>
        </w:tabs>
        <w:suppressAutoHyphens w:val="0"/>
        <w:ind w:firstLine="567"/>
        <w:jc w:val="both"/>
        <w:rPr>
          <w:color w:val="000000"/>
          <w:sz w:val="22"/>
          <w:szCs w:val="22"/>
          <w:lang w:eastAsia="ru-RU"/>
        </w:rPr>
      </w:pPr>
      <w:r w:rsidRPr="00F63F3C">
        <w:rPr>
          <w:color w:val="000000"/>
          <w:sz w:val="22"/>
          <w:szCs w:val="22"/>
          <w:lang w:eastAsia="ru-RU"/>
        </w:rPr>
        <w:t>Управление РБП.</w:t>
      </w:r>
    </w:p>
    <w:p w:rsidR="002F2FC0" w:rsidRPr="00F63F3C" w:rsidRDefault="002F2FC0" w:rsidP="002F2FC0">
      <w:pPr>
        <w:numPr>
          <w:ilvl w:val="0"/>
          <w:numId w:val="1"/>
        </w:numPr>
        <w:tabs>
          <w:tab w:val="left" w:pos="993"/>
        </w:tabs>
        <w:suppressAutoHyphens w:val="0"/>
        <w:ind w:firstLine="567"/>
        <w:jc w:val="both"/>
        <w:rPr>
          <w:color w:val="000000"/>
          <w:sz w:val="22"/>
          <w:szCs w:val="22"/>
          <w:lang w:eastAsia="ru-RU"/>
        </w:rPr>
      </w:pPr>
      <w:r w:rsidRPr="00F63F3C">
        <w:rPr>
          <w:color w:val="000000"/>
          <w:sz w:val="22"/>
          <w:szCs w:val="22"/>
          <w:lang w:eastAsia="ru-RU"/>
        </w:rPr>
        <w:t>Участники РБП.</w:t>
      </w:r>
    </w:p>
    <w:p w:rsidR="002F2FC0" w:rsidRPr="00F63F3C" w:rsidRDefault="002F2FC0" w:rsidP="002F2FC0">
      <w:pPr>
        <w:numPr>
          <w:ilvl w:val="0"/>
          <w:numId w:val="1"/>
        </w:numPr>
        <w:tabs>
          <w:tab w:val="left" w:pos="993"/>
        </w:tabs>
        <w:suppressAutoHyphens w:val="0"/>
        <w:ind w:firstLine="567"/>
        <w:jc w:val="both"/>
        <w:rPr>
          <w:color w:val="000000"/>
          <w:sz w:val="22"/>
          <w:szCs w:val="22"/>
          <w:lang w:eastAsia="ru-RU"/>
        </w:rPr>
      </w:pPr>
      <w:r w:rsidRPr="00F63F3C">
        <w:rPr>
          <w:color w:val="000000"/>
          <w:sz w:val="22"/>
          <w:szCs w:val="22"/>
          <w:lang w:eastAsia="ru-RU"/>
        </w:rPr>
        <w:t>Состав и функции команд РБП.</w:t>
      </w:r>
    </w:p>
    <w:p w:rsidR="002F2FC0" w:rsidRPr="00F63F3C" w:rsidRDefault="002F2FC0" w:rsidP="002F2FC0">
      <w:pPr>
        <w:numPr>
          <w:ilvl w:val="0"/>
          <w:numId w:val="1"/>
        </w:numPr>
        <w:tabs>
          <w:tab w:val="left" w:pos="993"/>
        </w:tabs>
        <w:suppressAutoHyphens w:val="0"/>
        <w:ind w:firstLine="567"/>
        <w:jc w:val="both"/>
        <w:rPr>
          <w:color w:val="000000"/>
          <w:sz w:val="22"/>
          <w:szCs w:val="22"/>
          <w:lang w:eastAsia="ru-RU"/>
        </w:rPr>
      </w:pPr>
      <w:r w:rsidRPr="00F63F3C">
        <w:rPr>
          <w:color w:val="000000"/>
          <w:sz w:val="22"/>
          <w:szCs w:val="22"/>
          <w:lang w:eastAsia="ru-RU"/>
        </w:rPr>
        <w:t>Методы РБП.</w:t>
      </w:r>
    </w:p>
    <w:p w:rsidR="002F2FC0" w:rsidRPr="00F63F3C" w:rsidRDefault="002F2FC0" w:rsidP="002F2FC0">
      <w:pPr>
        <w:numPr>
          <w:ilvl w:val="0"/>
          <w:numId w:val="1"/>
        </w:numPr>
        <w:tabs>
          <w:tab w:val="left" w:pos="993"/>
        </w:tabs>
        <w:suppressAutoHyphens w:val="0"/>
        <w:ind w:firstLine="567"/>
        <w:jc w:val="both"/>
        <w:rPr>
          <w:color w:val="000000"/>
          <w:sz w:val="22"/>
          <w:szCs w:val="22"/>
          <w:lang w:eastAsia="ru-RU"/>
        </w:rPr>
      </w:pPr>
      <w:r w:rsidRPr="00F63F3C">
        <w:rPr>
          <w:color w:val="000000"/>
          <w:sz w:val="22"/>
          <w:szCs w:val="22"/>
          <w:lang w:eastAsia="ru-RU"/>
        </w:rPr>
        <w:t>Инструментальные программные средства РБП.</w:t>
      </w:r>
    </w:p>
    <w:p w:rsidR="002F2FC0" w:rsidRPr="00F63F3C" w:rsidRDefault="002F2FC0" w:rsidP="002F2FC0">
      <w:pPr>
        <w:numPr>
          <w:ilvl w:val="0"/>
          <w:numId w:val="1"/>
        </w:numPr>
        <w:tabs>
          <w:tab w:val="left" w:pos="993"/>
        </w:tabs>
        <w:suppressAutoHyphens w:val="0"/>
        <w:ind w:firstLine="567"/>
        <w:jc w:val="both"/>
        <w:rPr>
          <w:color w:val="000000"/>
          <w:sz w:val="22"/>
          <w:szCs w:val="22"/>
          <w:lang w:eastAsia="ru-RU"/>
        </w:rPr>
      </w:pPr>
      <w:r w:rsidRPr="00F63F3C">
        <w:rPr>
          <w:color w:val="000000"/>
          <w:sz w:val="22"/>
          <w:szCs w:val="22"/>
          <w:lang w:eastAsia="ru-RU"/>
        </w:rPr>
        <w:t>Перечислите этапы реинжиниринга бизнес-процессов.</w:t>
      </w:r>
    </w:p>
    <w:p w:rsidR="002F2FC0" w:rsidRPr="00F63F3C" w:rsidRDefault="002F2FC0" w:rsidP="002F2FC0">
      <w:pPr>
        <w:numPr>
          <w:ilvl w:val="0"/>
          <w:numId w:val="1"/>
        </w:numPr>
        <w:tabs>
          <w:tab w:val="left" w:pos="993"/>
        </w:tabs>
        <w:suppressAutoHyphens w:val="0"/>
        <w:ind w:firstLine="567"/>
        <w:jc w:val="both"/>
        <w:rPr>
          <w:color w:val="000000"/>
          <w:sz w:val="22"/>
          <w:szCs w:val="22"/>
          <w:lang w:eastAsia="ru-RU"/>
        </w:rPr>
      </w:pPr>
      <w:r w:rsidRPr="00F63F3C">
        <w:rPr>
          <w:color w:val="000000"/>
          <w:sz w:val="22"/>
          <w:szCs w:val="22"/>
          <w:lang w:eastAsia="ru-RU"/>
        </w:rPr>
        <w:t>Какова роль мотивации к проведению реинжиниринга для различных групп сотрудников компании?</w:t>
      </w:r>
    </w:p>
    <w:p w:rsidR="002F2FC0" w:rsidRPr="00F63F3C" w:rsidRDefault="002F2FC0" w:rsidP="002F2FC0">
      <w:pPr>
        <w:numPr>
          <w:ilvl w:val="0"/>
          <w:numId w:val="1"/>
        </w:numPr>
        <w:tabs>
          <w:tab w:val="left" w:pos="993"/>
        </w:tabs>
        <w:suppressAutoHyphens w:val="0"/>
        <w:ind w:firstLine="567"/>
        <w:jc w:val="both"/>
        <w:rPr>
          <w:color w:val="000000"/>
          <w:sz w:val="22"/>
          <w:szCs w:val="22"/>
          <w:lang w:eastAsia="ru-RU"/>
        </w:rPr>
      </w:pPr>
      <w:r w:rsidRPr="00F63F3C">
        <w:rPr>
          <w:color w:val="000000"/>
          <w:sz w:val="22"/>
          <w:szCs w:val="22"/>
          <w:lang w:eastAsia="ru-RU"/>
        </w:rPr>
        <w:t>Что должна содержать директива на проведение реинжиниринга?</w:t>
      </w:r>
    </w:p>
    <w:p w:rsidR="002F2FC0" w:rsidRPr="00F63F3C" w:rsidRDefault="002F2FC0" w:rsidP="002F2FC0">
      <w:pPr>
        <w:numPr>
          <w:ilvl w:val="0"/>
          <w:numId w:val="1"/>
        </w:numPr>
        <w:tabs>
          <w:tab w:val="left" w:pos="993"/>
        </w:tabs>
        <w:suppressAutoHyphens w:val="0"/>
        <w:ind w:firstLine="567"/>
        <w:jc w:val="both"/>
        <w:rPr>
          <w:color w:val="000000"/>
          <w:sz w:val="22"/>
          <w:szCs w:val="22"/>
          <w:lang w:eastAsia="ru-RU"/>
        </w:rPr>
      </w:pPr>
      <w:r w:rsidRPr="00F63F3C">
        <w:rPr>
          <w:color w:val="000000"/>
          <w:sz w:val="22"/>
          <w:szCs w:val="22"/>
          <w:lang w:eastAsia="ru-RU"/>
        </w:rPr>
        <w:t>Перечислите основных участников проекта по реинжинирингу, их роли и обязанности.</w:t>
      </w:r>
    </w:p>
    <w:p w:rsidR="002F2FC0" w:rsidRPr="00F63F3C" w:rsidRDefault="002F2FC0" w:rsidP="002F2FC0">
      <w:pPr>
        <w:numPr>
          <w:ilvl w:val="0"/>
          <w:numId w:val="1"/>
        </w:numPr>
        <w:tabs>
          <w:tab w:val="left" w:pos="993"/>
        </w:tabs>
        <w:suppressAutoHyphens w:val="0"/>
        <w:ind w:firstLine="567"/>
        <w:jc w:val="both"/>
        <w:rPr>
          <w:color w:val="000000"/>
          <w:sz w:val="22"/>
          <w:szCs w:val="22"/>
          <w:lang w:eastAsia="ru-RU"/>
        </w:rPr>
      </w:pPr>
      <w:r w:rsidRPr="00F63F3C">
        <w:rPr>
          <w:color w:val="000000"/>
          <w:sz w:val="22"/>
          <w:szCs w:val="22"/>
          <w:lang w:eastAsia="ru-RU"/>
        </w:rPr>
        <w:t>Как классифицируются, выделяются и ранжируются бизнес- процессы? Приведите примеры.</w:t>
      </w:r>
    </w:p>
    <w:p w:rsidR="002F2FC0" w:rsidRPr="00F63F3C" w:rsidRDefault="002F2FC0" w:rsidP="002F2FC0">
      <w:pPr>
        <w:numPr>
          <w:ilvl w:val="0"/>
          <w:numId w:val="1"/>
        </w:numPr>
        <w:tabs>
          <w:tab w:val="left" w:pos="993"/>
        </w:tabs>
        <w:suppressAutoHyphens w:val="0"/>
        <w:ind w:firstLine="567"/>
        <w:jc w:val="both"/>
        <w:rPr>
          <w:color w:val="000000"/>
          <w:sz w:val="22"/>
          <w:szCs w:val="22"/>
          <w:lang w:eastAsia="ru-RU"/>
        </w:rPr>
      </w:pPr>
      <w:r w:rsidRPr="00F63F3C">
        <w:rPr>
          <w:color w:val="000000"/>
          <w:sz w:val="22"/>
          <w:szCs w:val="22"/>
          <w:lang w:eastAsia="ru-RU"/>
        </w:rPr>
        <w:t>Каково основное содержание этапа обратного инжиниринга?</w:t>
      </w:r>
    </w:p>
    <w:p w:rsidR="002F2FC0" w:rsidRPr="00F63F3C" w:rsidRDefault="002F2FC0" w:rsidP="002F2FC0">
      <w:pPr>
        <w:numPr>
          <w:ilvl w:val="0"/>
          <w:numId w:val="1"/>
        </w:numPr>
        <w:tabs>
          <w:tab w:val="left" w:pos="993"/>
        </w:tabs>
        <w:suppressAutoHyphens w:val="0"/>
        <w:ind w:firstLine="567"/>
        <w:jc w:val="both"/>
        <w:rPr>
          <w:color w:val="000000"/>
          <w:sz w:val="22"/>
          <w:szCs w:val="22"/>
          <w:lang w:eastAsia="ru-RU"/>
        </w:rPr>
      </w:pPr>
      <w:r w:rsidRPr="00F63F3C">
        <w:rPr>
          <w:color w:val="000000"/>
          <w:sz w:val="22"/>
          <w:szCs w:val="22"/>
          <w:lang w:eastAsia="ru-RU"/>
        </w:rPr>
        <w:t>Каково основное содержание этапа прямого инжиниринга?</w:t>
      </w:r>
    </w:p>
    <w:p w:rsidR="002F2FC0" w:rsidRPr="00F63F3C" w:rsidRDefault="002F2FC0" w:rsidP="002F2FC0">
      <w:pPr>
        <w:numPr>
          <w:ilvl w:val="0"/>
          <w:numId w:val="1"/>
        </w:numPr>
        <w:tabs>
          <w:tab w:val="left" w:pos="993"/>
        </w:tabs>
        <w:suppressAutoHyphens w:val="0"/>
        <w:ind w:firstLine="567"/>
        <w:jc w:val="both"/>
        <w:rPr>
          <w:color w:val="000000"/>
          <w:sz w:val="22"/>
          <w:szCs w:val="22"/>
          <w:lang w:eastAsia="ru-RU"/>
        </w:rPr>
      </w:pPr>
      <w:r w:rsidRPr="00F63F3C">
        <w:rPr>
          <w:color w:val="000000"/>
          <w:sz w:val="22"/>
          <w:szCs w:val="22"/>
          <w:lang w:eastAsia="ru-RU"/>
        </w:rPr>
        <w:t>Как осуществляется внедрение проекта реинжиниринга бизнес-процессов?</w:t>
      </w:r>
    </w:p>
    <w:p w:rsidR="002F2FC0" w:rsidRPr="00F63F3C" w:rsidRDefault="002F2FC0" w:rsidP="002F2FC0">
      <w:pPr>
        <w:numPr>
          <w:ilvl w:val="0"/>
          <w:numId w:val="1"/>
        </w:numPr>
        <w:tabs>
          <w:tab w:val="left" w:pos="993"/>
        </w:tabs>
        <w:suppressAutoHyphens w:val="0"/>
        <w:ind w:firstLine="567"/>
        <w:jc w:val="both"/>
        <w:rPr>
          <w:color w:val="000000"/>
          <w:sz w:val="22"/>
          <w:szCs w:val="22"/>
          <w:lang w:eastAsia="ru-RU"/>
        </w:rPr>
      </w:pPr>
      <w:r w:rsidRPr="00F63F3C">
        <w:rPr>
          <w:color w:val="000000"/>
          <w:sz w:val="22"/>
          <w:szCs w:val="22"/>
          <w:lang w:eastAsia="ru-RU"/>
        </w:rPr>
        <w:t>Какова организационная структура проекта РБП?</w:t>
      </w:r>
    </w:p>
    <w:p w:rsidR="002F2FC0" w:rsidRPr="00F63F3C" w:rsidRDefault="002F2FC0" w:rsidP="002F2FC0">
      <w:pPr>
        <w:numPr>
          <w:ilvl w:val="0"/>
          <w:numId w:val="1"/>
        </w:numPr>
        <w:tabs>
          <w:tab w:val="left" w:pos="993"/>
        </w:tabs>
        <w:suppressAutoHyphens w:val="0"/>
        <w:ind w:firstLine="567"/>
        <w:jc w:val="both"/>
        <w:rPr>
          <w:color w:val="000000"/>
          <w:sz w:val="22"/>
          <w:szCs w:val="22"/>
          <w:lang w:eastAsia="ru-RU"/>
        </w:rPr>
      </w:pPr>
      <w:r w:rsidRPr="00F63F3C">
        <w:rPr>
          <w:color w:val="000000"/>
          <w:sz w:val="22"/>
          <w:szCs w:val="22"/>
          <w:lang w:eastAsia="ru-RU"/>
        </w:rPr>
        <w:t>Отличается ли на ваш взгляд команда проекта по РПБ в России и за рубежом? Ответ обоснуйте.</w:t>
      </w:r>
    </w:p>
    <w:p w:rsidR="002F2FC0" w:rsidRPr="00F63F3C" w:rsidRDefault="002F2FC0" w:rsidP="002F2FC0">
      <w:pPr>
        <w:numPr>
          <w:ilvl w:val="0"/>
          <w:numId w:val="1"/>
        </w:numPr>
        <w:tabs>
          <w:tab w:val="left" w:pos="993"/>
        </w:tabs>
        <w:suppressAutoHyphens w:val="0"/>
        <w:ind w:firstLine="567"/>
        <w:jc w:val="both"/>
        <w:rPr>
          <w:color w:val="000000"/>
          <w:sz w:val="22"/>
          <w:szCs w:val="22"/>
          <w:lang w:eastAsia="ru-RU"/>
        </w:rPr>
      </w:pPr>
      <w:r w:rsidRPr="00F63F3C">
        <w:rPr>
          <w:color w:val="000000"/>
          <w:sz w:val="22"/>
          <w:szCs w:val="22"/>
          <w:lang w:eastAsia="ru-RU"/>
        </w:rPr>
        <w:t>Каково значение информационных технологий при проведении работ по РБП?</w:t>
      </w:r>
    </w:p>
    <w:p w:rsidR="002F2FC0" w:rsidRPr="00F63F3C" w:rsidRDefault="002F2FC0" w:rsidP="002F2FC0">
      <w:pPr>
        <w:numPr>
          <w:ilvl w:val="0"/>
          <w:numId w:val="1"/>
        </w:numPr>
        <w:tabs>
          <w:tab w:val="left" w:pos="993"/>
        </w:tabs>
        <w:suppressAutoHyphens w:val="0"/>
        <w:ind w:firstLine="567"/>
        <w:jc w:val="both"/>
        <w:rPr>
          <w:color w:val="000000"/>
          <w:sz w:val="22"/>
          <w:szCs w:val="22"/>
          <w:lang w:eastAsia="ru-RU"/>
        </w:rPr>
      </w:pPr>
      <w:r w:rsidRPr="00F63F3C">
        <w:rPr>
          <w:color w:val="000000"/>
          <w:sz w:val="22"/>
          <w:szCs w:val="22"/>
          <w:lang w:eastAsia="ru-RU"/>
        </w:rPr>
        <w:t>Какие информационные сервисы используются для автоматизации прикладных и информационных процессов в качестве средств реинжиниринга?</w:t>
      </w:r>
    </w:p>
    <w:p w:rsidR="002F2FC0" w:rsidRPr="00F63F3C" w:rsidRDefault="002F2FC0" w:rsidP="002F2FC0">
      <w:pPr>
        <w:tabs>
          <w:tab w:val="left" w:pos="993"/>
        </w:tabs>
        <w:suppressAutoHyphens w:val="0"/>
        <w:ind w:firstLine="567"/>
        <w:jc w:val="both"/>
        <w:rPr>
          <w:lang w:eastAsia="ru-RU"/>
        </w:rPr>
      </w:pPr>
      <w:r w:rsidRPr="00F63F3C">
        <w:rPr>
          <w:b/>
          <w:bCs/>
          <w:color w:val="000000"/>
          <w:sz w:val="22"/>
          <w:szCs w:val="22"/>
          <w:lang w:eastAsia="ru-RU"/>
        </w:rPr>
        <w:t>Основные этапы реинжиниринга компании (организации)?</w:t>
      </w:r>
    </w:p>
    <w:p w:rsidR="002F2FC0" w:rsidRPr="00F63F3C" w:rsidRDefault="002F2FC0" w:rsidP="002F2FC0">
      <w:pPr>
        <w:tabs>
          <w:tab w:val="left" w:pos="993"/>
        </w:tabs>
        <w:suppressAutoHyphens w:val="0"/>
        <w:ind w:firstLine="567"/>
        <w:jc w:val="both"/>
        <w:rPr>
          <w:lang w:eastAsia="ru-RU"/>
        </w:rPr>
      </w:pPr>
      <w:r w:rsidRPr="00F63F3C">
        <w:rPr>
          <w:color w:val="000000"/>
          <w:sz w:val="22"/>
          <w:szCs w:val="22"/>
          <w:lang w:eastAsia="ru-RU"/>
        </w:rPr>
        <w:t>В целом работа по реинжинирингу бизнеса состоит из двух основных этапов: “обратного” и “прямого” инжиниринга компании. Для того, чтобы изменить систему управления, ее нужно сначала описать и оценить. Поэтому реинжиниринг начинается с описания и оценки ситуации “как есть”. Для того чтобы понять, как и зачем менять, надо разработать цели и стратегию изменений, модель системы управления “как нужно”. После этого реинжиниринг системы управления требует разработки плана действий по переходу из ситуации “как есть” в ситуацию “как надо”. Поэтому в качестве необходимых шагов реинжиниринга компании можно выделить:</w:t>
      </w:r>
    </w:p>
    <w:p w:rsidR="002F2FC0" w:rsidRPr="00F63F3C" w:rsidRDefault="002F2FC0" w:rsidP="002F2FC0">
      <w:pPr>
        <w:numPr>
          <w:ilvl w:val="0"/>
          <w:numId w:val="2"/>
        </w:numPr>
        <w:tabs>
          <w:tab w:val="left" w:pos="993"/>
        </w:tabs>
        <w:suppressAutoHyphens w:val="0"/>
        <w:ind w:firstLine="567"/>
        <w:jc w:val="both"/>
        <w:rPr>
          <w:color w:val="000000"/>
          <w:sz w:val="22"/>
          <w:szCs w:val="22"/>
          <w:lang w:eastAsia="ru-RU"/>
        </w:rPr>
      </w:pPr>
      <w:r w:rsidRPr="00F63F3C">
        <w:rPr>
          <w:color w:val="000000"/>
          <w:sz w:val="22"/>
          <w:szCs w:val="22"/>
          <w:lang w:eastAsia="ru-RU"/>
        </w:rPr>
        <w:t xml:space="preserve">Выбор стратегических приоритетов компании для формулирования целей </w:t>
      </w:r>
      <w:proofErr w:type="spellStart"/>
      <w:r w:rsidRPr="00F63F3C">
        <w:rPr>
          <w:color w:val="000000"/>
          <w:sz w:val="22"/>
          <w:szCs w:val="22"/>
          <w:lang w:eastAsia="ru-RU"/>
        </w:rPr>
        <w:t>бизнес</w:t>
      </w:r>
      <w:r w:rsidRPr="00F63F3C">
        <w:rPr>
          <w:color w:val="000000"/>
          <w:sz w:val="22"/>
          <w:szCs w:val="22"/>
          <w:lang w:eastAsia="ru-RU"/>
        </w:rPr>
        <w:softHyphen/>
        <w:t>реинжиниринга</w:t>
      </w:r>
      <w:proofErr w:type="spellEnd"/>
      <w:r w:rsidRPr="00F63F3C">
        <w:rPr>
          <w:color w:val="000000"/>
          <w:sz w:val="22"/>
          <w:szCs w:val="22"/>
          <w:lang w:eastAsia="ru-RU"/>
        </w:rPr>
        <w:t xml:space="preserve"> и определения наиболее важных бизнес-процессов компании.</w:t>
      </w:r>
    </w:p>
    <w:p w:rsidR="002F2FC0" w:rsidRPr="00F63F3C" w:rsidRDefault="002F2FC0" w:rsidP="002F2FC0">
      <w:pPr>
        <w:numPr>
          <w:ilvl w:val="0"/>
          <w:numId w:val="2"/>
        </w:numPr>
        <w:tabs>
          <w:tab w:val="left" w:pos="993"/>
        </w:tabs>
        <w:suppressAutoHyphens w:val="0"/>
        <w:ind w:firstLine="567"/>
        <w:jc w:val="both"/>
        <w:rPr>
          <w:color w:val="000000"/>
          <w:sz w:val="22"/>
          <w:szCs w:val="22"/>
          <w:lang w:eastAsia="ru-RU"/>
        </w:rPr>
      </w:pPr>
      <w:r w:rsidRPr="00F63F3C">
        <w:rPr>
          <w:color w:val="000000"/>
          <w:sz w:val="22"/>
          <w:szCs w:val="22"/>
          <w:lang w:eastAsia="ru-RU"/>
        </w:rPr>
        <w:t xml:space="preserve">Создание модели существующей компании “как есть” на основе моделирования </w:t>
      </w:r>
      <w:proofErr w:type="spellStart"/>
      <w:r w:rsidRPr="00F63F3C">
        <w:rPr>
          <w:color w:val="000000"/>
          <w:sz w:val="22"/>
          <w:szCs w:val="22"/>
          <w:lang w:eastAsia="ru-RU"/>
        </w:rPr>
        <w:t>бизнес</w:t>
      </w:r>
      <w:r w:rsidRPr="00F63F3C">
        <w:rPr>
          <w:color w:val="000000"/>
          <w:sz w:val="22"/>
          <w:szCs w:val="22"/>
          <w:lang w:eastAsia="ru-RU"/>
        </w:rPr>
        <w:softHyphen/>
        <w:t>процессов</w:t>
      </w:r>
      <w:proofErr w:type="spellEnd"/>
      <w:r w:rsidRPr="00F63F3C">
        <w:rPr>
          <w:color w:val="000000"/>
          <w:sz w:val="22"/>
          <w:szCs w:val="22"/>
          <w:lang w:eastAsia="ru-RU"/>
        </w:rPr>
        <w:t xml:space="preserve"> и функциональной структуры компании до начала проведения изменений.</w:t>
      </w:r>
    </w:p>
    <w:p w:rsidR="002F2FC0" w:rsidRPr="00F63F3C" w:rsidRDefault="002F2FC0" w:rsidP="002F2FC0">
      <w:pPr>
        <w:numPr>
          <w:ilvl w:val="0"/>
          <w:numId w:val="2"/>
        </w:numPr>
        <w:tabs>
          <w:tab w:val="left" w:pos="993"/>
        </w:tabs>
        <w:suppressAutoHyphens w:val="0"/>
        <w:ind w:firstLine="567"/>
        <w:jc w:val="both"/>
        <w:rPr>
          <w:color w:val="000000"/>
          <w:sz w:val="22"/>
          <w:szCs w:val="22"/>
          <w:lang w:eastAsia="ru-RU"/>
        </w:rPr>
      </w:pPr>
      <w:r w:rsidRPr="00F63F3C">
        <w:rPr>
          <w:color w:val="000000"/>
          <w:sz w:val="22"/>
          <w:szCs w:val="22"/>
          <w:lang w:eastAsia="ru-RU"/>
        </w:rPr>
        <w:t xml:space="preserve">Анализ модели существующей компании и выявление узких мест в компании </w:t>
      </w:r>
      <w:r w:rsidRPr="00F63F3C">
        <w:rPr>
          <w:color w:val="000000"/>
          <w:sz w:val="22"/>
          <w:szCs w:val="22"/>
          <w:lang w:val="en-US" w:eastAsia="en-US"/>
        </w:rPr>
        <w:t>c</w:t>
      </w:r>
      <w:r w:rsidRPr="00F63F3C">
        <w:rPr>
          <w:color w:val="000000"/>
          <w:sz w:val="22"/>
          <w:szCs w:val="22"/>
          <w:lang w:eastAsia="en-US"/>
        </w:rPr>
        <w:t xml:space="preserve"> </w:t>
      </w:r>
      <w:r w:rsidRPr="00F63F3C">
        <w:rPr>
          <w:color w:val="000000"/>
          <w:sz w:val="22"/>
          <w:szCs w:val="22"/>
          <w:lang w:eastAsia="ru-RU"/>
        </w:rPr>
        <w:t>точки зрения функциональной структуры компании и ее бизнес-процессов.</w:t>
      </w:r>
    </w:p>
    <w:p w:rsidR="002F2FC0" w:rsidRPr="00F63F3C" w:rsidRDefault="002F2FC0" w:rsidP="002F2FC0">
      <w:pPr>
        <w:numPr>
          <w:ilvl w:val="0"/>
          <w:numId w:val="2"/>
        </w:numPr>
        <w:tabs>
          <w:tab w:val="left" w:pos="993"/>
        </w:tabs>
        <w:suppressAutoHyphens w:val="0"/>
        <w:ind w:firstLine="567"/>
        <w:jc w:val="both"/>
        <w:rPr>
          <w:color w:val="000000"/>
          <w:sz w:val="22"/>
          <w:szCs w:val="22"/>
          <w:lang w:eastAsia="ru-RU"/>
        </w:rPr>
      </w:pPr>
      <w:r w:rsidRPr="00F63F3C">
        <w:rPr>
          <w:color w:val="000000"/>
          <w:sz w:val="22"/>
          <w:szCs w:val="22"/>
          <w:lang w:eastAsia="ru-RU"/>
        </w:rPr>
        <w:t>Разработка новой функциональной структуры и бизнес-процессов компании на основе методов бизнес-реинжиниринга</w:t>
      </w:r>
    </w:p>
    <w:p w:rsidR="002F2FC0" w:rsidRPr="00F63F3C" w:rsidRDefault="002F2FC0" w:rsidP="002F2FC0">
      <w:pPr>
        <w:numPr>
          <w:ilvl w:val="0"/>
          <w:numId w:val="2"/>
        </w:numPr>
        <w:tabs>
          <w:tab w:val="left" w:pos="993"/>
        </w:tabs>
        <w:suppressAutoHyphens w:val="0"/>
        <w:ind w:firstLine="567"/>
        <w:jc w:val="both"/>
        <w:rPr>
          <w:color w:val="000000"/>
          <w:sz w:val="22"/>
          <w:szCs w:val="22"/>
          <w:lang w:eastAsia="ru-RU"/>
        </w:rPr>
      </w:pPr>
      <w:r w:rsidRPr="00F63F3C">
        <w:rPr>
          <w:color w:val="000000"/>
          <w:sz w:val="22"/>
          <w:szCs w:val="22"/>
          <w:lang w:eastAsia="ru-RU"/>
        </w:rPr>
        <w:t>Разработка и организация использования поддерживающих информационных систем. При этом определяются требуемые ресурсы (оборудование, программное обеспечение) и при необходимости реализуется специализированная информационная система.</w:t>
      </w:r>
    </w:p>
    <w:p w:rsidR="002F2FC0" w:rsidRPr="00F63F3C" w:rsidRDefault="002F2FC0" w:rsidP="002F2FC0">
      <w:pPr>
        <w:numPr>
          <w:ilvl w:val="0"/>
          <w:numId w:val="2"/>
        </w:numPr>
        <w:tabs>
          <w:tab w:val="left" w:pos="993"/>
        </w:tabs>
        <w:suppressAutoHyphens w:val="0"/>
        <w:ind w:firstLine="567"/>
        <w:jc w:val="both"/>
        <w:rPr>
          <w:color w:val="000000"/>
          <w:sz w:val="22"/>
          <w:szCs w:val="22"/>
          <w:lang w:eastAsia="ru-RU"/>
        </w:rPr>
      </w:pPr>
      <w:r w:rsidRPr="00F63F3C">
        <w:rPr>
          <w:color w:val="000000"/>
          <w:sz w:val="22"/>
          <w:szCs w:val="22"/>
          <w:lang w:eastAsia="ru-RU"/>
        </w:rPr>
        <w:t>Переход компании на новую функциональную структуру и бизнес-процессы, то есть внедрение новой системы управления в практику.</w:t>
      </w:r>
    </w:p>
    <w:p w:rsidR="002F2FC0" w:rsidRPr="00F63F3C" w:rsidRDefault="002F2FC0" w:rsidP="002F2FC0">
      <w:pPr>
        <w:tabs>
          <w:tab w:val="left" w:pos="993"/>
        </w:tabs>
        <w:suppressAutoHyphens w:val="0"/>
        <w:ind w:firstLine="567"/>
        <w:jc w:val="both"/>
        <w:rPr>
          <w:lang w:eastAsia="ru-RU"/>
        </w:rPr>
      </w:pPr>
      <w:r w:rsidRPr="00F63F3C">
        <w:rPr>
          <w:color w:val="000000"/>
          <w:sz w:val="22"/>
          <w:szCs w:val="22"/>
          <w:lang w:eastAsia="ru-RU"/>
        </w:rPr>
        <w:t>Как правило, перечисленные шаги выполняются не последовательно, а по крайней мере частично параллельно, причем некоторые шаги повторяются несколько раз.</w:t>
      </w:r>
    </w:p>
    <w:p w:rsidR="002F2FC0" w:rsidRPr="00F63F3C" w:rsidRDefault="002F2FC0" w:rsidP="002F2FC0">
      <w:pPr>
        <w:tabs>
          <w:tab w:val="left" w:pos="993"/>
        </w:tabs>
        <w:suppressAutoHyphens w:val="0"/>
        <w:ind w:firstLine="567"/>
        <w:jc w:val="both"/>
        <w:rPr>
          <w:lang w:eastAsia="ru-RU"/>
        </w:rPr>
      </w:pPr>
      <w:r w:rsidRPr="00F63F3C">
        <w:rPr>
          <w:b/>
          <w:bCs/>
          <w:color w:val="000000"/>
          <w:sz w:val="22"/>
          <w:szCs w:val="22"/>
          <w:lang w:eastAsia="ru-RU"/>
        </w:rPr>
        <w:t>Выбор вида реинжиниринга</w:t>
      </w:r>
    </w:p>
    <w:p w:rsidR="002F2FC0" w:rsidRPr="00F63F3C" w:rsidRDefault="002F2FC0" w:rsidP="002F2FC0">
      <w:pPr>
        <w:tabs>
          <w:tab w:val="left" w:pos="993"/>
        </w:tabs>
        <w:suppressAutoHyphens w:val="0"/>
        <w:ind w:firstLine="567"/>
        <w:jc w:val="both"/>
        <w:rPr>
          <w:lang w:eastAsia="ru-RU"/>
        </w:rPr>
      </w:pPr>
      <w:r w:rsidRPr="00F63F3C">
        <w:rPr>
          <w:color w:val="000000"/>
          <w:sz w:val="22"/>
          <w:szCs w:val="22"/>
          <w:lang w:eastAsia="ru-RU"/>
        </w:rPr>
        <w:lastRenderedPageBreak/>
        <w:t xml:space="preserve">Различают реинжиниринг в узком смысле (перепроектирование отдельных бизнес- процессов) и широком смысле (полная реструктуризация организационной структуры и </w:t>
      </w:r>
      <w:proofErr w:type="spellStart"/>
      <w:r w:rsidRPr="00F63F3C">
        <w:rPr>
          <w:color w:val="000000"/>
          <w:sz w:val="22"/>
          <w:szCs w:val="22"/>
          <w:lang w:eastAsia="ru-RU"/>
        </w:rPr>
        <w:t>бизнес</w:t>
      </w:r>
      <w:r w:rsidRPr="00F63F3C">
        <w:rPr>
          <w:color w:val="000000"/>
          <w:sz w:val="22"/>
          <w:szCs w:val="22"/>
          <w:lang w:eastAsia="ru-RU"/>
        </w:rPr>
        <w:softHyphen/>
        <w:t>процессов</w:t>
      </w:r>
      <w:proofErr w:type="spellEnd"/>
      <w:r w:rsidRPr="00F63F3C">
        <w:rPr>
          <w:color w:val="000000"/>
          <w:sz w:val="22"/>
          <w:szCs w:val="22"/>
          <w:lang w:eastAsia="ru-RU"/>
        </w:rPr>
        <w:t>). Какой вариант выбрать компании зависит от целей реинжиниринга, которые в свою очередь формируются в зависимости от стратегических приоритетов компании.</w:t>
      </w:r>
    </w:p>
    <w:p w:rsidR="002F2FC0" w:rsidRPr="00F63F3C" w:rsidRDefault="002F2FC0" w:rsidP="002F2FC0">
      <w:pPr>
        <w:suppressAutoHyphens w:val="0"/>
        <w:ind w:firstLine="567"/>
        <w:jc w:val="both"/>
        <w:rPr>
          <w:lang w:eastAsia="ru-RU"/>
        </w:rPr>
      </w:pPr>
      <w:r w:rsidRPr="00F63F3C">
        <w:rPr>
          <w:color w:val="000000"/>
          <w:sz w:val="22"/>
          <w:szCs w:val="22"/>
          <w:lang w:eastAsia="ru-RU"/>
        </w:rPr>
        <w:t>Многие компании, задумав использовать методы бизнес-инжиниринга, ограничиваются “обратным” бизнес-инжинирингом, то есть построением и анализом модели бизнес-процессов “как есть”, так как он представляет самостоятельную ценность, поскольку дает возможность выявлять узкие места компании, оценивать последствия увеличения (уменьшения) ресурсов в некотором подразделении, сравнивать между собой последствия различных вариантов и т. п.</w:t>
      </w:r>
    </w:p>
    <w:p w:rsidR="002F2FC0" w:rsidRPr="00F63F3C" w:rsidRDefault="002F2FC0" w:rsidP="002F2FC0">
      <w:pPr>
        <w:suppressAutoHyphens w:val="0"/>
        <w:ind w:firstLine="567"/>
        <w:jc w:val="both"/>
        <w:rPr>
          <w:lang w:eastAsia="ru-RU"/>
        </w:rPr>
      </w:pPr>
      <w:proofErr w:type="spellStart"/>
      <w:r w:rsidRPr="00F63F3C">
        <w:rPr>
          <w:b/>
          <w:bCs/>
          <w:color w:val="000000"/>
          <w:sz w:val="22"/>
          <w:szCs w:val="22"/>
          <w:lang w:eastAsia="ru-RU"/>
        </w:rPr>
        <w:t>Бенчмаркинг</w:t>
      </w:r>
      <w:proofErr w:type="spellEnd"/>
    </w:p>
    <w:p w:rsidR="002F2FC0" w:rsidRPr="00F63F3C" w:rsidRDefault="002F2FC0" w:rsidP="002F2FC0">
      <w:pPr>
        <w:suppressAutoHyphens w:val="0"/>
        <w:ind w:firstLine="567"/>
        <w:jc w:val="both"/>
        <w:rPr>
          <w:lang w:eastAsia="ru-RU"/>
        </w:rPr>
      </w:pPr>
      <w:proofErr w:type="spellStart"/>
      <w:r>
        <w:rPr>
          <w:color w:val="000000"/>
          <w:sz w:val="22"/>
          <w:szCs w:val="22"/>
          <w:lang w:eastAsia="ru-RU"/>
        </w:rPr>
        <w:t>Реинжиниринговые</w:t>
      </w:r>
      <w:proofErr w:type="spellEnd"/>
      <w:r>
        <w:rPr>
          <w:color w:val="000000"/>
          <w:sz w:val="22"/>
          <w:szCs w:val="22"/>
          <w:lang w:eastAsia="ru-RU"/>
        </w:rPr>
        <w:t xml:space="preserve"> команды могут использовать так </w:t>
      </w:r>
      <w:r w:rsidRPr="00F63F3C">
        <w:rPr>
          <w:color w:val="000000"/>
          <w:sz w:val="22"/>
          <w:szCs w:val="22"/>
          <w:lang w:eastAsia="ru-RU"/>
        </w:rPr>
        <w:t xml:space="preserve">называемый </w:t>
      </w:r>
      <w:proofErr w:type="spellStart"/>
      <w:r w:rsidRPr="00F63F3C">
        <w:rPr>
          <w:color w:val="000000"/>
          <w:sz w:val="22"/>
          <w:szCs w:val="22"/>
          <w:lang w:eastAsia="ru-RU"/>
        </w:rPr>
        <w:t>бенчмаркинг</w:t>
      </w:r>
      <w:proofErr w:type="spellEnd"/>
      <w:r w:rsidRPr="00F63F3C">
        <w:rPr>
          <w:color w:val="000000"/>
          <w:sz w:val="22"/>
          <w:szCs w:val="22"/>
          <w:lang w:eastAsia="ru-RU"/>
        </w:rPr>
        <w:t xml:space="preserve"> </w:t>
      </w:r>
      <w:r w:rsidRPr="00F63F3C">
        <w:rPr>
          <w:color w:val="000000"/>
          <w:sz w:val="22"/>
          <w:szCs w:val="22"/>
          <w:lang w:eastAsia="en-US"/>
        </w:rPr>
        <w:t>(</w:t>
      </w:r>
      <w:r w:rsidRPr="00F63F3C">
        <w:rPr>
          <w:color w:val="000000"/>
          <w:sz w:val="22"/>
          <w:szCs w:val="22"/>
          <w:lang w:val="en-US" w:eastAsia="en-US"/>
        </w:rPr>
        <w:t>benchmarking</w:t>
      </w:r>
      <w:r w:rsidRPr="00F63F3C">
        <w:rPr>
          <w:color w:val="000000"/>
          <w:sz w:val="22"/>
          <w:szCs w:val="22"/>
          <w:lang w:eastAsia="en-US"/>
        </w:rPr>
        <w:t xml:space="preserve">). </w:t>
      </w:r>
      <w:r w:rsidRPr="00F63F3C">
        <w:rPr>
          <w:color w:val="000000"/>
          <w:sz w:val="22"/>
          <w:szCs w:val="22"/>
          <w:lang w:eastAsia="ru-RU"/>
        </w:rPr>
        <w:t xml:space="preserve">В сущности </w:t>
      </w:r>
      <w:proofErr w:type="spellStart"/>
      <w:r w:rsidRPr="00F63F3C">
        <w:rPr>
          <w:color w:val="000000"/>
          <w:sz w:val="22"/>
          <w:szCs w:val="22"/>
          <w:lang w:eastAsia="ru-RU"/>
        </w:rPr>
        <w:t>бенчмаркинг</w:t>
      </w:r>
      <w:proofErr w:type="spellEnd"/>
      <w:r w:rsidRPr="00F63F3C">
        <w:rPr>
          <w:color w:val="000000"/>
          <w:sz w:val="22"/>
          <w:szCs w:val="22"/>
          <w:lang w:eastAsia="ru-RU"/>
        </w:rPr>
        <w:t xml:space="preserve"> состоит в поиске компаний, которые делают что-то лучше всех, и в изучении того, как они этого добиваются, чтобы использовать эту информацию для проведения реинжиниринга собственной компании.</w:t>
      </w:r>
    </w:p>
    <w:p w:rsidR="002F2FC0" w:rsidRPr="00F63F3C" w:rsidRDefault="002F2FC0" w:rsidP="002F2FC0">
      <w:pPr>
        <w:suppressAutoHyphens w:val="0"/>
        <w:ind w:firstLine="567"/>
        <w:jc w:val="both"/>
        <w:rPr>
          <w:lang w:eastAsia="ru-RU"/>
        </w:rPr>
      </w:pPr>
      <w:r w:rsidRPr="00F63F3C">
        <w:rPr>
          <w:color w:val="000000"/>
          <w:sz w:val="22"/>
          <w:szCs w:val="22"/>
          <w:lang w:eastAsia="ru-RU"/>
        </w:rPr>
        <w:t xml:space="preserve">Проблема использования </w:t>
      </w:r>
      <w:proofErr w:type="spellStart"/>
      <w:r w:rsidRPr="00F63F3C">
        <w:rPr>
          <w:color w:val="000000"/>
          <w:sz w:val="22"/>
          <w:szCs w:val="22"/>
          <w:lang w:eastAsia="ru-RU"/>
        </w:rPr>
        <w:t>бенчмаркинга</w:t>
      </w:r>
      <w:proofErr w:type="spellEnd"/>
      <w:r w:rsidRPr="00F63F3C">
        <w:rPr>
          <w:color w:val="000000"/>
          <w:sz w:val="22"/>
          <w:szCs w:val="22"/>
          <w:lang w:eastAsia="ru-RU"/>
        </w:rPr>
        <w:t xml:space="preserve"> состоит в том, что он может ограничить мысленную работу </w:t>
      </w:r>
      <w:proofErr w:type="spellStart"/>
      <w:r w:rsidRPr="00F63F3C">
        <w:rPr>
          <w:color w:val="000000"/>
          <w:sz w:val="22"/>
          <w:szCs w:val="22"/>
          <w:lang w:eastAsia="ru-RU"/>
        </w:rPr>
        <w:t>реинжиниринговой</w:t>
      </w:r>
      <w:proofErr w:type="spellEnd"/>
      <w:r w:rsidRPr="00F63F3C">
        <w:rPr>
          <w:color w:val="000000"/>
          <w:sz w:val="22"/>
          <w:szCs w:val="22"/>
          <w:lang w:eastAsia="ru-RU"/>
        </w:rPr>
        <w:t xml:space="preserve"> ком</w:t>
      </w:r>
      <w:r w:rsidR="00491906">
        <w:rPr>
          <w:color w:val="000000"/>
          <w:sz w:val="22"/>
          <w:szCs w:val="22"/>
          <w:lang w:eastAsia="ru-RU"/>
        </w:rPr>
        <w:t>анды рамками того, что уже сдел</w:t>
      </w:r>
      <w:r w:rsidRPr="00F63F3C">
        <w:rPr>
          <w:color w:val="000000"/>
          <w:sz w:val="22"/>
          <w:szCs w:val="22"/>
          <w:lang w:eastAsia="ru-RU"/>
        </w:rPr>
        <w:t xml:space="preserve">ано в отрасли. Используемый таким образом </w:t>
      </w:r>
      <w:proofErr w:type="spellStart"/>
      <w:r w:rsidRPr="00F63F3C">
        <w:rPr>
          <w:color w:val="000000"/>
          <w:sz w:val="22"/>
          <w:szCs w:val="22"/>
          <w:lang w:eastAsia="ru-RU"/>
        </w:rPr>
        <w:t>бенчмаркинг</w:t>
      </w:r>
      <w:proofErr w:type="spellEnd"/>
      <w:r w:rsidRPr="00F63F3C">
        <w:rPr>
          <w:color w:val="000000"/>
          <w:sz w:val="22"/>
          <w:szCs w:val="22"/>
          <w:lang w:eastAsia="ru-RU"/>
        </w:rPr>
        <w:t xml:space="preserve"> является средством только догнать конкурента, а не резко вырваться вперед. </w:t>
      </w:r>
      <w:proofErr w:type="spellStart"/>
      <w:r w:rsidRPr="00F63F3C">
        <w:rPr>
          <w:color w:val="000000"/>
          <w:sz w:val="22"/>
          <w:szCs w:val="22"/>
          <w:lang w:eastAsia="ru-RU"/>
        </w:rPr>
        <w:t>Бенчмаркинг</w:t>
      </w:r>
      <w:proofErr w:type="spellEnd"/>
      <w:r w:rsidRPr="00F63F3C">
        <w:rPr>
          <w:color w:val="000000"/>
          <w:sz w:val="22"/>
          <w:szCs w:val="22"/>
          <w:lang w:eastAsia="ru-RU"/>
        </w:rPr>
        <w:t xml:space="preserve"> способен, однако, обогатить </w:t>
      </w:r>
      <w:proofErr w:type="spellStart"/>
      <w:r w:rsidRPr="00F63F3C">
        <w:rPr>
          <w:color w:val="000000"/>
          <w:sz w:val="22"/>
          <w:szCs w:val="22"/>
          <w:lang w:eastAsia="ru-RU"/>
        </w:rPr>
        <w:t>реинжиниринговые</w:t>
      </w:r>
      <w:proofErr w:type="spellEnd"/>
      <w:r w:rsidRPr="00F63F3C">
        <w:rPr>
          <w:color w:val="000000"/>
          <w:sz w:val="22"/>
          <w:szCs w:val="22"/>
          <w:lang w:eastAsia="ru-RU"/>
        </w:rPr>
        <w:t xml:space="preserve"> команды идеями, особенно в том </w:t>
      </w:r>
      <w:proofErr w:type="spellStart"/>
      <w:r w:rsidRPr="00F63F3C">
        <w:rPr>
          <w:color w:val="000000"/>
          <w:sz w:val="22"/>
          <w:szCs w:val="22"/>
          <w:lang w:eastAsia="ru-RU"/>
        </w:rPr>
        <w:t>слчае</w:t>
      </w:r>
      <w:proofErr w:type="spellEnd"/>
      <w:r w:rsidRPr="00F63F3C">
        <w:rPr>
          <w:color w:val="000000"/>
          <w:sz w:val="22"/>
          <w:szCs w:val="22"/>
          <w:lang w:eastAsia="ru-RU"/>
        </w:rPr>
        <w:t>, когда в качестве образцов рассматриваются компании других отраслей.</w:t>
      </w:r>
    </w:p>
    <w:p w:rsidR="002F2FC0" w:rsidRPr="00F63F3C" w:rsidRDefault="002F2FC0" w:rsidP="002F2FC0">
      <w:pPr>
        <w:suppressAutoHyphens w:val="0"/>
        <w:ind w:firstLine="567"/>
        <w:jc w:val="both"/>
        <w:rPr>
          <w:lang w:eastAsia="ru-RU"/>
        </w:rPr>
      </w:pPr>
      <w:r w:rsidRPr="00F63F3C">
        <w:rPr>
          <w:b/>
          <w:bCs/>
          <w:color w:val="000000"/>
          <w:sz w:val="22"/>
          <w:szCs w:val="22"/>
          <w:lang w:eastAsia="ru-RU"/>
        </w:rPr>
        <w:t>Задание №1</w:t>
      </w:r>
    </w:p>
    <w:p w:rsidR="002F2FC0" w:rsidRPr="00F63F3C" w:rsidRDefault="002F2FC0" w:rsidP="002F2FC0">
      <w:pPr>
        <w:suppressAutoHyphens w:val="0"/>
        <w:ind w:firstLine="567"/>
        <w:jc w:val="both"/>
        <w:rPr>
          <w:lang w:eastAsia="ru-RU"/>
        </w:rPr>
      </w:pPr>
      <w:r w:rsidRPr="00F63F3C">
        <w:rPr>
          <w:color w:val="000000"/>
          <w:sz w:val="22"/>
          <w:szCs w:val="22"/>
          <w:lang w:eastAsia="ru-RU"/>
        </w:rPr>
        <w:t>Анализ деловой ситуации:</w:t>
      </w:r>
    </w:p>
    <w:p w:rsidR="002F2FC0" w:rsidRPr="00F63F3C" w:rsidRDefault="002F2FC0" w:rsidP="002F2FC0">
      <w:pPr>
        <w:suppressAutoHyphens w:val="0"/>
        <w:ind w:firstLine="567"/>
        <w:jc w:val="both"/>
        <w:rPr>
          <w:lang w:eastAsia="ru-RU"/>
        </w:rPr>
      </w:pPr>
      <w:r w:rsidRPr="00F63F3C">
        <w:rPr>
          <w:color w:val="000000"/>
          <w:sz w:val="22"/>
          <w:szCs w:val="22"/>
          <w:lang w:eastAsia="ru-RU"/>
        </w:rPr>
        <w:t>Охарактеризуйте позицию организации на рынке.</w:t>
      </w:r>
    </w:p>
    <w:p w:rsidR="007409FC" w:rsidRDefault="002F2FC0" w:rsidP="007409FC">
      <w:pPr>
        <w:numPr>
          <w:ilvl w:val="0"/>
          <w:numId w:val="1"/>
        </w:numPr>
        <w:suppressAutoHyphens w:val="0"/>
        <w:ind w:firstLine="567"/>
        <w:jc w:val="both"/>
        <w:rPr>
          <w:color w:val="000000"/>
          <w:sz w:val="22"/>
          <w:szCs w:val="22"/>
          <w:lang w:eastAsia="ru-RU"/>
        </w:rPr>
      </w:pPr>
      <w:r w:rsidRPr="00F63F3C">
        <w:rPr>
          <w:color w:val="000000"/>
          <w:sz w:val="22"/>
          <w:szCs w:val="22"/>
          <w:lang w:eastAsia="ru-RU"/>
        </w:rPr>
        <w:t>Проведите аудит бизнес-процессо</w:t>
      </w:r>
      <w:r w:rsidRPr="007409FC">
        <w:rPr>
          <w:color w:val="000000"/>
          <w:sz w:val="22"/>
          <w:szCs w:val="22"/>
          <w:lang w:eastAsia="ru-RU"/>
        </w:rPr>
        <w:t>в</w:t>
      </w:r>
    </w:p>
    <w:p w:rsidR="002F2FC0" w:rsidRPr="007409FC" w:rsidRDefault="007409FC" w:rsidP="007409FC">
      <w:pPr>
        <w:suppressAutoHyphens w:val="0"/>
        <w:ind w:left="567"/>
        <w:jc w:val="both"/>
        <w:rPr>
          <w:color w:val="000000"/>
          <w:sz w:val="22"/>
          <w:szCs w:val="22"/>
          <w:lang w:eastAsia="ru-RU"/>
        </w:rPr>
      </w:pPr>
      <w:r>
        <w:rPr>
          <w:rFonts w:ascii="Arial" w:hAnsi="Arial" w:cs="Arial"/>
          <w:color w:val="000000"/>
          <w:sz w:val="23"/>
          <w:szCs w:val="23"/>
          <w:shd w:val="clear" w:color="auto" w:fill="FFFFFF"/>
        </w:rPr>
        <w:t>Переход на новую версию стандарта повысит эффективность процессов </w:t>
      </w:r>
      <w:hyperlink r:id="rId5" w:tooltip="Информационная безопасность" w:history="1">
        <w:r>
          <w:rPr>
            <w:rStyle w:val="a3"/>
            <w:rFonts w:ascii="Arial" w:hAnsi="Arial" w:cs="Arial"/>
            <w:color w:val="000000"/>
            <w:sz w:val="23"/>
            <w:szCs w:val="23"/>
            <w:u w:val="none"/>
            <w:shd w:val="clear" w:color="auto" w:fill="F6F6F6"/>
          </w:rPr>
          <w:t>информационной безопасности</w:t>
        </w:r>
      </w:hyperlink>
      <w:r>
        <w:rPr>
          <w:rFonts w:ascii="Arial" w:hAnsi="Arial" w:cs="Arial"/>
          <w:color w:val="000000"/>
          <w:sz w:val="23"/>
          <w:szCs w:val="23"/>
          <w:shd w:val="clear" w:color="auto" w:fill="FFFFFF"/>
        </w:rPr>
        <w:t>. Компания уделила внимание соответствию законодательным требованиям в сфере защиты персональных данных и обеспечению непрерывности предоставления бизнес-подразделениям и клиентам ИТ-сервисов. Сертификационный аудит провела компания </w:t>
      </w:r>
      <w:hyperlink r:id="rId6" w:tooltip="BSI - British Standards Institution - Британский институт стандартов" w:history="1">
        <w:r>
          <w:rPr>
            <w:rStyle w:val="a3"/>
            <w:rFonts w:ascii="Arial" w:hAnsi="Arial" w:cs="Arial"/>
            <w:color w:val="000000"/>
            <w:sz w:val="23"/>
            <w:szCs w:val="23"/>
            <w:u w:val="none"/>
            <w:shd w:val="clear" w:color="auto" w:fill="F6F6F6"/>
          </w:rPr>
          <w:t>Британский институт стандартов (BSI)</w:t>
        </w:r>
      </w:hyperlink>
      <w:r>
        <w:rPr>
          <w:rFonts w:ascii="Arial" w:hAnsi="Arial" w:cs="Arial"/>
          <w:color w:val="000000"/>
          <w:sz w:val="23"/>
          <w:szCs w:val="23"/>
          <w:shd w:val="clear" w:color="auto" w:fill="FFFFFF"/>
        </w:rPr>
        <w:t>.</w:t>
      </w:r>
      <w:r w:rsidR="002F2FC0" w:rsidRPr="007409FC">
        <w:rPr>
          <w:color w:val="000000"/>
          <w:sz w:val="22"/>
          <w:szCs w:val="22"/>
          <w:lang w:eastAsia="ru-RU"/>
        </w:rPr>
        <w:t>.</w:t>
      </w:r>
    </w:p>
    <w:p w:rsidR="002F2FC0" w:rsidRPr="00F63F3C" w:rsidRDefault="002F2FC0" w:rsidP="002F2FC0">
      <w:pPr>
        <w:numPr>
          <w:ilvl w:val="0"/>
          <w:numId w:val="1"/>
        </w:numPr>
        <w:suppressAutoHyphens w:val="0"/>
        <w:ind w:firstLine="567"/>
        <w:jc w:val="both"/>
        <w:rPr>
          <w:color w:val="000000"/>
          <w:sz w:val="22"/>
          <w:szCs w:val="22"/>
          <w:lang w:eastAsia="ru-RU"/>
        </w:rPr>
      </w:pPr>
      <w:r w:rsidRPr="00F63F3C">
        <w:rPr>
          <w:color w:val="000000"/>
          <w:sz w:val="22"/>
          <w:szCs w:val="22"/>
          <w:lang w:eastAsia="ru-RU"/>
        </w:rPr>
        <w:t xml:space="preserve"> Оце</w:t>
      </w:r>
      <w:r>
        <w:rPr>
          <w:color w:val="000000"/>
          <w:sz w:val="22"/>
          <w:szCs w:val="22"/>
          <w:lang w:eastAsia="ru-RU"/>
        </w:rPr>
        <w:t xml:space="preserve">ните уровень непротиворечивости бизнес-требований </w:t>
      </w:r>
      <w:r w:rsidRPr="00F63F3C">
        <w:rPr>
          <w:color w:val="000000"/>
          <w:sz w:val="22"/>
          <w:szCs w:val="22"/>
          <w:lang w:eastAsia="ru-RU"/>
        </w:rPr>
        <w:t>к модулям</w:t>
      </w:r>
    </w:p>
    <w:p w:rsidR="002F2FC0" w:rsidRDefault="002F2FC0" w:rsidP="002F2FC0">
      <w:pPr>
        <w:suppressAutoHyphens w:val="0"/>
        <w:ind w:firstLine="567"/>
        <w:jc w:val="both"/>
        <w:rPr>
          <w:color w:val="000000"/>
          <w:sz w:val="22"/>
          <w:szCs w:val="22"/>
          <w:lang w:eastAsia="ru-RU"/>
        </w:rPr>
      </w:pPr>
      <w:r w:rsidRPr="00F63F3C">
        <w:rPr>
          <w:color w:val="000000"/>
          <w:sz w:val="22"/>
          <w:szCs w:val="22"/>
          <w:lang w:eastAsia="ru-RU"/>
        </w:rPr>
        <w:t>информационной системы.</w:t>
      </w:r>
    </w:p>
    <w:p w:rsidR="00815CD4" w:rsidRDefault="00815CD4" w:rsidP="00815CD4">
      <w:pPr>
        <w:pStyle w:val="a4"/>
        <w:shd w:val="clear" w:color="auto" w:fill="F8FCFF"/>
        <w:spacing w:after="0" w:afterAutospacing="0" w:line="360" w:lineRule="atLeast"/>
        <w:ind w:firstLine="709"/>
        <w:rPr>
          <w:rFonts w:ascii="Georgia" w:hAnsi="Georgia"/>
          <w:color w:val="000000"/>
        </w:rPr>
      </w:pPr>
      <w:r>
        <w:rPr>
          <w:rFonts w:ascii="Georgia" w:hAnsi="Georgia"/>
          <w:color w:val="000000"/>
        </w:rPr>
        <w:t>ООО «Эльдорадо» - крупнейшая российская торговая сеть по продаже бытовой электроники.</w:t>
      </w:r>
    </w:p>
    <w:p w:rsidR="00815CD4" w:rsidRDefault="00815CD4" w:rsidP="00815CD4">
      <w:pPr>
        <w:pStyle w:val="a4"/>
        <w:shd w:val="clear" w:color="auto" w:fill="F8FCFF"/>
        <w:spacing w:after="0" w:afterAutospacing="0" w:line="360" w:lineRule="atLeast"/>
        <w:ind w:firstLine="709"/>
        <w:rPr>
          <w:rFonts w:ascii="Georgia" w:hAnsi="Georgia"/>
          <w:color w:val="000000"/>
        </w:rPr>
      </w:pPr>
      <w:r>
        <w:rPr>
          <w:rFonts w:ascii="Georgia" w:hAnsi="Georgia"/>
          <w:color w:val="000000"/>
        </w:rPr>
        <w:t xml:space="preserve">В 2007 году ООО «Эльдорадо» совместно с рекламным агентством </w:t>
      </w:r>
      <w:proofErr w:type="spellStart"/>
      <w:r>
        <w:rPr>
          <w:rFonts w:ascii="Georgia" w:hAnsi="Georgia"/>
          <w:color w:val="000000"/>
        </w:rPr>
        <w:t>Instinct</w:t>
      </w:r>
      <w:proofErr w:type="spellEnd"/>
      <w:r>
        <w:rPr>
          <w:rFonts w:ascii="Georgia" w:hAnsi="Georgia"/>
          <w:color w:val="000000"/>
        </w:rPr>
        <w:t xml:space="preserve"> начали </w:t>
      </w:r>
      <w:proofErr w:type="spellStart"/>
      <w:r>
        <w:rPr>
          <w:rFonts w:ascii="Georgia" w:hAnsi="Georgia"/>
          <w:color w:val="000000"/>
        </w:rPr>
        <w:t>имиджевую</w:t>
      </w:r>
      <w:proofErr w:type="spellEnd"/>
      <w:r>
        <w:rPr>
          <w:rFonts w:ascii="Georgia" w:hAnsi="Georgia"/>
          <w:color w:val="000000"/>
        </w:rPr>
        <w:t xml:space="preserve"> рекламную кампанию, акцентирующую внимание на том, что ООО «Эльдорадо» - это не только «территория низких цен», но и сеть магазинов, где интересы клиента ставят превыше всего. В этом стиле снято несколько серий рекламных роликов с резидентом </w:t>
      </w:r>
      <w:proofErr w:type="spellStart"/>
      <w:r>
        <w:rPr>
          <w:rFonts w:ascii="Georgia" w:hAnsi="Georgia"/>
          <w:color w:val="000000"/>
        </w:rPr>
        <w:t>Comedy</w:t>
      </w:r>
      <w:proofErr w:type="spellEnd"/>
      <w:r>
        <w:rPr>
          <w:rFonts w:ascii="Georgia" w:hAnsi="Georgia"/>
          <w:color w:val="000000"/>
        </w:rPr>
        <w:t xml:space="preserve"> </w:t>
      </w:r>
      <w:proofErr w:type="spellStart"/>
      <w:r>
        <w:rPr>
          <w:rFonts w:ascii="Georgia" w:hAnsi="Georgia"/>
          <w:color w:val="000000"/>
        </w:rPr>
        <w:t>Club</w:t>
      </w:r>
      <w:proofErr w:type="spellEnd"/>
      <w:r>
        <w:rPr>
          <w:rFonts w:ascii="Georgia" w:hAnsi="Georgia"/>
          <w:color w:val="000000"/>
        </w:rPr>
        <w:t xml:space="preserve"> Вадимом Галыгиным в главной роли под девизами «Учитесь как надо!», «Мы не будем читать Вам лекций», «Зачётные цены», «Ничего себе - все людям», «Сливаем все» и другие.</w:t>
      </w:r>
    </w:p>
    <w:p w:rsidR="00815CD4" w:rsidRDefault="00815CD4" w:rsidP="00815CD4">
      <w:pPr>
        <w:pStyle w:val="a4"/>
        <w:shd w:val="clear" w:color="auto" w:fill="FFFFFF"/>
        <w:spacing w:after="0" w:afterAutospacing="0" w:line="360" w:lineRule="atLeast"/>
        <w:ind w:firstLine="567"/>
        <w:rPr>
          <w:rFonts w:ascii="Georgia" w:hAnsi="Georgia"/>
          <w:color w:val="000000"/>
        </w:rPr>
      </w:pPr>
      <w:r>
        <w:rPr>
          <w:rFonts w:ascii="Georgia" w:hAnsi="Georgia"/>
          <w:color w:val="000000"/>
        </w:rPr>
        <w:t>1. Определение миссии предприятия ООО «Эльдорадо» по модели Абеля:</w:t>
      </w:r>
    </w:p>
    <w:p w:rsidR="00815CD4" w:rsidRDefault="00815CD4" w:rsidP="00815CD4">
      <w:pPr>
        <w:pStyle w:val="a4"/>
        <w:shd w:val="clear" w:color="auto" w:fill="FFFFFF"/>
        <w:spacing w:after="0" w:afterAutospacing="0" w:line="360" w:lineRule="atLeast"/>
        <w:ind w:firstLine="567"/>
        <w:rPr>
          <w:rFonts w:ascii="Georgia" w:hAnsi="Georgia"/>
          <w:color w:val="000000"/>
        </w:rPr>
      </w:pPr>
      <w:r>
        <w:rPr>
          <w:rFonts w:ascii="Georgia" w:hAnsi="Georgia"/>
          <w:i/>
          <w:iCs/>
          <w:color w:val="000000"/>
        </w:rPr>
        <w:t>Модель Абеля: МИССИЯ = Что + Кто + Как</w:t>
      </w:r>
    </w:p>
    <w:p w:rsidR="00815CD4" w:rsidRDefault="00815CD4" w:rsidP="00815CD4">
      <w:pPr>
        <w:pStyle w:val="a4"/>
        <w:shd w:val="clear" w:color="auto" w:fill="FFFFFF"/>
        <w:spacing w:after="0" w:afterAutospacing="0" w:line="360" w:lineRule="atLeast"/>
        <w:ind w:firstLine="567"/>
        <w:rPr>
          <w:rFonts w:ascii="Georgia" w:hAnsi="Georgia"/>
          <w:color w:val="000000"/>
        </w:rPr>
      </w:pPr>
      <w:r>
        <w:rPr>
          <w:rFonts w:ascii="Georgia" w:hAnsi="Georgia"/>
          <w:i/>
          <w:iCs/>
          <w:color w:val="000000"/>
        </w:rPr>
        <w:t>Что</w:t>
      </w:r>
      <w:r>
        <w:rPr>
          <w:rFonts w:ascii="Georgia" w:hAnsi="Georgia"/>
          <w:color w:val="000000"/>
        </w:rPr>
        <w:t> – сеть магазинов бытовой техники.</w:t>
      </w:r>
    </w:p>
    <w:p w:rsidR="00815CD4" w:rsidRDefault="00815CD4" w:rsidP="00815CD4">
      <w:pPr>
        <w:pStyle w:val="a4"/>
        <w:shd w:val="clear" w:color="auto" w:fill="FFFFFF"/>
        <w:spacing w:after="0" w:afterAutospacing="0" w:line="360" w:lineRule="atLeast"/>
        <w:ind w:firstLine="567"/>
        <w:rPr>
          <w:rFonts w:ascii="Georgia" w:hAnsi="Georgia"/>
          <w:color w:val="000000"/>
        </w:rPr>
      </w:pPr>
      <w:r>
        <w:rPr>
          <w:rFonts w:ascii="Georgia" w:hAnsi="Georgia"/>
          <w:i/>
          <w:iCs/>
          <w:color w:val="000000"/>
        </w:rPr>
        <w:t>Кто</w:t>
      </w:r>
      <w:r>
        <w:rPr>
          <w:rFonts w:ascii="Georgia" w:hAnsi="Georgia"/>
          <w:color w:val="000000"/>
        </w:rPr>
        <w:t> - сегмент населения в возрасте от 18 до 80 лет.</w:t>
      </w:r>
    </w:p>
    <w:p w:rsidR="00815CD4" w:rsidRDefault="00815CD4" w:rsidP="00815CD4">
      <w:pPr>
        <w:pStyle w:val="a4"/>
        <w:shd w:val="clear" w:color="auto" w:fill="FFFFFF"/>
        <w:spacing w:after="0" w:afterAutospacing="0" w:line="360" w:lineRule="atLeast"/>
        <w:ind w:firstLine="567"/>
        <w:rPr>
          <w:rFonts w:ascii="Georgia" w:hAnsi="Georgia"/>
          <w:color w:val="000000"/>
        </w:rPr>
      </w:pPr>
      <w:r>
        <w:rPr>
          <w:rFonts w:ascii="Georgia" w:hAnsi="Georgia"/>
          <w:i/>
          <w:iCs/>
          <w:color w:val="000000"/>
        </w:rPr>
        <w:lastRenderedPageBreak/>
        <w:t>Как</w:t>
      </w:r>
      <w:r>
        <w:rPr>
          <w:rFonts w:ascii="Georgia" w:hAnsi="Georgia"/>
          <w:color w:val="000000"/>
        </w:rPr>
        <w:t> - ООО «Эльдорадо»</w:t>
      </w:r>
      <w:r>
        <w:rPr>
          <w:rFonts w:ascii="Georgia" w:hAnsi="Georgia"/>
          <w:b/>
          <w:bCs/>
          <w:color w:val="000000"/>
        </w:rPr>
        <w:t> </w:t>
      </w:r>
      <w:r>
        <w:rPr>
          <w:rFonts w:ascii="Georgia" w:hAnsi="Georgia"/>
          <w:color w:val="000000"/>
        </w:rPr>
        <w:t>является уникальным предприятием, которое воплощает в себе многолетний опыт работы специалистов и современные стратегии продаж.</w:t>
      </w:r>
    </w:p>
    <w:p w:rsidR="00815CD4" w:rsidRDefault="00815CD4" w:rsidP="00815CD4">
      <w:pPr>
        <w:pStyle w:val="a4"/>
        <w:shd w:val="clear" w:color="auto" w:fill="FFFFFF"/>
        <w:spacing w:after="0" w:afterAutospacing="0" w:line="360" w:lineRule="atLeast"/>
        <w:ind w:firstLine="567"/>
        <w:rPr>
          <w:rFonts w:ascii="Georgia" w:hAnsi="Georgia"/>
          <w:color w:val="000000"/>
        </w:rPr>
      </w:pPr>
      <w:r>
        <w:rPr>
          <w:rFonts w:ascii="Georgia" w:hAnsi="Georgia"/>
          <w:color w:val="000000"/>
        </w:rPr>
        <w:t xml:space="preserve">2. Определение миссии предприятия ООО «Эльдорадо» по модели Х. </w:t>
      </w:r>
      <w:proofErr w:type="spellStart"/>
      <w:r>
        <w:rPr>
          <w:rFonts w:ascii="Georgia" w:hAnsi="Georgia"/>
          <w:color w:val="000000"/>
        </w:rPr>
        <w:t>Виммема</w:t>
      </w:r>
      <w:proofErr w:type="spellEnd"/>
      <w:r>
        <w:rPr>
          <w:rFonts w:ascii="Georgia" w:hAnsi="Georgia"/>
          <w:color w:val="000000"/>
        </w:rPr>
        <w:t>:</w:t>
      </w:r>
    </w:p>
    <w:p w:rsidR="00815CD4" w:rsidRDefault="00815CD4" w:rsidP="00815CD4">
      <w:pPr>
        <w:pStyle w:val="a4"/>
        <w:shd w:val="clear" w:color="auto" w:fill="FFFFFF"/>
        <w:spacing w:after="0" w:afterAutospacing="0" w:line="360" w:lineRule="atLeast"/>
        <w:ind w:firstLine="567"/>
        <w:rPr>
          <w:rFonts w:ascii="Georgia" w:hAnsi="Georgia"/>
          <w:color w:val="000000"/>
        </w:rPr>
      </w:pPr>
      <w:r>
        <w:rPr>
          <w:rFonts w:ascii="Georgia" w:hAnsi="Georgia"/>
          <w:i/>
          <w:iCs/>
          <w:color w:val="000000"/>
        </w:rPr>
        <w:t xml:space="preserve">Модель Х. </w:t>
      </w:r>
      <w:proofErr w:type="spellStart"/>
      <w:r>
        <w:rPr>
          <w:rFonts w:ascii="Georgia" w:hAnsi="Georgia"/>
          <w:i/>
          <w:iCs/>
          <w:color w:val="000000"/>
        </w:rPr>
        <w:t>Виммема</w:t>
      </w:r>
      <w:proofErr w:type="spellEnd"/>
      <w:r>
        <w:rPr>
          <w:rFonts w:ascii="Georgia" w:hAnsi="Georgia"/>
          <w:i/>
          <w:iCs/>
          <w:color w:val="000000"/>
        </w:rPr>
        <w:t>: МИССИЯ = Образ + Кредо</w:t>
      </w:r>
    </w:p>
    <w:p w:rsidR="00815CD4" w:rsidRDefault="00815CD4" w:rsidP="00815CD4">
      <w:pPr>
        <w:pStyle w:val="a4"/>
        <w:shd w:val="clear" w:color="auto" w:fill="FFFFFF"/>
        <w:spacing w:after="0" w:afterAutospacing="0" w:line="360" w:lineRule="atLeast"/>
        <w:ind w:firstLine="567"/>
        <w:rPr>
          <w:rFonts w:ascii="Georgia" w:hAnsi="Georgia"/>
          <w:color w:val="000000"/>
        </w:rPr>
      </w:pPr>
      <w:r>
        <w:rPr>
          <w:rFonts w:ascii="Georgia" w:hAnsi="Georgia"/>
          <w:i/>
          <w:iCs/>
          <w:color w:val="000000"/>
        </w:rPr>
        <w:t>Образ </w:t>
      </w:r>
      <w:r>
        <w:rPr>
          <w:rFonts w:ascii="Georgia" w:hAnsi="Georgia"/>
          <w:color w:val="000000"/>
        </w:rPr>
        <w:t>– сеть магазинов бытовой техники.</w:t>
      </w:r>
    </w:p>
    <w:p w:rsidR="00815CD4" w:rsidRDefault="00815CD4" w:rsidP="00815CD4">
      <w:pPr>
        <w:pStyle w:val="a4"/>
        <w:shd w:val="clear" w:color="auto" w:fill="FFFFFF"/>
        <w:spacing w:after="0" w:afterAutospacing="0" w:line="360" w:lineRule="atLeast"/>
        <w:ind w:firstLine="567"/>
        <w:rPr>
          <w:rFonts w:ascii="Georgia" w:hAnsi="Georgia"/>
          <w:color w:val="000000"/>
        </w:rPr>
      </w:pPr>
      <w:r>
        <w:rPr>
          <w:rFonts w:ascii="Georgia" w:hAnsi="Georgia"/>
          <w:i/>
          <w:iCs/>
          <w:color w:val="000000"/>
        </w:rPr>
        <w:t>Кредо </w:t>
      </w:r>
      <w:r>
        <w:rPr>
          <w:rFonts w:ascii="Georgia" w:hAnsi="Georgia"/>
          <w:color w:val="000000"/>
        </w:rPr>
        <w:t>– низкие цены, качественный товар, интересы клиента</w:t>
      </w:r>
    </w:p>
    <w:p w:rsidR="00815CD4" w:rsidRDefault="00815CD4" w:rsidP="00815CD4">
      <w:pPr>
        <w:pStyle w:val="a4"/>
        <w:shd w:val="clear" w:color="auto" w:fill="FFFFFF"/>
        <w:spacing w:after="0" w:afterAutospacing="0" w:line="360" w:lineRule="atLeast"/>
        <w:ind w:firstLine="567"/>
        <w:rPr>
          <w:rFonts w:ascii="Georgia" w:hAnsi="Georgia"/>
          <w:color w:val="000000"/>
        </w:rPr>
      </w:pPr>
      <w:r>
        <w:rPr>
          <w:rFonts w:ascii="Georgia" w:hAnsi="Georgia"/>
          <w:i/>
          <w:iCs/>
          <w:color w:val="000000"/>
        </w:rPr>
        <w:t>Миссия:</w:t>
      </w:r>
      <w:r>
        <w:rPr>
          <w:rFonts w:ascii="Georgia" w:hAnsi="Georgia"/>
          <w:color w:val="000000"/>
        </w:rPr>
        <w:t> «Сеть магазинов «Эльдорадо» - интересы клиента превыше всего».</w:t>
      </w:r>
    </w:p>
    <w:p w:rsidR="007409FC" w:rsidRPr="00F63F3C" w:rsidRDefault="007409FC" w:rsidP="002F2FC0">
      <w:pPr>
        <w:suppressAutoHyphens w:val="0"/>
        <w:ind w:firstLine="567"/>
        <w:jc w:val="both"/>
        <w:rPr>
          <w:lang w:eastAsia="ru-RU"/>
        </w:rPr>
      </w:pPr>
    </w:p>
    <w:p w:rsidR="002F2FC0" w:rsidRDefault="002F2FC0" w:rsidP="002F2FC0">
      <w:pPr>
        <w:numPr>
          <w:ilvl w:val="0"/>
          <w:numId w:val="1"/>
        </w:numPr>
        <w:suppressAutoHyphens w:val="0"/>
        <w:ind w:firstLine="567"/>
        <w:jc w:val="both"/>
        <w:rPr>
          <w:color w:val="000000"/>
          <w:sz w:val="22"/>
          <w:szCs w:val="22"/>
          <w:lang w:eastAsia="ru-RU"/>
        </w:rPr>
      </w:pPr>
      <w:r w:rsidRPr="00F63F3C">
        <w:rPr>
          <w:color w:val="000000"/>
          <w:sz w:val="22"/>
          <w:szCs w:val="22"/>
          <w:lang w:eastAsia="ru-RU"/>
        </w:rPr>
        <w:t>Какие инновационные технологии сферы</w:t>
      </w:r>
      <w:r>
        <w:rPr>
          <w:color w:val="000000"/>
          <w:sz w:val="22"/>
          <w:szCs w:val="22"/>
          <w:lang w:eastAsia="ru-RU"/>
        </w:rPr>
        <w:t xml:space="preserve"> ИТ требуется внедрить в бизнес-</w:t>
      </w:r>
      <w:r w:rsidRPr="00F63F3C">
        <w:rPr>
          <w:color w:val="000000"/>
          <w:sz w:val="22"/>
          <w:szCs w:val="22"/>
          <w:lang w:eastAsia="ru-RU"/>
        </w:rPr>
        <w:t>процессы организации?</w:t>
      </w:r>
    </w:p>
    <w:p w:rsidR="00AD0422" w:rsidRPr="00F63F3C" w:rsidRDefault="00AD0422" w:rsidP="00AD0422">
      <w:pPr>
        <w:suppressAutoHyphens w:val="0"/>
        <w:ind w:left="567"/>
        <w:jc w:val="both"/>
        <w:rPr>
          <w:color w:val="000000"/>
          <w:sz w:val="22"/>
          <w:szCs w:val="22"/>
          <w:lang w:eastAsia="ru-RU"/>
        </w:rPr>
      </w:pPr>
      <w:r>
        <w:rPr>
          <w:color w:val="000000"/>
          <w:sz w:val="22"/>
          <w:szCs w:val="22"/>
          <w:lang w:eastAsia="ru-RU"/>
        </w:rPr>
        <w:t>Введение облачных технологий. Максимальное избавление от физической серверной ИТ-инфраструктуры.</w:t>
      </w:r>
    </w:p>
    <w:p w:rsidR="002F2FC0" w:rsidRDefault="002F2FC0" w:rsidP="002F2FC0">
      <w:pPr>
        <w:numPr>
          <w:ilvl w:val="0"/>
          <w:numId w:val="1"/>
        </w:numPr>
        <w:suppressAutoHyphens w:val="0"/>
        <w:ind w:firstLine="567"/>
        <w:jc w:val="both"/>
        <w:rPr>
          <w:color w:val="000000"/>
          <w:sz w:val="22"/>
          <w:szCs w:val="22"/>
          <w:lang w:eastAsia="ru-RU"/>
        </w:rPr>
      </w:pPr>
      <w:r w:rsidRPr="00F63F3C">
        <w:rPr>
          <w:color w:val="000000"/>
          <w:sz w:val="22"/>
          <w:szCs w:val="22"/>
          <w:lang w:eastAsia="ru-RU"/>
        </w:rPr>
        <w:t>Каковы перспективные направления реинжиниринга отдельных бизнес-процессов на предприятии?</w:t>
      </w:r>
    </w:p>
    <w:p w:rsidR="004D613F" w:rsidRPr="004D613F" w:rsidRDefault="004D613F" w:rsidP="004D613F">
      <w:pPr>
        <w:suppressAutoHyphens w:val="0"/>
        <w:ind w:left="567"/>
        <w:jc w:val="both"/>
        <w:rPr>
          <w:color w:val="000000"/>
          <w:sz w:val="22"/>
          <w:szCs w:val="22"/>
          <w:lang w:eastAsia="ru-RU"/>
        </w:rPr>
      </w:pPr>
      <w:r w:rsidRPr="004D613F">
        <w:rPr>
          <w:color w:val="000000"/>
          <w:sz w:val="22"/>
          <w:szCs w:val="22"/>
          <w:lang w:eastAsia="ru-RU"/>
        </w:rPr>
        <w:t>Несомненно, что в настоящий момент возможности реинжиниринга интересны российским предприятиям в связи с переходом на принципиально новый уровень хозяйствования, обусловленный возрастающей конкуренцией.</w:t>
      </w:r>
    </w:p>
    <w:p w:rsidR="004D613F" w:rsidRPr="004D613F" w:rsidRDefault="004D613F" w:rsidP="004D613F">
      <w:pPr>
        <w:suppressAutoHyphens w:val="0"/>
        <w:ind w:left="567"/>
        <w:jc w:val="both"/>
        <w:rPr>
          <w:color w:val="000000"/>
          <w:sz w:val="22"/>
          <w:szCs w:val="22"/>
          <w:lang w:eastAsia="ru-RU"/>
        </w:rPr>
      </w:pPr>
    </w:p>
    <w:p w:rsidR="004D613F" w:rsidRPr="004D613F" w:rsidRDefault="004D613F" w:rsidP="004D613F">
      <w:pPr>
        <w:suppressAutoHyphens w:val="0"/>
        <w:ind w:left="567"/>
        <w:jc w:val="both"/>
        <w:rPr>
          <w:color w:val="000000"/>
          <w:sz w:val="22"/>
          <w:szCs w:val="22"/>
          <w:lang w:eastAsia="ru-RU"/>
        </w:rPr>
      </w:pPr>
      <w:r w:rsidRPr="004D613F">
        <w:rPr>
          <w:color w:val="000000"/>
          <w:sz w:val="22"/>
          <w:szCs w:val="22"/>
          <w:lang w:eastAsia="ru-RU"/>
        </w:rPr>
        <w:t>В России проблема реинжиниринга бизнес-процессов возникла значительно позже, чем на западе. Отчасти это было обусловлено и нестабильностью экономики в 1990-е годы, многие предприятия в то время стояли у своих истоков и еще не нуждались в таких современных методах повышения эффективности, как реинжиниринг.</w:t>
      </w:r>
    </w:p>
    <w:p w:rsidR="004D613F" w:rsidRPr="004D613F" w:rsidRDefault="004D613F" w:rsidP="004D613F">
      <w:pPr>
        <w:suppressAutoHyphens w:val="0"/>
        <w:ind w:left="567"/>
        <w:jc w:val="both"/>
        <w:rPr>
          <w:color w:val="000000"/>
          <w:sz w:val="22"/>
          <w:szCs w:val="22"/>
          <w:lang w:eastAsia="ru-RU"/>
        </w:rPr>
      </w:pPr>
    </w:p>
    <w:p w:rsidR="004D613F" w:rsidRPr="004D613F" w:rsidRDefault="004D613F" w:rsidP="004D613F">
      <w:pPr>
        <w:suppressAutoHyphens w:val="0"/>
        <w:ind w:left="567"/>
        <w:jc w:val="both"/>
        <w:rPr>
          <w:color w:val="000000"/>
          <w:sz w:val="22"/>
          <w:szCs w:val="22"/>
          <w:lang w:eastAsia="ru-RU"/>
        </w:rPr>
      </w:pPr>
      <w:r w:rsidRPr="004D613F">
        <w:rPr>
          <w:color w:val="000000"/>
          <w:sz w:val="22"/>
          <w:szCs w:val="22"/>
          <w:lang w:eastAsia="ru-RU"/>
        </w:rPr>
        <w:t>Однако, свершившийся переход на рыночные условия хозяйствования, во весь рост поставил задачу проведения коренного улучшения уровня управления бизнесом, а иными словами проблему реинжиниринга бизнес-процессов. Современное состояние бизнеса в России таково, что подавляющее большинство фирм вынуждены проводить реинжиниринг своих бизнес-процессов. Этого требует сама деловая среда российского бизнеса, в ином случае он окажется просто неконкурентоспособным на мировой арене.</w:t>
      </w:r>
    </w:p>
    <w:p w:rsidR="004D613F" w:rsidRPr="004D613F" w:rsidRDefault="004D613F" w:rsidP="004D613F">
      <w:pPr>
        <w:suppressAutoHyphens w:val="0"/>
        <w:ind w:left="567"/>
        <w:jc w:val="both"/>
        <w:rPr>
          <w:color w:val="000000"/>
          <w:sz w:val="22"/>
          <w:szCs w:val="22"/>
          <w:lang w:eastAsia="ru-RU"/>
        </w:rPr>
      </w:pPr>
    </w:p>
    <w:p w:rsidR="004D613F" w:rsidRPr="004D613F" w:rsidRDefault="004D613F" w:rsidP="004D613F">
      <w:pPr>
        <w:suppressAutoHyphens w:val="0"/>
        <w:ind w:left="567"/>
        <w:jc w:val="both"/>
        <w:rPr>
          <w:color w:val="000000"/>
          <w:sz w:val="22"/>
          <w:szCs w:val="22"/>
          <w:lang w:eastAsia="ru-RU"/>
        </w:rPr>
      </w:pPr>
      <w:r w:rsidRPr="004D613F">
        <w:rPr>
          <w:color w:val="000000"/>
          <w:sz w:val="22"/>
          <w:szCs w:val="22"/>
          <w:lang w:eastAsia="ru-RU"/>
        </w:rPr>
        <w:t>В России еще существует устаревшее мнение, что реинжиниринг – это некоторая разновидность «пошаговых, приростных» механизмов совершенствования бизнеса, или их дальнейшее развитие. Однако истинный реинжиниринг бизнес-процессов совсем не предполагает таких незначительных изменений, ведущих к незначительному (5-10-15 процентов) улучшению показателей. Его цель — существенный, прорывной рост эффективности (в десятки и сотни раз). Суть реинжиниринга состоит в том, что ответственность за бизнес-процесс, от начала и до конца возлагается на команду, способную выполнить весь спектр работ. Реинжиниринг переориентирует менеджмент с пооперационной специализации на законченные бизнес-процессы. Как правило, для эффективной работы большинства компаний, достаточно от 3 до 10 бизнес-процессов. Обычно это: разработка стратегии развития компании, создание новой продукции, сроки выполнения заказов. Эти бизнес-процессы, как правило, и являются ключевыми объектами реинжиниринга, именно тут находятся все основные рычаги повышения эффективности компании в целом. И размеры программы реинжиниринга определяются тем, сколько и каких бизнес-процессов будет ею охвачено.</w:t>
      </w:r>
    </w:p>
    <w:p w:rsidR="004D613F" w:rsidRPr="004D613F" w:rsidRDefault="004D613F" w:rsidP="004D613F">
      <w:pPr>
        <w:suppressAutoHyphens w:val="0"/>
        <w:ind w:left="567"/>
        <w:jc w:val="both"/>
        <w:rPr>
          <w:color w:val="000000"/>
          <w:sz w:val="22"/>
          <w:szCs w:val="22"/>
          <w:lang w:eastAsia="ru-RU"/>
        </w:rPr>
      </w:pPr>
    </w:p>
    <w:p w:rsidR="004D613F" w:rsidRPr="004D613F" w:rsidRDefault="004D613F" w:rsidP="004D613F">
      <w:pPr>
        <w:suppressAutoHyphens w:val="0"/>
        <w:ind w:left="567"/>
        <w:jc w:val="both"/>
        <w:rPr>
          <w:color w:val="000000"/>
          <w:sz w:val="22"/>
          <w:szCs w:val="22"/>
          <w:lang w:eastAsia="ru-RU"/>
        </w:rPr>
      </w:pPr>
      <w:r w:rsidRPr="004D613F">
        <w:rPr>
          <w:color w:val="000000"/>
          <w:sz w:val="22"/>
          <w:szCs w:val="22"/>
          <w:lang w:eastAsia="ru-RU"/>
        </w:rPr>
        <w:lastRenderedPageBreak/>
        <w:t>Разразившийся в 2008 году мировой финансовый кризис еще больше усилил необходимость реинжиниринга бизнес-процессов. На грани банкротства оказались множество больших и малых предприятий по всему миру. И выживать могли, естественно, самые лучшие, самые эффективные, самые приспособленные к реальностям рынка. И реинжиниринг бизнес-процессов, стал как никогда актуальным. Ведь значительное, в разы, снижение издержек производства и увеличение объемов предлагаемых потребителю продаж, является именно тем решающим фактором, который и обеспечивает выживаемость компании в условии кризиса.</w:t>
      </w:r>
    </w:p>
    <w:p w:rsidR="004D613F" w:rsidRPr="004D613F" w:rsidRDefault="004D613F" w:rsidP="004D613F">
      <w:pPr>
        <w:suppressAutoHyphens w:val="0"/>
        <w:ind w:left="567"/>
        <w:jc w:val="both"/>
        <w:rPr>
          <w:color w:val="000000"/>
          <w:sz w:val="22"/>
          <w:szCs w:val="22"/>
          <w:lang w:eastAsia="ru-RU"/>
        </w:rPr>
      </w:pPr>
    </w:p>
    <w:p w:rsidR="004D613F" w:rsidRPr="004D613F" w:rsidRDefault="004D613F" w:rsidP="004D613F">
      <w:pPr>
        <w:suppressAutoHyphens w:val="0"/>
        <w:ind w:left="567"/>
        <w:jc w:val="both"/>
        <w:rPr>
          <w:color w:val="000000"/>
          <w:sz w:val="22"/>
          <w:szCs w:val="22"/>
          <w:lang w:eastAsia="ru-RU"/>
        </w:rPr>
      </w:pPr>
      <w:r w:rsidRPr="004D613F">
        <w:rPr>
          <w:color w:val="000000"/>
          <w:sz w:val="22"/>
          <w:szCs w:val="22"/>
          <w:lang w:eastAsia="ru-RU"/>
        </w:rPr>
        <w:t>Одной из компаний, сумевших произвести прорыв в годы последнего финансового кризиса, стала российская алмазодобывающая компания «</w:t>
      </w:r>
      <w:proofErr w:type="spellStart"/>
      <w:r w:rsidRPr="004D613F">
        <w:rPr>
          <w:color w:val="000000"/>
          <w:sz w:val="22"/>
          <w:szCs w:val="22"/>
          <w:lang w:eastAsia="ru-RU"/>
        </w:rPr>
        <w:t>Алроса</w:t>
      </w:r>
      <w:proofErr w:type="spellEnd"/>
      <w:r w:rsidRPr="004D613F">
        <w:rPr>
          <w:color w:val="000000"/>
          <w:sz w:val="22"/>
          <w:szCs w:val="22"/>
          <w:lang w:eastAsia="ru-RU"/>
        </w:rPr>
        <w:t>», основанная еще в 1992 году.</w:t>
      </w:r>
    </w:p>
    <w:p w:rsidR="004D613F" w:rsidRPr="004D613F" w:rsidRDefault="004D613F" w:rsidP="004D613F">
      <w:pPr>
        <w:suppressAutoHyphens w:val="0"/>
        <w:ind w:left="567"/>
        <w:jc w:val="both"/>
        <w:rPr>
          <w:color w:val="000000"/>
          <w:sz w:val="22"/>
          <w:szCs w:val="22"/>
          <w:lang w:eastAsia="ru-RU"/>
        </w:rPr>
      </w:pPr>
    </w:p>
    <w:p w:rsidR="004D613F" w:rsidRPr="004D613F" w:rsidRDefault="004D613F" w:rsidP="004D613F">
      <w:pPr>
        <w:suppressAutoHyphens w:val="0"/>
        <w:ind w:left="567"/>
        <w:jc w:val="both"/>
        <w:rPr>
          <w:color w:val="000000"/>
          <w:sz w:val="22"/>
          <w:szCs w:val="22"/>
          <w:lang w:eastAsia="ru-RU"/>
        </w:rPr>
      </w:pPr>
      <w:r w:rsidRPr="004D613F">
        <w:rPr>
          <w:color w:val="000000"/>
          <w:sz w:val="22"/>
          <w:szCs w:val="22"/>
          <w:lang w:eastAsia="ru-RU"/>
        </w:rPr>
        <w:t>За более чем 20-летнюю историю своей деятельности руководство АК «</w:t>
      </w:r>
      <w:proofErr w:type="spellStart"/>
      <w:r w:rsidRPr="004D613F">
        <w:rPr>
          <w:color w:val="000000"/>
          <w:sz w:val="22"/>
          <w:szCs w:val="22"/>
          <w:lang w:eastAsia="ru-RU"/>
        </w:rPr>
        <w:t>Алроса</w:t>
      </w:r>
      <w:proofErr w:type="spellEnd"/>
      <w:r w:rsidRPr="004D613F">
        <w:rPr>
          <w:color w:val="000000"/>
          <w:sz w:val="22"/>
          <w:szCs w:val="22"/>
          <w:lang w:eastAsia="ru-RU"/>
        </w:rPr>
        <w:t xml:space="preserve">» сталкивалось с различными экономическими ситуациями. Мировой кризис, начавшийся в 2007-2008 гг. отразился на компании. Уровень задолженности существенно вырос с 90,4 </w:t>
      </w:r>
      <w:proofErr w:type="spellStart"/>
      <w:r w:rsidRPr="004D613F">
        <w:rPr>
          <w:color w:val="000000"/>
          <w:sz w:val="22"/>
          <w:szCs w:val="22"/>
          <w:lang w:eastAsia="ru-RU"/>
        </w:rPr>
        <w:t>млрд.руб</w:t>
      </w:r>
      <w:proofErr w:type="spellEnd"/>
      <w:r w:rsidRPr="004D613F">
        <w:rPr>
          <w:color w:val="000000"/>
          <w:sz w:val="22"/>
          <w:szCs w:val="22"/>
          <w:lang w:eastAsia="ru-RU"/>
        </w:rPr>
        <w:t xml:space="preserve">. в 2007 г. до 111,8 </w:t>
      </w:r>
      <w:proofErr w:type="spellStart"/>
      <w:r w:rsidRPr="004D613F">
        <w:rPr>
          <w:color w:val="000000"/>
          <w:sz w:val="22"/>
          <w:szCs w:val="22"/>
          <w:lang w:eastAsia="ru-RU"/>
        </w:rPr>
        <w:t>млрд.руб</w:t>
      </w:r>
      <w:proofErr w:type="spellEnd"/>
      <w:r w:rsidRPr="004D613F">
        <w:rPr>
          <w:color w:val="000000"/>
          <w:sz w:val="22"/>
          <w:szCs w:val="22"/>
          <w:lang w:eastAsia="ru-RU"/>
        </w:rPr>
        <w:t>. к началу 2010 г.</w:t>
      </w:r>
    </w:p>
    <w:p w:rsidR="004D613F" w:rsidRPr="004D613F" w:rsidRDefault="004D613F" w:rsidP="004D613F">
      <w:pPr>
        <w:suppressAutoHyphens w:val="0"/>
        <w:ind w:left="567"/>
        <w:jc w:val="both"/>
        <w:rPr>
          <w:color w:val="000000"/>
          <w:sz w:val="22"/>
          <w:szCs w:val="22"/>
          <w:lang w:eastAsia="ru-RU"/>
        </w:rPr>
      </w:pPr>
    </w:p>
    <w:p w:rsidR="004D613F" w:rsidRPr="004D613F" w:rsidRDefault="004D613F" w:rsidP="004D613F">
      <w:pPr>
        <w:suppressAutoHyphens w:val="0"/>
        <w:ind w:left="567"/>
        <w:jc w:val="both"/>
        <w:rPr>
          <w:color w:val="000000"/>
          <w:sz w:val="22"/>
          <w:szCs w:val="22"/>
          <w:lang w:eastAsia="ru-RU"/>
        </w:rPr>
      </w:pPr>
      <w:r w:rsidRPr="004D613F">
        <w:rPr>
          <w:color w:val="000000"/>
          <w:sz w:val="22"/>
          <w:szCs w:val="22"/>
          <w:lang w:eastAsia="ru-RU"/>
        </w:rPr>
        <w:t xml:space="preserve">Для выхода из сложившейся ситуации была разработана стратегия увеличения сбыта алмазов до 2011 года и привлечения 3 </w:t>
      </w:r>
      <w:proofErr w:type="spellStart"/>
      <w:proofErr w:type="gramStart"/>
      <w:r w:rsidRPr="004D613F">
        <w:rPr>
          <w:color w:val="000000"/>
          <w:sz w:val="22"/>
          <w:szCs w:val="22"/>
          <w:lang w:eastAsia="ru-RU"/>
        </w:rPr>
        <w:t>млрд.дол</w:t>
      </w:r>
      <w:proofErr w:type="spellEnd"/>
      <w:proofErr w:type="gramEnd"/>
      <w:r w:rsidRPr="004D613F">
        <w:rPr>
          <w:color w:val="000000"/>
          <w:sz w:val="22"/>
          <w:szCs w:val="22"/>
          <w:lang w:eastAsia="ru-RU"/>
        </w:rPr>
        <w:t>. вследствие проведения IPO в 2012 г. Первую часть полученных средств планировалось направить на инвестиционную программу, другую – на рефинансирование задолженности.</w:t>
      </w:r>
    </w:p>
    <w:p w:rsidR="004D613F" w:rsidRPr="004D613F" w:rsidRDefault="004D613F" w:rsidP="004D613F">
      <w:pPr>
        <w:suppressAutoHyphens w:val="0"/>
        <w:ind w:left="567"/>
        <w:jc w:val="both"/>
        <w:rPr>
          <w:color w:val="000000"/>
          <w:sz w:val="22"/>
          <w:szCs w:val="22"/>
          <w:lang w:eastAsia="ru-RU"/>
        </w:rPr>
      </w:pPr>
    </w:p>
    <w:p w:rsidR="004D613F" w:rsidRPr="004D613F" w:rsidRDefault="004D613F" w:rsidP="004D613F">
      <w:pPr>
        <w:suppressAutoHyphens w:val="0"/>
        <w:ind w:left="567"/>
        <w:jc w:val="both"/>
        <w:rPr>
          <w:color w:val="000000"/>
          <w:sz w:val="22"/>
          <w:szCs w:val="22"/>
          <w:lang w:eastAsia="ru-RU"/>
        </w:rPr>
      </w:pPr>
      <w:r w:rsidRPr="004D613F">
        <w:rPr>
          <w:color w:val="000000"/>
          <w:sz w:val="22"/>
          <w:szCs w:val="22"/>
          <w:lang w:eastAsia="ru-RU"/>
        </w:rPr>
        <w:t xml:space="preserve">Что касается маркетинговой стратегии, то она была сосредоточена на продвижении идеи об инвестиционной привлекательности алмазов. </w:t>
      </w:r>
      <w:proofErr w:type="spellStart"/>
      <w:r w:rsidRPr="004D613F">
        <w:rPr>
          <w:color w:val="000000"/>
          <w:sz w:val="22"/>
          <w:szCs w:val="22"/>
          <w:lang w:eastAsia="ru-RU"/>
        </w:rPr>
        <w:t>Алмазодобытчики</w:t>
      </w:r>
      <w:proofErr w:type="spellEnd"/>
      <w:r w:rsidRPr="004D613F">
        <w:rPr>
          <w:color w:val="000000"/>
          <w:sz w:val="22"/>
          <w:szCs w:val="22"/>
          <w:lang w:eastAsia="ru-RU"/>
        </w:rPr>
        <w:t xml:space="preserve"> подкрепляли свои позиции информацией о том, что государству удалось заработать около 40% годовых за 2 года, выкупив у АК «</w:t>
      </w:r>
      <w:proofErr w:type="spellStart"/>
      <w:r w:rsidRPr="004D613F">
        <w:rPr>
          <w:color w:val="000000"/>
          <w:sz w:val="22"/>
          <w:szCs w:val="22"/>
          <w:lang w:eastAsia="ru-RU"/>
        </w:rPr>
        <w:t>Алроса</w:t>
      </w:r>
      <w:proofErr w:type="spellEnd"/>
      <w:r w:rsidRPr="004D613F">
        <w:rPr>
          <w:color w:val="000000"/>
          <w:sz w:val="22"/>
          <w:szCs w:val="22"/>
          <w:lang w:eastAsia="ru-RU"/>
        </w:rPr>
        <w:t xml:space="preserve">» алмазы в </w:t>
      </w:r>
      <w:proofErr w:type="spellStart"/>
      <w:r w:rsidRPr="004D613F">
        <w:rPr>
          <w:color w:val="000000"/>
          <w:sz w:val="22"/>
          <w:szCs w:val="22"/>
          <w:lang w:eastAsia="ru-RU"/>
        </w:rPr>
        <w:t>Госфонд</w:t>
      </w:r>
      <w:proofErr w:type="spellEnd"/>
      <w:r w:rsidRPr="004D613F">
        <w:rPr>
          <w:color w:val="000000"/>
          <w:sz w:val="22"/>
          <w:szCs w:val="22"/>
          <w:lang w:eastAsia="ru-RU"/>
        </w:rPr>
        <w:t>. Однако, рекламная кампания не оказалась столь эффективной. Эксперты утверждали, что создание емкого, ликвидного инвестиционного рынка для алмазов невозможно, поскольку алмазы – это штучный товар. Поэтому было решено выпустить рублевые и валютные облигации и, таким образом, решить проблему.</w:t>
      </w:r>
    </w:p>
    <w:p w:rsidR="004D613F" w:rsidRPr="004D613F" w:rsidRDefault="004D613F" w:rsidP="004D613F">
      <w:pPr>
        <w:suppressAutoHyphens w:val="0"/>
        <w:ind w:left="567"/>
        <w:jc w:val="both"/>
        <w:rPr>
          <w:color w:val="000000"/>
          <w:sz w:val="22"/>
          <w:szCs w:val="22"/>
          <w:lang w:eastAsia="ru-RU"/>
        </w:rPr>
      </w:pPr>
    </w:p>
    <w:p w:rsidR="004D613F" w:rsidRPr="004D613F" w:rsidRDefault="004D613F" w:rsidP="004D613F">
      <w:pPr>
        <w:suppressAutoHyphens w:val="0"/>
        <w:ind w:left="567"/>
        <w:jc w:val="both"/>
        <w:rPr>
          <w:color w:val="000000"/>
          <w:sz w:val="22"/>
          <w:szCs w:val="22"/>
          <w:lang w:eastAsia="ru-RU"/>
        </w:rPr>
      </w:pPr>
      <w:r w:rsidRPr="004D613F">
        <w:rPr>
          <w:color w:val="000000"/>
          <w:sz w:val="22"/>
          <w:szCs w:val="22"/>
          <w:lang w:eastAsia="ru-RU"/>
        </w:rPr>
        <w:t>Затем, к концу 2010 году, цены на драгоценные металлы превысили докризисный уровень на 8%. Оживление рынка и удачный тактический ход уже во втором полугодии 2011 года позволили «АЛРОСА» получить около 850 млн долларов чистой прибыли.</w:t>
      </w:r>
    </w:p>
    <w:p w:rsidR="004D613F" w:rsidRPr="004D613F" w:rsidRDefault="004D613F" w:rsidP="004D613F">
      <w:pPr>
        <w:suppressAutoHyphens w:val="0"/>
        <w:ind w:left="567"/>
        <w:jc w:val="both"/>
        <w:rPr>
          <w:color w:val="000000"/>
          <w:sz w:val="22"/>
          <w:szCs w:val="22"/>
          <w:lang w:eastAsia="ru-RU"/>
        </w:rPr>
      </w:pPr>
    </w:p>
    <w:p w:rsidR="004D613F" w:rsidRPr="004D613F" w:rsidRDefault="004D613F" w:rsidP="004D613F">
      <w:pPr>
        <w:suppressAutoHyphens w:val="0"/>
        <w:ind w:left="567"/>
        <w:jc w:val="both"/>
        <w:rPr>
          <w:color w:val="000000"/>
          <w:sz w:val="22"/>
          <w:szCs w:val="22"/>
          <w:lang w:eastAsia="ru-RU"/>
        </w:rPr>
      </w:pPr>
      <w:r w:rsidRPr="004D613F">
        <w:rPr>
          <w:color w:val="000000"/>
          <w:sz w:val="22"/>
          <w:szCs w:val="22"/>
          <w:lang w:eastAsia="ru-RU"/>
        </w:rPr>
        <w:t>В рамках подготовки к IPO, АК «</w:t>
      </w:r>
      <w:proofErr w:type="spellStart"/>
      <w:r w:rsidRPr="004D613F">
        <w:rPr>
          <w:color w:val="000000"/>
          <w:sz w:val="22"/>
          <w:szCs w:val="22"/>
          <w:lang w:eastAsia="ru-RU"/>
        </w:rPr>
        <w:t>Алроса</w:t>
      </w:r>
      <w:proofErr w:type="spellEnd"/>
      <w:r w:rsidRPr="004D613F">
        <w:rPr>
          <w:color w:val="000000"/>
          <w:sz w:val="22"/>
          <w:szCs w:val="22"/>
          <w:lang w:eastAsia="ru-RU"/>
        </w:rPr>
        <w:t>» избавлялась от непрофильных активов. Были проданы 100% акций ОАО «</w:t>
      </w:r>
      <w:proofErr w:type="spellStart"/>
      <w:r w:rsidRPr="004D613F">
        <w:rPr>
          <w:color w:val="000000"/>
          <w:sz w:val="22"/>
          <w:szCs w:val="22"/>
          <w:lang w:eastAsia="ru-RU"/>
        </w:rPr>
        <w:t>Алроса</w:t>
      </w:r>
      <w:proofErr w:type="spellEnd"/>
      <w:r w:rsidRPr="004D613F">
        <w:rPr>
          <w:color w:val="000000"/>
          <w:sz w:val="22"/>
          <w:szCs w:val="22"/>
          <w:lang w:eastAsia="ru-RU"/>
        </w:rPr>
        <w:t xml:space="preserve">-Газ», 99,3% акций ООО «Страховая компания </w:t>
      </w:r>
      <w:proofErr w:type="spellStart"/>
      <w:r w:rsidRPr="004D613F">
        <w:rPr>
          <w:color w:val="000000"/>
          <w:sz w:val="22"/>
          <w:szCs w:val="22"/>
          <w:lang w:eastAsia="ru-RU"/>
        </w:rPr>
        <w:t>Алроса</w:t>
      </w:r>
      <w:proofErr w:type="spellEnd"/>
      <w:r w:rsidRPr="004D613F">
        <w:rPr>
          <w:color w:val="000000"/>
          <w:sz w:val="22"/>
          <w:szCs w:val="22"/>
          <w:lang w:eastAsia="ru-RU"/>
        </w:rPr>
        <w:t>», все объекты ЖКХ и жилищного комплекса и т.д.</w:t>
      </w:r>
    </w:p>
    <w:p w:rsidR="004D613F" w:rsidRPr="004D613F" w:rsidRDefault="004D613F" w:rsidP="004D613F">
      <w:pPr>
        <w:suppressAutoHyphens w:val="0"/>
        <w:ind w:left="567"/>
        <w:jc w:val="both"/>
        <w:rPr>
          <w:color w:val="000000"/>
          <w:sz w:val="22"/>
          <w:szCs w:val="22"/>
          <w:lang w:eastAsia="ru-RU"/>
        </w:rPr>
      </w:pPr>
    </w:p>
    <w:p w:rsidR="004D613F" w:rsidRPr="004D613F" w:rsidRDefault="004D613F" w:rsidP="004D613F">
      <w:pPr>
        <w:suppressAutoHyphens w:val="0"/>
        <w:ind w:left="567"/>
        <w:jc w:val="both"/>
        <w:rPr>
          <w:color w:val="000000"/>
          <w:sz w:val="22"/>
          <w:szCs w:val="22"/>
          <w:lang w:eastAsia="ru-RU"/>
        </w:rPr>
      </w:pPr>
      <w:r w:rsidRPr="004D613F">
        <w:rPr>
          <w:color w:val="000000"/>
          <w:sz w:val="22"/>
          <w:szCs w:val="22"/>
          <w:lang w:eastAsia="ru-RU"/>
        </w:rPr>
        <w:t>Таким образом, уже в 2011 году алмазная компания подняла продажи в 1,5 раза (до 35,9 млн. карат) при увеличении добычи всего лишь на 5%. Положительные изменения отразились и на рентабельности, которая достигла 33%.</w:t>
      </w:r>
    </w:p>
    <w:p w:rsidR="004D613F" w:rsidRPr="004D613F" w:rsidRDefault="004D613F" w:rsidP="004D613F">
      <w:pPr>
        <w:suppressAutoHyphens w:val="0"/>
        <w:ind w:left="567"/>
        <w:jc w:val="both"/>
        <w:rPr>
          <w:color w:val="000000"/>
          <w:sz w:val="22"/>
          <w:szCs w:val="22"/>
          <w:lang w:eastAsia="ru-RU"/>
        </w:rPr>
      </w:pPr>
    </w:p>
    <w:p w:rsidR="004D613F" w:rsidRPr="004D613F" w:rsidRDefault="004D613F" w:rsidP="004D613F">
      <w:pPr>
        <w:suppressAutoHyphens w:val="0"/>
        <w:ind w:left="567"/>
        <w:jc w:val="both"/>
        <w:rPr>
          <w:color w:val="000000"/>
          <w:sz w:val="22"/>
          <w:szCs w:val="22"/>
          <w:lang w:eastAsia="ru-RU"/>
        </w:rPr>
      </w:pPr>
      <w:r w:rsidRPr="004D613F">
        <w:rPr>
          <w:color w:val="000000"/>
          <w:sz w:val="22"/>
          <w:szCs w:val="22"/>
          <w:lang w:eastAsia="ru-RU"/>
        </w:rPr>
        <w:t>Качественно новый подход к реструктуризации задолженности позволил АК «</w:t>
      </w:r>
      <w:proofErr w:type="spellStart"/>
      <w:r w:rsidRPr="004D613F">
        <w:rPr>
          <w:color w:val="000000"/>
          <w:sz w:val="22"/>
          <w:szCs w:val="22"/>
          <w:lang w:eastAsia="ru-RU"/>
        </w:rPr>
        <w:t>Алроса</w:t>
      </w:r>
      <w:proofErr w:type="spellEnd"/>
      <w:r w:rsidRPr="004D613F">
        <w:rPr>
          <w:color w:val="000000"/>
          <w:sz w:val="22"/>
          <w:szCs w:val="22"/>
          <w:lang w:eastAsia="ru-RU"/>
        </w:rPr>
        <w:t xml:space="preserve">» пережить кризис и постоянно наращивать свои мощности. В 2013 году добыча составила уже 36,9 </w:t>
      </w:r>
      <w:proofErr w:type="spellStart"/>
      <w:proofErr w:type="gramStart"/>
      <w:r w:rsidRPr="004D613F">
        <w:rPr>
          <w:color w:val="000000"/>
          <w:sz w:val="22"/>
          <w:szCs w:val="22"/>
          <w:lang w:eastAsia="ru-RU"/>
        </w:rPr>
        <w:t>млн.карат</w:t>
      </w:r>
      <w:proofErr w:type="spellEnd"/>
      <w:proofErr w:type="gramEnd"/>
      <w:r w:rsidRPr="004D613F">
        <w:rPr>
          <w:color w:val="000000"/>
          <w:sz w:val="22"/>
          <w:szCs w:val="22"/>
          <w:lang w:eastAsia="ru-RU"/>
        </w:rPr>
        <w:t>. По данным на 2012 год доля АК «</w:t>
      </w:r>
      <w:proofErr w:type="spellStart"/>
      <w:r w:rsidRPr="004D613F">
        <w:rPr>
          <w:color w:val="000000"/>
          <w:sz w:val="22"/>
          <w:szCs w:val="22"/>
          <w:lang w:eastAsia="ru-RU"/>
        </w:rPr>
        <w:t>Алроса</w:t>
      </w:r>
      <w:proofErr w:type="spellEnd"/>
      <w:r w:rsidRPr="004D613F">
        <w:rPr>
          <w:color w:val="000000"/>
          <w:sz w:val="22"/>
          <w:szCs w:val="22"/>
          <w:lang w:eastAsia="ru-RU"/>
        </w:rPr>
        <w:t>» в мировой добыче алмазов составляет 27%, а в российской – 99%. Что касается 2014 года, то прогнозы весьма положительны: выручка компании превысит 12%, а добыча превзойдет уровень 2013 года.</w:t>
      </w:r>
    </w:p>
    <w:p w:rsidR="004D613F" w:rsidRPr="004D613F" w:rsidRDefault="004D613F" w:rsidP="004D613F">
      <w:pPr>
        <w:suppressAutoHyphens w:val="0"/>
        <w:ind w:left="567"/>
        <w:jc w:val="both"/>
        <w:rPr>
          <w:color w:val="000000"/>
          <w:sz w:val="22"/>
          <w:szCs w:val="22"/>
          <w:lang w:eastAsia="ru-RU"/>
        </w:rPr>
      </w:pPr>
    </w:p>
    <w:p w:rsidR="004D613F" w:rsidRPr="004D613F" w:rsidRDefault="004D613F" w:rsidP="004D613F">
      <w:pPr>
        <w:suppressAutoHyphens w:val="0"/>
        <w:ind w:left="567"/>
        <w:jc w:val="both"/>
        <w:rPr>
          <w:color w:val="000000"/>
          <w:sz w:val="22"/>
          <w:szCs w:val="22"/>
          <w:lang w:eastAsia="ru-RU"/>
        </w:rPr>
      </w:pPr>
      <w:r w:rsidRPr="004D613F">
        <w:rPr>
          <w:color w:val="000000"/>
          <w:sz w:val="22"/>
          <w:szCs w:val="22"/>
          <w:lang w:eastAsia="ru-RU"/>
        </w:rPr>
        <w:t>Стоит также отметить, что в качестве нормативной базы АК «</w:t>
      </w:r>
      <w:proofErr w:type="spellStart"/>
      <w:r w:rsidRPr="004D613F">
        <w:rPr>
          <w:color w:val="000000"/>
          <w:sz w:val="22"/>
          <w:szCs w:val="22"/>
          <w:lang w:eastAsia="ru-RU"/>
        </w:rPr>
        <w:t>Алроса</w:t>
      </w:r>
      <w:proofErr w:type="spellEnd"/>
      <w:r w:rsidRPr="004D613F">
        <w:rPr>
          <w:color w:val="000000"/>
          <w:sz w:val="22"/>
          <w:szCs w:val="22"/>
          <w:lang w:eastAsia="ru-RU"/>
        </w:rPr>
        <w:t>» опирается не только на внутреннюю правовую базу, но и на федеральные законы РФ: ФЗ от 08.12.2003 №164-ФЗ «Об основах регулирования государственной внешнеторговой деятельности», ФЗ от 09.07.1999 N 160-ФЗ (ред. от 03.02.2014, с изм. от 05.05.2014) «Об иностранных инвестициях в Российской Федерации» и др.</w:t>
      </w:r>
    </w:p>
    <w:p w:rsidR="004D613F" w:rsidRPr="004D613F" w:rsidRDefault="004D613F" w:rsidP="004D613F">
      <w:pPr>
        <w:suppressAutoHyphens w:val="0"/>
        <w:ind w:left="567"/>
        <w:jc w:val="both"/>
        <w:rPr>
          <w:color w:val="000000"/>
          <w:sz w:val="22"/>
          <w:szCs w:val="22"/>
          <w:lang w:eastAsia="ru-RU"/>
        </w:rPr>
      </w:pPr>
    </w:p>
    <w:p w:rsidR="004D613F" w:rsidRPr="004D613F" w:rsidRDefault="004D613F" w:rsidP="004D613F">
      <w:pPr>
        <w:suppressAutoHyphens w:val="0"/>
        <w:ind w:left="567"/>
        <w:jc w:val="both"/>
        <w:rPr>
          <w:color w:val="000000"/>
          <w:sz w:val="22"/>
          <w:szCs w:val="22"/>
          <w:lang w:eastAsia="ru-RU"/>
        </w:rPr>
      </w:pPr>
      <w:r w:rsidRPr="004D613F">
        <w:rPr>
          <w:color w:val="000000"/>
          <w:sz w:val="22"/>
          <w:szCs w:val="22"/>
          <w:lang w:eastAsia="ru-RU"/>
        </w:rPr>
        <w:t>В целом, реинжиниринг бизнес-процессов, проведенный АК «</w:t>
      </w:r>
      <w:proofErr w:type="spellStart"/>
      <w:r w:rsidRPr="004D613F">
        <w:rPr>
          <w:color w:val="000000"/>
          <w:sz w:val="22"/>
          <w:szCs w:val="22"/>
          <w:lang w:eastAsia="ru-RU"/>
        </w:rPr>
        <w:t>Алроса</w:t>
      </w:r>
      <w:proofErr w:type="spellEnd"/>
      <w:r w:rsidRPr="004D613F">
        <w:rPr>
          <w:color w:val="000000"/>
          <w:sz w:val="22"/>
          <w:szCs w:val="22"/>
          <w:lang w:eastAsia="ru-RU"/>
        </w:rPr>
        <w:t>» в 2008-2011 гг. составил основу стратегии развития компании до 2020г., которая предусматривает концентрацию на профильном бизнесе и рост добычи алмазного сырья до более 40 млн карат к 2020 году.</w:t>
      </w:r>
    </w:p>
    <w:p w:rsidR="002F2FC0" w:rsidRPr="00F63F3C" w:rsidRDefault="002F2FC0" w:rsidP="002F2FC0">
      <w:pPr>
        <w:suppressAutoHyphens w:val="0"/>
        <w:ind w:firstLine="567"/>
        <w:jc w:val="both"/>
        <w:rPr>
          <w:lang w:eastAsia="ru-RU"/>
        </w:rPr>
      </w:pPr>
      <w:r w:rsidRPr="00F63F3C">
        <w:rPr>
          <w:color w:val="000000"/>
          <w:sz w:val="22"/>
          <w:szCs w:val="22"/>
          <w:lang w:eastAsia="ru-RU"/>
        </w:rPr>
        <w:lastRenderedPageBreak/>
        <w:t>Описание ситуации (кейса):</w:t>
      </w:r>
    </w:p>
    <w:p w:rsidR="002F2FC0" w:rsidRPr="00F63F3C" w:rsidRDefault="002F2FC0" w:rsidP="002F2FC0">
      <w:pPr>
        <w:ind w:firstLine="567"/>
        <w:jc w:val="both"/>
        <w:rPr>
          <w:lang w:eastAsia="ru-RU"/>
        </w:rPr>
      </w:pPr>
      <w:r w:rsidRPr="00F63F3C">
        <w:rPr>
          <w:color w:val="000000"/>
          <w:sz w:val="22"/>
          <w:szCs w:val="22"/>
          <w:lang w:eastAsia="ru-RU"/>
        </w:rPr>
        <w:t>Компания "Эльдорадо" - крупнейшая сеть магазинов электроники и бытовой техники в России и ближнем зарубежье. Сегодня под брендом "Эльдорадо" работают 700 магазинов, расположенные во всех российских городах. Миссия "Эльдорадо" - помочь сделать правильный выбор и создать собственный яркий и комфортный мир, наполненный качественной техникой лучших мировых брендов. Компания стремимся предоставлять покупателям максимально широкий ассортимент самой современной техники по доступным ценам. Высококвалифицированный персонал, который всегда готов дать грамотную консультацию по любому вопросу, постоянное проведение специальных акций и мероприятий, способствующих еще более выгодным покупкам, качественное обслуживание, а также наличие огромного ассортимента - вот что отличает и выделяет магазины «Эльдорадо» в их сегменте рынка. Магазин «Эльдорадо» занимается реализацией товара бытовой техники. Каталог открывает перед покупателями огромный выбор товаров для дома, включая мелкую и крупную бытовую технику, фото и видео аппаратуру, сотовые телефоны и мобильные устройства, электрические и бытовые инструменты, аксессуары к бытовой технике и миллионы других сопутствующих товаров. Рассмотрим один из магазинов, в нем работают 8 продавцов. Продавцы помогают покупателю сделать правильный выбор техники по обустройству своего дома. Покупатель выбирает товар, бренд, модель, расцветку и комплектацию, дополнительно может приобрести необходимые аксессуары, доставку и установку товара по необходимому адресу. Продавец оформляет заказ, делает выписку на товар, заполняет гарантийный талон, приглашает покупателя пройти на кассу для оплаты. На кассе работают 2 кассира, они принимают оплату наличных денежных средств, по окончанию смены передают деньги инкассатору банка. Если товар приобретен с основного склада, клиент по желанию может забрать оплаченный товар сам или оформить доставку, установку техники в удобное для покупателя время по указанному адресу. Если товар приобретен с отдаленного склада (Новосибирск), клиенту необходимо подождать срок исполнения заказа - обычно одна-две недели. После оплаты покупки за наличный расчет необходимо подойти к сотрудникам информации, и оформить доставку (уточнить дату доставки, установки и адресные данные). На складе работают 2 кладовщика, каждый из которых «ведет» несколько заказов, и отслеживает движение товара. Помогают принимать машины с товаром и отгружать товар 2 грузчика. Директор занимается обучением персонала, еженедельно снимает остатки товара и заказывает с отдаленных складов товар, который заканчивается. Когда заказ готов, специалист по</w:t>
      </w:r>
      <w:r>
        <w:rPr>
          <w:color w:val="000000"/>
          <w:sz w:val="22"/>
          <w:szCs w:val="22"/>
          <w:lang w:eastAsia="ru-RU"/>
        </w:rPr>
        <w:t xml:space="preserve"> </w:t>
      </w:r>
      <w:r w:rsidRPr="00F63F3C">
        <w:rPr>
          <w:color w:val="000000"/>
          <w:sz w:val="22"/>
          <w:szCs w:val="22"/>
          <w:lang w:eastAsia="ru-RU"/>
        </w:rPr>
        <w:t>установке техники связывается с покупателем и договаривается о точном времени доставки, доставляет товар клиенту, устанавливает в необходимом месте и подписывает документы о выполнении работ у клиента. После доставки заказа специалист сдает документы бухгалтеру, который контролирует правильность расчетов и оформления.</w:t>
      </w:r>
    </w:p>
    <w:p w:rsidR="002F2FC0" w:rsidRDefault="002F2FC0" w:rsidP="002F2FC0">
      <w:pPr>
        <w:suppressAutoHyphens w:val="0"/>
        <w:jc w:val="center"/>
        <w:rPr>
          <w:b/>
          <w:bCs/>
          <w:color w:val="000000"/>
          <w:sz w:val="22"/>
          <w:szCs w:val="22"/>
          <w:lang w:eastAsia="ru-RU"/>
        </w:rPr>
      </w:pPr>
      <w:r>
        <w:rPr>
          <w:b/>
          <w:bCs/>
          <w:color w:val="000000"/>
          <w:sz w:val="22"/>
          <w:szCs w:val="22"/>
          <w:lang w:eastAsia="ru-RU"/>
        </w:rPr>
        <w:br w:type="page"/>
      </w:r>
    </w:p>
    <w:p w:rsidR="002F2FC0" w:rsidRPr="00F63F3C" w:rsidRDefault="002F2FC0" w:rsidP="002F2FC0">
      <w:pPr>
        <w:suppressAutoHyphens w:val="0"/>
        <w:ind w:firstLine="567"/>
        <w:jc w:val="both"/>
        <w:rPr>
          <w:lang w:eastAsia="ru-RU"/>
        </w:rPr>
      </w:pPr>
      <w:r w:rsidRPr="00F63F3C">
        <w:rPr>
          <w:b/>
          <w:bCs/>
          <w:color w:val="000000"/>
          <w:sz w:val="22"/>
          <w:szCs w:val="22"/>
          <w:lang w:eastAsia="ru-RU"/>
        </w:rPr>
        <w:lastRenderedPageBreak/>
        <w:t>Задание №2</w:t>
      </w:r>
    </w:p>
    <w:p w:rsidR="002F2FC0" w:rsidRDefault="002F2FC0" w:rsidP="002F2FC0">
      <w:pPr>
        <w:numPr>
          <w:ilvl w:val="0"/>
          <w:numId w:val="1"/>
        </w:numPr>
        <w:suppressAutoHyphens w:val="0"/>
        <w:ind w:firstLine="567"/>
        <w:jc w:val="both"/>
        <w:rPr>
          <w:color w:val="000000"/>
          <w:sz w:val="22"/>
          <w:szCs w:val="22"/>
          <w:lang w:eastAsia="ru-RU"/>
        </w:rPr>
      </w:pPr>
      <w:r w:rsidRPr="00F63F3C">
        <w:rPr>
          <w:color w:val="000000"/>
          <w:sz w:val="22"/>
          <w:szCs w:val="22"/>
          <w:lang w:eastAsia="ru-RU"/>
        </w:rPr>
        <w:t>Описать технико-экономические характеристики предприятия.</w:t>
      </w:r>
    </w:p>
    <w:p w:rsidR="004D613F" w:rsidRDefault="004D613F" w:rsidP="004D613F">
      <w:pPr>
        <w:pStyle w:val="a4"/>
        <w:numPr>
          <w:ilvl w:val="0"/>
          <w:numId w:val="1"/>
        </w:numPr>
        <w:spacing w:before="0" w:beforeAutospacing="0" w:after="285" w:afterAutospacing="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Экономическая служба предприятия выполняет три основные функции:</w:t>
      </w:r>
    </w:p>
    <w:p w:rsidR="004D613F" w:rsidRDefault="004D613F" w:rsidP="004D613F">
      <w:pPr>
        <w:pStyle w:val="a4"/>
        <w:numPr>
          <w:ilvl w:val="0"/>
          <w:numId w:val="1"/>
        </w:numPr>
        <w:spacing w:before="0" w:beforeAutospacing="0" w:after="285" w:afterAutospacing="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формирование денежных фондов (доходы);</w:t>
      </w:r>
    </w:p>
    <w:p w:rsidR="004D613F" w:rsidRDefault="004D613F" w:rsidP="004D613F">
      <w:pPr>
        <w:pStyle w:val="a4"/>
        <w:numPr>
          <w:ilvl w:val="0"/>
          <w:numId w:val="1"/>
        </w:numPr>
        <w:spacing w:before="0" w:beforeAutospacing="0" w:after="285" w:afterAutospacing="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использование этих фондов (расходы);</w:t>
      </w:r>
    </w:p>
    <w:p w:rsidR="004D613F" w:rsidRDefault="004D613F" w:rsidP="004D613F">
      <w:pPr>
        <w:pStyle w:val="a4"/>
        <w:numPr>
          <w:ilvl w:val="0"/>
          <w:numId w:val="1"/>
        </w:numPr>
        <w:spacing w:before="0" w:beforeAutospacing="0" w:after="285" w:afterAutospacing="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контроль за их формированием и использованием.</w:t>
      </w:r>
    </w:p>
    <w:p w:rsidR="004D613F" w:rsidRDefault="004D613F" w:rsidP="004D613F">
      <w:pPr>
        <w:pStyle w:val="a4"/>
        <w:numPr>
          <w:ilvl w:val="0"/>
          <w:numId w:val="1"/>
        </w:numPr>
        <w:spacing w:before="0" w:beforeAutospacing="0" w:after="285" w:afterAutospacing="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В функциональные обязанности начальника экономического отдела ООО «Эльдорадо» входят:</w:t>
      </w:r>
    </w:p>
    <w:p w:rsidR="004D613F" w:rsidRDefault="004D613F" w:rsidP="004D613F">
      <w:pPr>
        <w:pStyle w:val="a4"/>
        <w:numPr>
          <w:ilvl w:val="0"/>
          <w:numId w:val="1"/>
        </w:numPr>
        <w:spacing w:before="0" w:beforeAutospacing="0" w:after="285" w:afterAutospacing="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 финансовый анализ текущей ситуации, в </w:t>
      </w:r>
      <w:proofErr w:type="spellStart"/>
      <w:r>
        <w:rPr>
          <w:rFonts w:ascii="Helvetica" w:hAnsi="Helvetica" w:cs="Helvetica"/>
          <w:color w:val="000000"/>
          <w:sz w:val="23"/>
          <w:szCs w:val="23"/>
          <w:shd w:val="clear" w:color="auto" w:fill="FFFFFF"/>
        </w:rPr>
        <w:t>т.ч</w:t>
      </w:r>
      <w:proofErr w:type="spellEnd"/>
      <w:r>
        <w:rPr>
          <w:rFonts w:ascii="Helvetica" w:hAnsi="Helvetica" w:cs="Helvetica"/>
          <w:color w:val="000000"/>
          <w:sz w:val="23"/>
          <w:szCs w:val="23"/>
          <w:shd w:val="clear" w:color="auto" w:fill="FFFFFF"/>
        </w:rPr>
        <w:t>. коэффициентный анализ;</w:t>
      </w:r>
    </w:p>
    <w:p w:rsidR="004D613F" w:rsidRDefault="004D613F" w:rsidP="004D613F">
      <w:pPr>
        <w:pStyle w:val="a4"/>
        <w:numPr>
          <w:ilvl w:val="0"/>
          <w:numId w:val="1"/>
        </w:numPr>
        <w:spacing w:before="0" w:beforeAutospacing="0" w:after="285" w:afterAutospacing="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отслеживание поступления выручки;</w:t>
      </w:r>
    </w:p>
    <w:p w:rsidR="004D613F" w:rsidRDefault="004D613F" w:rsidP="004D613F">
      <w:pPr>
        <w:pStyle w:val="a4"/>
        <w:numPr>
          <w:ilvl w:val="0"/>
          <w:numId w:val="1"/>
        </w:numPr>
        <w:spacing w:before="0" w:beforeAutospacing="0" w:after="285" w:afterAutospacing="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утверждение контрактов на продажу;</w:t>
      </w:r>
    </w:p>
    <w:p w:rsidR="004D613F" w:rsidRDefault="004D613F" w:rsidP="004D613F">
      <w:pPr>
        <w:pStyle w:val="a4"/>
        <w:numPr>
          <w:ilvl w:val="0"/>
          <w:numId w:val="1"/>
        </w:numPr>
        <w:spacing w:before="0" w:beforeAutospacing="0" w:after="285" w:afterAutospacing="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утверждение заказов на покупку ресурсов;</w:t>
      </w:r>
    </w:p>
    <w:p w:rsidR="004D613F" w:rsidRDefault="004D613F" w:rsidP="004D613F">
      <w:pPr>
        <w:pStyle w:val="a4"/>
        <w:numPr>
          <w:ilvl w:val="0"/>
          <w:numId w:val="1"/>
        </w:numPr>
        <w:spacing w:before="0" w:beforeAutospacing="0" w:after="285" w:afterAutospacing="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управление поступлениями и расходованиями денежных средств;</w:t>
      </w:r>
    </w:p>
    <w:p w:rsidR="004D613F" w:rsidRDefault="004D613F" w:rsidP="004D613F">
      <w:pPr>
        <w:pStyle w:val="a4"/>
        <w:numPr>
          <w:ilvl w:val="0"/>
          <w:numId w:val="1"/>
        </w:numPr>
        <w:spacing w:before="0" w:beforeAutospacing="0" w:after="285" w:afterAutospacing="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управление дебиторской и кредиторской задолженностью в ежедневном режиме;</w:t>
      </w:r>
    </w:p>
    <w:p w:rsidR="004D613F" w:rsidRDefault="004D613F" w:rsidP="004D613F">
      <w:pPr>
        <w:pStyle w:val="a4"/>
        <w:numPr>
          <w:ilvl w:val="0"/>
          <w:numId w:val="1"/>
        </w:numPr>
        <w:spacing w:before="0" w:beforeAutospacing="0" w:after="285" w:afterAutospacing="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анализ соответствия имеющихся средств финансовым обязательствам;</w:t>
      </w:r>
    </w:p>
    <w:p w:rsidR="004D613F" w:rsidRDefault="004D613F" w:rsidP="004D613F">
      <w:pPr>
        <w:pStyle w:val="a4"/>
        <w:numPr>
          <w:ilvl w:val="0"/>
          <w:numId w:val="1"/>
        </w:numPr>
        <w:spacing w:before="0" w:beforeAutospacing="0" w:after="285" w:afterAutospacing="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анализ деловой активности предприятии;</w:t>
      </w:r>
    </w:p>
    <w:p w:rsidR="004D613F" w:rsidRDefault="004D613F" w:rsidP="004D613F">
      <w:pPr>
        <w:pStyle w:val="a4"/>
        <w:numPr>
          <w:ilvl w:val="0"/>
          <w:numId w:val="1"/>
        </w:numPr>
        <w:spacing w:before="0" w:beforeAutospacing="0" w:after="285" w:afterAutospacing="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поиск новых источников финансирования;</w:t>
      </w:r>
    </w:p>
    <w:p w:rsidR="004D613F" w:rsidRDefault="004D613F" w:rsidP="004D613F">
      <w:pPr>
        <w:pStyle w:val="a4"/>
        <w:numPr>
          <w:ilvl w:val="0"/>
          <w:numId w:val="1"/>
        </w:numPr>
        <w:spacing w:before="0" w:beforeAutospacing="0" w:after="285" w:afterAutospacing="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 отслеживание </w:t>
      </w:r>
      <w:proofErr w:type="spellStart"/>
      <w:r>
        <w:rPr>
          <w:rFonts w:ascii="Helvetica" w:hAnsi="Helvetica" w:cs="Helvetica"/>
          <w:color w:val="000000"/>
          <w:sz w:val="23"/>
          <w:szCs w:val="23"/>
          <w:shd w:val="clear" w:color="auto" w:fill="FFFFFF"/>
        </w:rPr>
        <w:t>эквайринга</w:t>
      </w:r>
      <w:proofErr w:type="spellEnd"/>
      <w:r>
        <w:rPr>
          <w:rFonts w:ascii="Helvetica" w:hAnsi="Helvetica" w:cs="Helvetica"/>
          <w:color w:val="000000"/>
          <w:sz w:val="23"/>
          <w:szCs w:val="23"/>
          <w:shd w:val="clear" w:color="auto" w:fill="FFFFFF"/>
        </w:rPr>
        <w:t>;</w:t>
      </w:r>
    </w:p>
    <w:p w:rsidR="004D613F" w:rsidRDefault="004D613F" w:rsidP="004D613F">
      <w:pPr>
        <w:pStyle w:val="a4"/>
        <w:numPr>
          <w:ilvl w:val="0"/>
          <w:numId w:val="1"/>
        </w:numPr>
        <w:spacing w:before="0" w:beforeAutospacing="0" w:after="285" w:afterAutospacing="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определение потребности в оборотных средствах;</w:t>
      </w:r>
    </w:p>
    <w:p w:rsidR="004D613F" w:rsidRDefault="004D613F" w:rsidP="004D613F">
      <w:pPr>
        <w:pStyle w:val="a4"/>
        <w:numPr>
          <w:ilvl w:val="0"/>
          <w:numId w:val="1"/>
        </w:numPr>
        <w:spacing w:before="0" w:beforeAutospacing="0" w:after="285" w:afterAutospacing="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переговоры с банками о краткосрочных кредитах;</w:t>
      </w:r>
    </w:p>
    <w:p w:rsidR="004D613F" w:rsidRDefault="004D613F" w:rsidP="004D613F">
      <w:pPr>
        <w:pStyle w:val="a4"/>
        <w:numPr>
          <w:ilvl w:val="0"/>
          <w:numId w:val="1"/>
        </w:numPr>
        <w:spacing w:before="0" w:beforeAutospacing="0" w:after="285" w:afterAutospacing="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кэш-менеджмент (оперативное управление денежными средствами и краткосрочными финансовыми вложениями);</w:t>
      </w:r>
    </w:p>
    <w:p w:rsidR="004D613F" w:rsidRDefault="004D613F" w:rsidP="004D613F">
      <w:pPr>
        <w:pStyle w:val="a4"/>
        <w:numPr>
          <w:ilvl w:val="0"/>
          <w:numId w:val="1"/>
        </w:numPr>
        <w:spacing w:before="0" w:beforeAutospacing="0" w:after="285" w:afterAutospacing="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финансовое планирование, прогнозирование;</w:t>
      </w:r>
    </w:p>
    <w:p w:rsidR="004D613F" w:rsidRDefault="004D613F" w:rsidP="004D613F">
      <w:pPr>
        <w:pStyle w:val="a4"/>
        <w:numPr>
          <w:ilvl w:val="0"/>
          <w:numId w:val="1"/>
        </w:numPr>
        <w:spacing w:before="0" w:beforeAutospacing="0" w:after="285" w:afterAutospacing="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участие в составлении финансовых бюджетов в рамках общего бюджета компании и пр.</w:t>
      </w:r>
    </w:p>
    <w:p w:rsidR="004D613F" w:rsidRDefault="004D613F" w:rsidP="004D613F">
      <w:pPr>
        <w:pStyle w:val="a4"/>
        <w:numPr>
          <w:ilvl w:val="0"/>
          <w:numId w:val="1"/>
        </w:numPr>
        <w:spacing w:before="0" w:beforeAutospacing="0" w:after="285" w:afterAutospacing="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Основные экономические показатели деятельности предприятия за 2009-2010 гг. в 2009 году выручка составила 268 млн. руб. а в 2010 году 510 млн. руб. это свидетельствуют об улучшении основных экономических показателей деятельности ООО «Эльдорадо». Связанно это с увеличением спроса, нажитой клиентской базы, оплата услуг производится без комиссии (люди, которые оплачивают кредиты через эльдорадо, «привыкают» и когда идут брать товар сразу идут к нам), постоянным </w:t>
      </w:r>
      <w:r>
        <w:rPr>
          <w:rFonts w:ascii="Helvetica" w:hAnsi="Helvetica" w:cs="Helvetica"/>
          <w:color w:val="000000"/>
          <w:sz w:val="23"/>
          <w:szCs w:val="23"/>
          <w:shd w:val="clear" w:color="auto" w:fill="FFFFFF"/>
        </w:rPr>
        <w:lastRenderedPageBreak/>
        <w:t>обновлениям товара, большей доступностью в кредитах, постоянно проходящими акциями, качественным обслуживанием (все сотрудники магазина проходят проверку «тайным покупателем» не меньше 90%).Так выручка от реализации товаров и услуг выросла на 110 млн. руб. или на 1,2 %.</w:t>
      </w:r>
    </w:p>
    <w:p w:rsidR="004D613F" w:rsidRPr="0072780F" w:rsidRDefault="004D613F" w:rsidP="004D613F">
      <w:pPr>
        <w:pStyle w:val="a4"/>
        <w:numPr>
          <w:ilvl w:val="0"/>
          <w:numId w:val="1"/>
        </w:numPr>
        <w:spacing w:before="0" w:beforeAutospacing="0" w:after="285" w:afterAutospacing="0"/>
        <w:rPr>
          <w:rFonts w:ascii="Helvetica" w:hAnsi="Helvetica" w:cs="Helvetica"/>
          <w:color w:val="000000"/>
          <w:sz w:val="23"/>
          <w:szCs w:val="23"/>
          <w:shd w:val="clear" w:color="auto" w:fill="FFFFFF"/>
        </w:rPr>
      </w:pPr>
      <w:r w:rsidRPr="0072780F">
        <w:rPr>
          <w:rFonts w:ascii="Helvetica" w:hAnsi="Helvetica" w:cs="Helvetica"/>
          <w:color w:val="000000"/>
          <w:sz w:val="23"/>
          <w:szCs w:val="23"/>
          <w:shd w:val="clear" w:color="auto" w:fill="FFFFFF"/>
        </w:rPr>
        <w:t>Таблица 3. Динамика выручки от реализации товаров и услуг ООО «Эльдорадо» за 2009-2010 гг.</w:t>
      </w:r>
    </w:p>
    <w:p w:rsidR="004D613F" w:rsidRPr="0072780F" w:rsidRDefault="004D613F" w:rsidP="004D613F">
      <w:pPr>
        <w:suppressAutoHyphens w:val="0"/>
        <w:ind w:left="567"/>
        <w:jc w:val="both"/>
        <w:rPr>
          <w:color w:val="000000"/>
          <w:sz w:val="22"/>
          <w:szCs w:val="22"/>
          <w:lang w:eastAsia="ru-RU"/>
        </w:rPr>
      </w:pPr>
    </w:p>
    <w:p w:rsidR="002F2FC0" w:rsidRDefault="002F2FC0" w:rsidP="002F2FC0">
      <w:pPr>
        <w:numPr>
          <w:ilvl w:val="0"/>
          <w:numId w:val="1"/>
        </w:numPr>
        <w:suppressAutoHyphens w:val="0"/>
        <w:ind w:firstLine="567"/>
        <w:jc w:val="both"/>
        <w:rPr>
          <w:color w:val="000000"/>
          <w:sz w:val="22"/>
          <w:szCs w:val="22"/>
          <w:lang w:eastAsia="ru-RU"/>
        </w:rPr>
      </w:pPr>
      <w:r w:rsidRPr="0072780F">
        <w:rPr>
          <w:color w:val="000000"/>
          <w:sz w:val="22"/>
          <w:szCs w:val="22"/>
          <w:lang w:eastAsia="ru-RU"/>
        </w:rPr>
        <w:t xml:space="preserve"> Разработка стратегии предприятия. Привести бизнес-направления деятельности предприятия. Определить необходимость применения реинжиниринга.</w:t>
      </w:r>
    </w:p>
    <w:p w:rsidR="00815CD4" w:rsidRDefault="00815CD4" w:rsidP="00815CD4">
      <w:pPr>
        <w:pStyle w:val="a5"/>
        <w:rPr>
          <w:color w:val="000000"/>
          <w:sz w:val="22"/>
          <w:szCs w:val="22"/>
          <w:lang w:eastAsia="ru-RU"/>
        </w:rPr>
      </w:pPr>
    </w:p>
    <w:p w:rsidR="00815CD4" w:rsidRDefault="00815CD4" w:rsidP="00815CD4">
      <w:pPr>
        <w:pStyle w:val="a4"/>
        <w:shd w:val="clear" w:color="auto" w:fill="FFFFFF"/>
        <w:spacing w:after="0" w:afterAutospacing="0" w:line="360" w:lineRule="atLeast"/>
        <w:ind w:firstLine="720"/>
        <w:rPr>
          <w:rFonts w:ascii="Georgia" w:hAnsi="Georgia"/>
          <w:color w:val="000000"/>
        </w:rPr>
      </w:pPr>
      <w:r>
        <w:rPr>
          <w:rFonts w:ascii="Georgia" w:hAnsi="Georgia"/>
          <w:color w:val="000000"/>
        </w:rPr>
        <w:t xml:space="preserve">Определим базовую стратегию предприятия ООО «Эльдорадо» на основе анализа его конкурентных преимуществ конкретно на Дальнем Востоке, которую можно считать стратегией интенсивного роста. Отметим, что сеть бытовой техники и электроники «Эльдорадо» намерена инвестировать 150 млн. руб. в открытие пяти магазинов на Дальнем Востоке. Кроме того, </w:t>
      </w:r>
      <w:proofErr w:type="spellStart"/>
      <w:r>
        <w:rPr>
          <w:rFonts w:ascii="Georgia" w:hAnsi="Georgia"/>
          <w:color w:val="000000"/>
        </w:rPr>
        <w:t>ритейлер</w:t>
      </w:r>
      <w:proofErr w:type="spellEnd"/>
      <w:r>
        <w:rPr>
          <w:rFonts w:ascii="Georgia" w:hAnsi="Georgia"/>
          <w:color w:val="000000"/>
        </w:rPr>
        <w:t xml:space="preserve"> отказывается от развития сети </w:t>
      </w:r>
      <w:proofErr w:type="spellStart"/>
      <w:r>
        <w:rPr>
          <w:rFonts w:ascii="Georgia" w:hAnsi="Georgia"/>
          <w:color w:val="000000"/>
        </w:rPr>
        <w:t>франчайзи</w:t>
      </w:r>
      <w:proofErr w:type="spellEnd"/>
      <w:r>
        <w:rPr>
          <w:rFonts w:ascii="Georgia" w:hAnsi="Georgia"/>
          <w:color w:val="000000"/>
        </w:rPr>
        <w:t xml:space="preserve"> в крупных городах и планирует сосредоточится на городах с населением менее 100 тыс. По замыслу «Эльдорадо» смена стратегии позволит к концу 2011 г. занять до 50% дальневосточного рынка.</w:t>
      </w:r>
    </w:p>
    <w:p w:rsidR="00815CD4" w:rsidRDefault="00815CD4" w:rsidP="00815CD4">
      <w:pPr>
        <w:pStyle w:val="a4"/>
        <w:shd w:val="clear" w:color="auto" w:fill="FFFFFF"/>
        <w:spacing w:after="0" w:afterAutospacing="0" w:line="360" w:lineRule="atLeast"/>
        <w:ind w:firstLine="720"/>
        <w:rPr>
          <w:rFonts w:ascii="Georgia" w:hAnsi="Georgia"/>
          <w:color w:val="000000"/>
        </w:rPr>
      </w:pPr>
      <w:r>
        <w:rPr>
          <w:rFonts w:ascii="Georgia" w:hAnsi="Georgia"/>
          <w:color w:val="000000"/>
        </w:rPr>
        <w:t>Кроме того, компания «Эльдорадо» была отмечена как «Лучшая среди равных» на рынке бытовой техники и электроники.</w:t>
      </w:r>
    </w:p>
    <w:p w:rsidR="00815CD4" w:rsidRDefault="00815CD4" w:rsidP="00815CD4">
      <w:pPr>
        <w:pStyle w:val="a4"/>
        <w:shd w:val="clear" w:color="auto" w:fill="FFFFFF"/>
        <w:spacing w:after="0" w:afterAutospacing="0" w:line="360" w:lineRule="atLeast"/>
        <w:ind w:firstLine="720"/>
        <w:rPr>
          <w:rFonts w:ascii="Georgia" w:hAnsi="Georgia"/>
          <w:color w:val="000000"/>
        </w:rPr>
      </w:pPr>
      <w:r>
        <w:rPr>
          <w:rFonts w:ascii="Georgia" w:hAnsi="Georgia"/>
          <w:color w:val="000000"/>
        </w:rPr>
        <w:t>Данный факт, подтверждает, что компания развивается в правильном направлении. В компании происходят качественные изменения с точки зрения магазинов, сервиса, ассортиментной политики – это позволит еще более укрепить лидерские позиции компании на рынке».</w:t>
      </w:r>
    </w:p>
    <w:p w:rsidR="00815CD4" w:rsidRPr="0072780F" w:rsidRDefault="00815CD4" w:rsidP="00815CD4">
      <w:pPr>
        <w:suppressAutoHyphens w:val="0"/>
        <w:ind w:left="567"/>
        <w:jc w:val="both"/>
        <w:rPr>
          <w:color w:val="000000"/>
          <w:sz w:val="22"/>
          <w:szCs w:val="22"/>
          <w:lang w:eastAsia="ru-RU"/>
        </w:rPr>
      </w:pPr>
    </w:p>
    <w:p w:rsidR="002F2FC0" w:rsidRPr="00F63F3C" w:rsidRDefault="002F2FC0" w:rsidP="002F2FC0">
      <w:pPr>
        <w:numPr>
          <w:ilvl w:val="0"/>
          <w:numId w:val="1"/>
        </w:numPr>
        <w:suppressAutoHyphens w:val="0"/>
        <w:ind w:firstLine="567"/>
        <w:jc w:val="both"/>
        <w:rPr>
          <w:color w:val="000000"/>
          <w:sz w:val="22"/>
          <w:szCs w:val="22"/>
          <w:lang w:eastAsia="ru-RU"/>
        </w:rPr>
      </w:pPr>
      <w:r w:rsidRPr="00F63F3C">
        <w:rPr>
          <w:color w:val="000000"/>
          <w:sz w:val="22"/>
          <w:szCs w:val="22"/>
          <w:lang w:eastAsia="ru-RU"/>
        </w:rPr>
        <w:t>Разработка предложений по усовершенствованию системы управления предприятием.</w:t>
      </w:r>
    </w:p>
    <w:p w:rsidR="002F2FC0" w:rsidRPr="00F63F3C" w:rsidRDefault="002F2FC0" w:rsidP="002F2FC0">
      <w:pPr>
        <w:suppressAutoHyphens w:val="0"/>
        <w:ind w:firstLine="567"/>
        <w:jc w:val="both"/>
        <w:rPr>
          <w:lang w:eastAsia="ru-RU"/>
        </w:rPr>
      </w:pPr>
      <w:r w:rsidRPr="00F63F3C">
        <w:rPr>
          <w:color w:val="000000"/>
          <w:sz w:val="22"/>
          <w:szCs w:val="22"/>
          <w:lang w:eastAsia="ru-RU"/>
        </w:rPr>
        <w:t>Описание все</w:t>
      </w:r>
      <w:r>
        <w:rPr>
          <w:color w:val="000000"/>
          <w:sz w:val="22"/>
          <w:szCs w:val="22"/>
          <w:lang w:eastAsia="ru-RU"/>
        </w:rPr>
        <w:t xml:space="preserve">х бизнес-процессов отдела или предприятия. </w:t>
      </w:r>
      <w:r w:rsidRPr="00F63F3C">
        <w:rPr>
          <w:color w:val="000000"/>
          <w:sz w:val="22"/>
          <w:szCs w:val="22"/>
          <w:lang w:eastAsia="ru-RU"/>
        </w:rPr>
        <w:t>Представить</w:t>
      </w:r>
      <w:r>
        <w:rPr>
          <w:color w:val="000000"/>
          <w:sz w:val="22"/>
          <w:szCs w:val="22"/>
          <w:lang w:eastAsia="ru-RU"/>
        </w:rPr>
        <w:t xml:space="preserve"> </w:t>
      </w:r>
      <w:r w:rsidRPr="00F63F3C">
        <w:rPr>
          <w:color w:val="000000"/>
          <w:sz w:val="22"/>
          <w:szCs w:val="22"/>
          <w:lang w:eastAsia="ru-RU"/>
        </w:rPr>
        <w:t>технологическую карту бизнес-процессов.</w:t>
      </w:r>
    </w:p>
    <w:p w:rsidR="002F2FC0" w:rsidRPr="00F63F3C" w:rsidRDefault="002F2FC0" w:rsidP="002F2FC0">
      <w:pPr>
        <w:suppressAutoHyphens w:val="0"/>
        <w:ind w:firstLine="567"/>
        <w:jc w:val="both"/>
        <w:rPr>
          <w:lang w:eastAsia="ru-RU"/>
        </w:rPr>
      </w:pPr>
      <w:r w:rsidRPr="00F63F3C">
        <w:rPr>
          <w:b/>
          <w:bCs/>
          <w:color w:val="2A2A2A"/>
          <w:lang w:eastAsia="ru-RU"/>
        </w:rPr>
        <w:t>Т</w:t>
      </w:r>
      <w:r>
        <w:rPr>
          <w:b/>
          <w:bCs/>
          <w:color w:val="2A2A2A"/>
          <w:lang w:eastAsia="ru-RU"/>
        </w:rPr>
        <w:t>ехнологическая карта бизнес-проц</w:t>
      </w:r>
      <w:r w:rsidRPr="00F63F3C">
        <w:rPr>
          <w:b/>
          <w:bCs/>
          <w:color w:val="2A2A2A"/>
          <w:lang w:eastAsia="ru-RU"/>
        </w:rPr>
        <w:t>ессов</w:t>
      </w:r>
    </w:p>
    <w:tbl>
      <w:tblPr>
        <w:tblW w:w="0" w:type="auto"/>
        <w:tblInd w:w="56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2059"/>
        <w:gridCol w:w="3806"/>
        <w:gridCol w:w="2131"/>
      </w:tblGrid>
      <w:tr w:rsidR="002F2FC0" w:rsidRPr="00F63F3C" w:rsidTr="00BD6A27">
        <w:trPr>
          <w:trHeight w:val="221"/>
        </w:trPr>
        <w:tc>
          <w:tcPr>
            <w:tcW w:w="2059" w:type="dxa"/>
            <w:shd w:val="clear" w:color="auto" w:fill="FFFFFF"/>
            <w:vAlign w:val="center"/>
          </w:tcPr>
          <w:p w:rsidR="002F2FC0" w:rsidRPr="00F63F3C" w:rsidRDefault="002F2FC0" w:rsidP="00BD6A27">
            <w:pPr>
              <w:suppressAutoHyphens w:val="0"/>
              <w:spacing w:line="240" w:lineRule="exact"/>
              <w:jc w:val="center"/>
              <w:rPr>
                <w:lang w:eastAsia="ru-RU"/>
              </w:rPr>
            </w:pPr>
            <w:r w:rsidRPr="00F63F3C">
              <w:rPr>
                <w:bCs/>
                <w:lang w:eastAsia="ru-RU"/>
              </w:rPr>
              <w:t>Процесс</w:t>
            </w:r>
          </w:p>
        </w:tc>
        <w:tc>
          <w:tcPr>
            <w:tcW w:w="3806" w:type="dxa"/>
            <w:shd w:val="clear" w:color="auto" w:fill="FFFFFF"/>
            <w:vAlign w:val="center"/>
          </w:tcPr>
          <w:p w:rsidR="002F2FC0" w:rsidRPr="00F63F3C" w:rsidRDefault="002F2FC0" w:rsidP="00BD6A27">
            <w:pPr>
              <w:suppressAutoHyphens w:val="0"/>
              <w:spacing w:line="240" w:lineRule="exact"/>
              <w:jc w:val="center"/>
              <w:rPr>
                <w:lang w:eastAsia="ru-RU"/>
              </w:rPr>
            </w:pPr>
            <w:r w:rsidRPr="00F63F3C">
              <w:rPr>
                <w:bCs/>
                <w:lang w:eastAsia="ru-RU"/>
              </w:rPr>
              <w:t>Информация</w:t>
            </w:r>
          </w:p>
        </w:tc>
        <w:tc>
          <w:tcPr>
            <w:tcW w:w="2131" w:type="dxa"/>
            <w:shd w:val="clear" w:color="auto" w:fill="FFFFFF"/>
            <w:vAlign w:val="center"/>
          </w:tcPr>
          <w:p w:rsidR="002F2FC0" w:rsidRPr="00F63F3C" w:rsidRDefault="002F2FC0" w:rsidP="00BD6A27">
            <w:pPr>
              <w:suppressAutoHyphens w:val="0"/>
              <w:spacing w:line="240" w:lineRule="exact"/>
              <w:jc w:val="center"/>
              <w:rPr>
                <w:lang w:eastAsia="ru-RU"/>
              </w:rPr>
            </w:pPr>
            <w:r w:rsidRPr="00F63F3C">
              <w:rPr>
                <w:bCs/>
                <w:lang w:eastAsia="ru-RU"/>
              </w:rPr>
              <w:t>Механизм</w:t>
            </w:r>
          </w:p>
        </w:tc>
      </w:tr>
      <w:tr w:rsidR="002F2FC0" w:rsidRPr="00F63F3C" w:rsidTr="00BD6A27">
        <w:trPr>
          <w:trHeight w:val="504"/>
        </w:trPr>
        <w:tc>
          <w:tcPr>
            <w:tcW w:w="2059" w:type="dxa"/>
            <w:shd w:val="clear" w:color="auto" w:fill="FFFFFF"/>
            <w:vAlign w:val="center"/>
          </w:tcPr>
          <w:p w:rsidR="002F2FC0" w:rsidRPr="00F63F3C" w:rsidRDefault="002F2FC0" w:rsidP="00BD6A27">
            <w:pPr>
              <w:suppressAutoHyphens w:val="0"/>
              <w:spacing w:line="240" w:lineRule="exact"/>
              <w:jc w:val="center"/>
              <w:rPr>
                <w:lang w:eastAsia="ru-RU"/>
              </w:rPr>
            </w:pPr>
            <w:r w:rsidRPr="00F63F3C">
              <w:rPr>
                <w:bCs/>
                <w:lang w:eastAsia="ru-RU"/>
              </w:rPr>
              <w:t>Управленце</w:t>
            </w:r>
            <w:r>
              <w:rPr>
                <w:bCs/>
                <w:lang w:eastAsia="ru-RU"/>
              </w:rPr>
              <w:t xml:space="preserve"> </w:t>
            </w:r>
            <w:r w:rsidRPr="00F63F3C">
              <w:rPr>
                <w:bCs/>
                <w:lang w:eastAsia="ru-RU"/>
              </w:rPr>
              <w:t>предприятием</w:t>
            </w:r>
          </w:p>
        </w:tc>
        <w:tc>
          <w:tcPr>
            <w:tcW w:w="3806" w:type="dxa"/>
            <w:shd w:val="clear" w:color="auto" w:fill="FFFFFF"/>
            <w:vAlign w:val="center"/>
          </w:tcPr>
          <w:p w:rsidR="002F2FC0" w:rsidRPr="00F63F3C" w:rsidRDefault="002F2FC0" w:rsidP="00BD6A27">
            <w:pPr>
              <w:suppressAutoHyphens w:val="0"/>
              <w:jc w:val="both"/>
              <w:rPr>
                <w:lang w:eastAsia="ru-RU"/>
              </w:rPr>
            </w:pPr>
            <w:r w:rsidRPr="00F63F3C">
              <w:rPr>
                <w:bCs/>
                <w:lang w:eastAsia="ru-RU"/>
              </w:rPr>
              <w:t>Информация о внутренней н внешней среде предприятия</w:t>
            </w:r>
          </w:p>
        </w:tc>
        <w:tc>
          <w:tcPr>
            <w:tcW w:w="2131" w:type="dxa"/>
            <w:shd w:val="clear" w:color="auto" w:fill="FFFFFF"/>
            <w:vAlign w:val="center"/>
          </w:tcPr>
          <w:p w:rsidR="002F2FC0" w:rsidRPr="00F63F3C" w:rsidRDefault="002F2FC0" w:rsidP="00BD6A27">
            <w:pPr>
              <w:suppressAutoHyphens w:val="0"/>
              <w:spacing w:line="240" w:lineRule="exact"/>
              <w:jc w:val="both"/>
              <w:rPr>
                <w:lang w:eastAsia="ru-RU"/>
              </w:rPr>
            </w:pPr>
            <w:r w:rsidRPr="00F63F3C">
              <w:rPr>
                <w:bCs/>
                <w:lang w:eastAsia="ru-RU"/>
              </w:rPr>
              <w:t>Директор</w:t>
            </w:r>
          </w:p>
        </w:tc>
      </w:tr>
      <w:tr w:rsidR="002F2FC0" w:rsidRPr="00F63F3C" w:rsidTr="00BD6A27">
        <w:trPr>
          <w:trHeight w:val="744"/>
        </w:trPr>
        <w:tc>
          <w:tcPr>
            <w:tcW w:w="2059" w:type="dxa"/>
            <w:shd w:val="clear" w:color="auto" w:fill="FFFFFF"/>
            <w:vAlign w:val="center"/>
          </w:tcPr>
          <w:p w:rsidR="002F2FC0" w:rsidRPr="00F63F3C" w:rsidRDefault="002F2FC0" w:rsidP="00BD6A27">
            <w:pPr>
              <w:suppressAutoHyphens w:val="0"/>
              <w:spacing w:line="240" w:lineRule="exact"/>
              <w:jc w:val="center"/>
              <w:rPr>
                <w:lang w:eastAsia="ru-RU"/>
              </w:rPr>
            </w:pPr>
            <w:r w:rsidRPr="00F63F3C">
              <w:rPr>
                <w:bCs/>
                <w:lang w:eastAsia="ru-RU"/>
              </w:rPr>
              <w:t>Управление</w:t>
            </w:r>
            <w:r>
              <w:rPr>
                <w:bCs/>
                <w:lang w:eastAsia="ru-RU"/>
              </w:rPr>
              <w:t xml:space="preserve"> </w:t>
            </w:r>
            <w:r w:rsidRPr="00F63F3C">
              <w:rPr>
                <w:bCs/>
                <w:lang w:eastAsia="ru-RU"/>
              </w:rPr>
              <w:t>снабжением</w:t>
            </w:r>
          </w:p>
        </w:tc>
        <w:tc>
          <w:tcPr>
            <w:tcW w:w="3806" w:type="dxa"/>
            <w:shd w:val="clear" w:color="auto" w:fill="FFFFFF"/>
            <w:vAlign w:val="center"/>
          </w:tcPr>
          <w:p w:rsidR="002F2FC0" w:rsidRPr="00F63F3C" w:rsidRDefault="002F2FC0" w:rsidP="00BD6A27">
            <w:pPr>
              <w:suppressAutoHyphens w:val="0"/>
              <w:jc w:val="both"/>
              <w:rPr>
                <w:lang w:eastAsia="ru-RU"/>
              </w:rPr>
            </w:pPr>
            <w:r w:rsidRPr="00F63F3C">
              <w:rPr>
                <w:bCs/>
                <w:lang w:eastAsia="ru-RU"/>
              </w:rPr>
              <w:t xml:space="preserve">Информация о рынке поставщиков сырья и материалов. План деятельности </w:t>
            </w:r>
            <w:proofErr w:type="spellStart"/>
            <w:r w:rsidRPr="00F63F3C">
              <w:rPr>
                <w:bCs/>
                <w:lang w:eastAsia="ru-RU"/>
              </w:rPr>
              <w:t>нреднрияшя</w:t>
            </w:r>
            <w:proofErr w:type="spellEnd"/>
          </w:p>
        </w:tc>
        <w:tc>
          <w:tcPr>
            <w:tcW w:w="2131" w:type="dxa"/>
            <w:shd w:val="clear" w:color="auto" w:fill="FFFFFF"/>
            <w:vAlign w:val="center"/>
          </w:tcPr>
          <w:p w:rsidR="002F2FC0" w:rsidRPr="00F63F3C" w:rsidRDefault="002F2FC0" w:rsidP="00BD6A27">
            <w:pPr>
              <w:suppressAutoHyphens w:val="0"/>
              <w:spacing w:line="240" w:lineRule="exact"/>
              <w:jc w:val="both"/>
              <w:rPr>
                <w:lang w:eastAsia="ru-RU"/>
              </w:rPr>
            </w:pPr>
            <w:r w:rsidRPr="00F63F3C">
              <w:rPr>
                <w:bCs/>
                <w:lang w:eastAsia="ru-RU"/>
              </w:rPr>
              <w:t>Служба снабжения</w:t>
            </w:r>
          </w:p>
        </w:tc>
      </w:tr>
      <w:tr w:rsidR="002F2FC0" w:rsidRPr="00F63F3C" w:rsidTr="00BD6A27">
        <w:trPr>
          <w:trHeight w:val="994"/>
        </w:trPr>
        <w:tc>
          <w:tcPr>
            <w:tcW w:w="2059" w:type="dxa"/>
            <w:shd w:val="clear" w:color="auto" w:fill="FFFFFF"/>
            <w:vAlign w:val="center"/>
          </w:tcPr>
          <w:p w:rsidR="002F2FC0" w:rsidRPr="00F63F3C" w:rsidRDefault="002F2FC0" w:rsidP="00BD6A27">
            <w:pPr>
              <w:suppressAutoHyphens w:val="0"/>
              <w:spacing w:line="240" w:lineRule="exact"/>
              <w:jc w:val="center"/>
              <w:rPr>
                <w:lang w:eastAsia="ru-RU"/>
              </w:rPr>
            </w:pPr>
            <w:r w:rsidRPr="00F63F3C">
              <w:rPr>
                <w:bCs/>
                <w:lang w:eastAsia="ru-RU"/>
              </w:rPr>
              <w:t>Управление</w:t>
            </w:r>
            <w:r>
              <w:rPr>
                <w:bCs/>
                <w:lang w:eastAsia="ru-RU"/>
              </w:rPr>
              <w:t xml:space="preserve"> </w:t>
            </w:r>
            <w:r w:rsidRPr="00F63F3C">
              <w:rPr>
                <w:bCs/>
                <w:lang w:eastAsia="ru-RU"/>
              </w:rPr>
              <w:t>финансами</w:t>
            </w:r>
          </w:p>
        </w:tc>
        <w:tc>
          <w:tcPr>
            <w:tcW w:w="3806" w:type="dxa"/>
            <w:shd w:val="clear" w:color="auto" w:fill="FFFFFF"/>
            <w:vAlign w:val="center"/>
          </w:tcPr>
          <w:p w:rsidR="002F2FC0" w:rsidRPr="00F63F3C" w:rsidRDefault="002F2FC0" w:rsidP="00BD6A27">
            <w:pPr>
              <w:suppressAutoHyphens w:val="0"/>
              <w:jc w:val="both"/>
              <w:rPr>
                <w:lang w:eastAsia="ru-RU"/>
              </w:rPr>
            </w:pPr>
            <w:r w:rsidRPr="00F63F3C">
              <w:rPr>
                <w:bCs/>
                <w:lang w:eastAsia="ru-RU"/>
              </w:rPr>
              <w:t>Финансовая информация о предприятии.</w:t>
            </w:r>
          </w:p>
          <w:p w:rsidR="002F2FC0" w:rsidRPr="00F63F3C" w:rsidRDefault="002F2FC0" w:rsidP="00BD6A27">
            <w:pPr>
              <w:suppressAutoHyphens w:val="0"/>
              <w:jc w:val="both"/>
              <w:rPr>
                <w:lang w:eastAsia="ru-RU"/>
              </w:rPr>
            </w:pPr>
            <w:r w:rsidRPr="00F63F3C">
              <w:rPr>
                <w:bCs/>
                <w:lang w:eastAsia="ru-RU"/>
              </w:rPr>
              <w:t>План деятельности предприятия. План закупок</w:t>
            </w:r>
          </w:p>
        </w:tc>
        <w:tc>
          <w:tcPr>
            <w:tcW w:w="2131" w:type="dxa"/>
            <w:shd w:val="clear" w:color="auto" w:fill="FFFFFF"/>
            <w:vAlign w:val="center"/>
          </w:tcPr>
          <w:p w:rsidR="002F2FC0" w:rsidRPr="00F63F3C" w:rsidRDefault="002F2FC0" w:rsidP="00BD6A27">
            <w:pPr>
              <w:suppressAutoHyphens w:val="0"/>
              <w:spacing w:line="240" w:lineRule="exact"/>
              <w:jc w:val="both"/>
              <w:rPr>
                <w:lang w:eastAsia="ru-RU"/>
              </w:rPr>
            </w:pPr>
            <w:r w:rsidRPr="00F63F3C">
              <w:rPr>
                <w:bCs/>
                <w:lang w:eastAsia="ru-RU"/>
              </w:rPr>
              <w:t>Директор</w:t>
            </w:r>
          </w:p>
          <w:p w:rsidR="002F2FC0" w:rsidRPr="00F63F3C" w:rsidRDefault="002F2FC0" w:rsidP="00BD6A27">
            <w:pPr>
              <w:suppressAutoHyphens w:val="0"/>
              <w:spacing w:line="240" w:lineRule="exact"/>
              <w:jc w:val="both"/>
              <w:rPr>
                <w:lang w:eastAsia="ru-RU"/>
              </w:rPr>
            </w:pPr>
            <w:r w:rsidRPr="00F63F3C">
              <w:rPr>
                <w:bCs/>
                <w:lang w:eastAsia="ru-RU"/>
              </w:rPr>
              <w:t>Бухгалтерия</w:t>
            </w:r>
          </w:p>
        </w:tc>
      </w:tr>
      <w:tr w:rsidR="002F2FC0" w:rsidRPr="00F63F3C" w:rsidTr="00BD6A27">
        <w:trPr>
          <w:trHeight w:val="1003"/>
        </w:trPr>
        <w:tc>
          <w:tcPr>
            <w:tcW w:w="2059" w:type="dxa"/>
            <w:shd w:val="clear" w:color="auto" w:fill="FFFFFF"/>
            <w:vAlign w:val="center"/>
          </w:tcPr>
          <w:p w:rsidR="002F2FC0" w:rsidRPr="00F63F3C" w:rsidRDefault="002F2FC0" w:rsidP="00BD6A27">
            <w:pPr>
              <w:suppressAutoHyphens w:val="0"/>
              <w:spacing w:line="240" w:lineRule="exact"/>
              <w:jc w:val="center"/>
              <w:rPr>
                <w:lang w:eastAsia="ru-RU"/>
              </w:rPr>
            </w:pPr>
            <w:r w:rsidRPr="00F63F3C">
              <w:rPr>
                <w:bCs/>
                <w:lang w:eastAsia="ru-RU"/>
              </w:rPr>
              <w:t>Управление</w:t>
            </w:r>
            <w:r>
              <w:rPr>
                <w:bCs/>
                <w:lang w:eastAsia="ru-RU"/>
              </w:rPr>
              <w:t xml:space="preserve"> </w:t>
            </w:r>
            <w:r w:rsidRPr="00F63F3C">
              <w:rPr>
                <w:bCs/>
                <w:lang w:eastAsia="ru-RU"/>
              </w:rPr>
              <w:t>производством</w:t>
            </w:r>
          </w:p>
        </w:tc>
        <w:tc>
          <w:tcPr>
            <w:tcW w:w="3806" w:type="dxa"/>
            <w:shd w:val="clear" w:color="auto" w:fill="FFFFFF"/>
            <w:vAlign w:val="center"/>
          </w:tcPr>
          <w:p w:rsidR="002F2FC0" w:rsidRPr="00F63F3C" w:rsidRDefault="002F2FC0" w:rsidP="00BD6A27">
            <w:pPr>
              <w:suppressAutoHyphens w:val="0"/>
              <w:jc w:val="both"/>
              <w:rPr>
                <w:lang w:eastAsia="ru-RU"/>
              </w:rPr>
            </w:pPr>
            <w:r w:rsidRPr="00F63F3C">
              <w:rPr>
                <w:bCs/>
                <w:lang w:eastAsia="ru-RU"/>
              </w:rPr>
              <w:t>Заявки от покупателей, заказы. План закупленных сырья и материалов, годных к использованию. План деятельности предприятия</w:t>
            </w:r>
          </w:p>
        </w:tc>
        <w:tc>
          <w:tcPr>
            <w:tcW w:w="2131" w:type="dxa"/>
            <w:shd w:val="clear" w:color="auto" w:fill="FFFFFF"/>
            <w:vAlign w:val="center"/>
          </w:tcPr>
          <w:p w:rsidR="002F2FC0" w:rsidRPr="00F63F3C" w:rsidRDefault="002F2FC0" w:rsidP="00BD6A27">
            <w:pPr>
              <w:suppressAutoHyphens w:val="0"/>
              <w:jc w:val="both"/>
              <w:rPr>
                <w:lang w:eastAsia="ru-RU"/>
              </w:rPr>
            </w:pPr>
            <w:r w:rsidRPr="00F63F3C">
              <w:rPr>
                <w:bCs/>
                <w:lang w:eastAsia="ru-RU"/>
              </w:rPr>
              <w:t>Директор</w:t>
            </w:r>
          </w:p>
          <w:p w:rsidR="002F2FC0" w:rsidRPr="00F63F3C" w:rsidRDefault="002F2FC0" w:rsidP="00BD6A27">
            <w:pPr>
              <w:suppressAutoHyphens w:val="0"/>
              <w:jc w:val="both"/>
              <w:rPr>
                <w:lang w:eastAsia="ru-RU"/>
              </w:rPr>
            </w:pPr>
            <w:r w:rsidRPr="00F63F3C">
              <w:rPr>
                <w:bCs/>
                <w:lang w:eastAsia="ru-RU"/>
              </w:rPr>
              <w:t xml:space="preserve">Служба производства Отдел </w:t>
            </w:r>
            <w:proofErr w:type="spellStart"/>
            <w:r w:rsidRPr="00F63F3C">
              <w:rPr>
                <w:bCs/>
                <w:lang w:eastAsia="ru-RU"/>
              </w:rPr>
              <w:t>ра</w:t>
            </w:r>
            <w:proofErr w:type="spellEnd"/>
            <w:r w:rsidRPr="00F63F3C">
              <w:rPr>
                <w:bCs/>
                <w:lang w:eastAsia="ru-RU"/>
              </w:rPr>
              <w:t xml:space="preserve"> </w:t>
            </w:r>
            <w:proofErr w:type="spellStart"/>
            <w:r w:rsidRPr="00F63F3C">
              <w:rPr>
                <w:bCs/>
                <w:lang w:eastAsia="ru-RU"/>
              </w:rPr>
              <w:t>зработок</w:t>
            </w:r>
            <w:proofErr w:type="spellEnd"/>
          </w:p>
        </w:tc>
      </w:tr>
      <w:tr w:rsidR="002F2FC0" w:rsidRPr="00F63F3C" w:rsidTr="00BD6A27">
        <w:trPr>
          <w:trHeight w:val="730"/>
        </w:trPr>
        <w:tc>
          <w:tcPr>
            <w:tcW w:w="2059" w:type="dxa"/>
            <w:shd w:val="clear" w:color="auto" w:fill="FFFFFF"/>
            <w:vAlign w:val="center"/>
          </w:tcPr>
          <w:p w:rsidR="002F2FC0" w:rsidRPr="00F63F3C" w:rsidRDefault="002F2FC0" w:rsidP="00BD6A27">
            <w:pPr>
              <w:suppressAutoHyphens w:val="0"/>
              <w:spacing w:line="240" w:lineRule="exact"/>
              <w:jc w:val="center"/>
              <w:rPr>
                <w:lang w:eastAsia="ru-RU"/>
              </w:rPr>
            </w:pPr>
            <w:r w:rsidRPr="00F63F3C">
              <w:rPr>
                <w:bCs/>
                <w:lang w:eastAsia="ru-RU"/>
              </w:rPr>
              <w:lastRenderedPageBreak/>
              <w:t>Управление</w:t>
            </w:r>
            <w:r>
              <w:rPr>
                <w:bCs/>
                <w:lang w:eastAsia="ru-RU"/>
              </w:rPr>
              <w:t xml:space="preserve"> </w:t>
            </w:r>
            <w:r w:rsidRPr="00F63F3C">
              <w:rPr>
                <w:bCs/>
                <w:lang w:eastAsia="ru-RU"/>
              </w:rPr>
              <w:t>сбытом</w:t>
            </w:r>
          </w:p>
        </w:tc>
        <w:tc>
          <w:tcPr>
            <w:tcW w:w="3806" w:type="dxa"/>
            <w:shd w:val="clear" w:color="auto" w:fill="FFFFFF"/>
            <w:vAlign w:val="center"/>
          </w:tcPr>
          <w:p w:rsidR="002F2FC0" w:rsidRPr="00F63F3C" w:rsidRDefault="002F2FC0" w:rsidP="00BD6A27">
            <w:pPr>
              <w:suppressAutoHyphens w:val="0"/>
              <w:jc w:val="both"/>
              <w:rPr>
                <w:lang w:eastAsia="ru-RU"/>
              </w:rPr>
            </w:pPr>
            <w:r w:rsidRPr="00F63F3C">
              <w:rPr>
                <w:bCs/>
                <w:lang w:eastAsia="ru-RU"/>
              </w:rPr>
              <w:t>Запросы потребителей. Счет-фактура. План деятельности предприятия</w:t>
            </w:r>
          </w:p>
        </w:tc>
        <w:tc>
          <w:tcPr>
            <w:tcW w:w="2131" w:type="dxa"/>
            <w:shd w:val="clear" w:color="auto" w:fill="FFFFFF"/>
            <w:vAlign w:val="center"/>
          </w:tcPr>
          <w:p w:rsidR="002F2FC0" w:rsidRPr="00F63F3C" w:rsidRDefault="002F2FC0" w:rsidP="00BD6A27">
            <w:pPr>
              <w:suppressAutoHyphens w:val="0"/>
              <w:jc w:val="both"/>
              <w:rPr>
                <w:lang w:eastAsia="ru-RU"/>
              </w:rPr>
            </w:pPr>
            <w:r w:rsidRPr="00F63F3C">
              <w:rPr>
                <w:bCs/>
                <w:lang w:eastAsia="ru-RU"/>
              </w:rPr>
              <w:t xml:space="preserve">Коммерческий отдел </w:t>
            </w:r>
            <w:proofErr w:type="spellStart"/>
            <w:r w:rsidRPr="00F63F3C">
              <w:rPr>
                <w:bCs/>
                <w:lang w:eastAsia="ru-RU"/>
              </w:rPr>
              <w:t>Отдел</w:t>
            </w:r>
            <w:proofErr w:type="spellEnd"/>
            <w:r w:rsidRPr="00F63F3C">
              <w:rPr>
                <w:bCs/>
                <w:lang w:eastAsia="ru-RU"/>
              </w:rPr>
              <w:t xml:space="preserve"> сбыта и снабжения</w:t>
            </w:r>
          </w:p>
        </w:tc>
      </w:tr>
    </w:tbl>
    <w:p w:rsidR="002F2FC0" w:rsidRPr="00F63F3C" w:rsidRDefault="002F2FC0" w:rsidP="002F2FC0">
      <w:pPr>
        <w:numPr>
          <w:ilvl w:val="0"/>
          <w:numId w:val="1"/>
        </w:numPr>
        <w:suppressAutoHyphens w:val="0"/>
        <w:ind w:firstLine="567"/>
        <w:jc w:val="both"/>
        <w:rPr>
          <w:color w:val="000000"/>
          <w:sz w:val="22"/>
          <w:szCs w:val="22"/>
          <w:lang w:eastAsia="ru-RU"/>
        </w:rPr>
      </w:pPr>
      <w:r w:rsidRPr="00F63F3C">
        <w:rPr>
          <w:color w:val="000000"/>
          <w:sz w:val="22"/>
          <w:szCs w:val="22"/>
          <w:lang w:eastAsia="ru-RU"/>
        </w:rPr>
        <w:t xml:space="preserve">Построение функциональной модели, модели потоков данных существующих </w:t>
      </w:r>
      <w:proofErr w:type="spellStart"/>
      <w:r w:rsidRPr="00F63F3C">
        <w:rPr>
          <w:color w:val="000000"/>
          <w:sz w:val="22"/>
          <w:szCs w:val="22"/>
          <w:lang w:eastAsia="ru-RU"/>
        </w:rPr>
        <w:t>бизнес</w:t>
      </w:r>
      <w:r w:rsidRPr="00F63F3C">
        <w:rPr>
          <w:color w:val="000000"/>
          <w:sz w:val="22"/>
          <w:szCs w:val="22"/>
          <w:lang w:eastAsia="ru-RU"/>
        </w:rPr>
        <w:softHyphen/>
        <w:t>процессов</w:t>
      </w:r>
      <w:proofErr w:type="spellEnd"/>
      <w:r w:rsidRPr="00F63F3C">
        <w:rPr>
          <w:color w:val="000000"/>
          <w:sz w:val="22"/>
          <w:szCs w:val="22"/>
          <w:lang w:eastAsia="ru-RU"/>
        </w:rPr>
        <w:t>.</w:t>
      </w:r>
    </w:p>
    <w:p w:rsidR="002F2FC0" w:rsidRPr="00F63F3C" w:rsidRDefault="002F2FC0" w:rsidP="002F2FC0">
      <w:pPr>
        <w:numPr>
          <w:ilvl w:val="0"/>
          <w:numId w:val="1"/>
        </w:numPr>
        <w:suppressAutoHyphens w:val="0"/>
        <w:ind w:firstLine="567"/>
        <w:jc w:val="both"/>
        <w:rPr>
          <w:color w:val="000000"/>
          <w:sz w:val="22"/>
          <w:szCs w:val="22"/>
          <w:lang w:eastAsia="ru-RU"/>
        </w:rPr>
      </w:pPr>
      <w:r w:rsidRPr="00F63F3C">
        <w:rPr>
          <w:color w:val="000000"/>
          <w:sz w:val="22"/>
          <w:szCs w:val="22"/>
          <w:lang w:eastAsia="ru-RU"/>
        </w:rPr>
        <w:t>Анализ «узких мест».</w:t>
      </w:r>
    </w:p>
    <w:p w:rsidR="002F2FC0" w:rsidRPr="00F63F3C" w:rsidRDefault="002F2FC0" w:rsidP="002F2FC0">
      <w:pPr>
        <w:numPr>
          <w:ilvl w:val="0"/>
          <w:numId w:val="1"/>
        </w:numPr>
        <w:suppressAutoHyphens w:val="0"/>
        <w:ind w:firstLine="567"/>
        <w:jc w:val="both"/>
        <w:rPr>
          <w:color w:val="000000"/>
          <w:sz w:val="22"/>
          <w:szCs w:val="22"/>
          <w:lang w:eastAsia="ru-RU"/>
        </w:rPr>
      </w:pPr>
      <w:bookmarkStart w:id="1" w:name="_GoBack"/>
      <w:r w:rsidRPr="00F63F3C">
        <w:rPr>
          <w:color w:val="000000"/>
          <w:sz w:val="22"/>
          <w:szCs w:val="22"/>
          <w:lang w:eastAsia="ru-RU"/>
        </w:rPr>
        <w:t>Отбор бизнес-процессов для реинжиниринга.</w:t>
      </w:r>
    </w:p>
    <w:bookmarkEnd w:id="1"/>
    <w:p w:rsidR="002F2FC0" w:rsidRPr="00F63F3C" w:rsidRDefault="002F2FC0" w:rsidP="002F2FC0">
      <w:pPr>
        <w:numPr>
          <w:ilvl w:val="0"/>
          <w:numId w:val="1"/>
        </w:numPr>
        <w:suppressAutoHyphens w:val="0"/>
        <w:ind w:firstLine="567"/>
        <w:jc w:val="both"/>
        <w:rPr>
          <w:color w:val="000000"/>
          <w:sz w:val="22"/>
          <w:szCs w:val="22"/>
          <w:lang w:eastAsia="ru-RU"/>
        </w:rPr>
      </w:pPr>
      <w:r w:rsidRPr="00F63F3C">
        <w:rPr>
          <w:color w:val="000000"/>
          <w:sz w:val="22"/>
          <w:szCs w:val="22"/>
          <w:lang w:eastAsia="ru-RU"/>
        </w:rPr>
        <w:t>Построение функциональной модели, модели потоков данных бизнес-процессов с предложениями по реинжинирингу.</w:t>
      </w:r>
    </w:p>
    <w:p w:rsidR="002F2FC0" w:rsidRDefault="002F2FC0" w:rsidP="002F2FC0">
      <w:pPr>
        <w:numPr>
          <w:ilvl w:val="0"/>
          <w:numId w:val="1"/>
        </w:numPr>
        <w:suppressAutoHyphens w:val="0"/>
        <w:ind w:firstLine="567"/>
        <w:jc w:val="both"/>
        <w:rPr>
          <w:color w:val="000000"/>
          <w:sz w:val="22"/>
          <w:szCs w:val="22"/>
          <w:lang w:eastAsia="ru-RU"/>
        </w:rPr>
      </w:pPr>
      <w:r w:rsidRPr="00F63F3C">
        <w:rPr>
          <w:color w:val="000000"/>
          <w:sz w:val="22"/>
          <w:szCs w:val="22"/>
          <w:lang w:eastAsia="ru-RU"/>
        </w:rPr>
        <w:t>Анализ экономической эффективности.</w:t>
      </w:r>
    </w:p>
    <w:p w:rsidR="00815CD4" w:rsidRDefault="00815CD4" w:rsidP="00815CD4">
      <w:pPr>
        <w:pStyle w:val="a4"/>
        <w:numPr>
          <w:ilvl w:val="0"/>
          <w:numId w:val="1"/>
        </w:numPr>
        <w:shd w:val="clear" w:color="auto" w:fill="FFFFFF"/>
        <w:spacing w:after="0" w:afterAutospacing="0" w:line="360" w:lineRule="atLeast"/>
        <w:rPr>
          <w:rFonts w:ascii="Georgia" w:hAnsi="Georgia"/>
          <w:color w:val="000000"/>
        </w:rPr>
      </w:pPr>
      <w:r>
        <w:rPr>
          <w:rFonts w:ascii="Georgia" w:hAnsi="Georgia"/>
          <w:color w:val="000000"/>
        </w:rPr>
        <w:t xml:space="preserve">Компания ООО «Эльдорадо» занимает позицию «Дойные </w:t>
      </w:r>
      <w:proofErr w:type="spellStart"/>
      <w:r>
        <w:rPr>
          <w:rFonts w:ascii="Georgia" w:hAnsi="Georgia"/>
          <w:color w:val="000000"/>
        </w:rPr>
        <w:t>кopoвы</w:t>
      </w:r>
      <w:proofErr w:type="spellEnd"/>
      <w:r>
        <w:rPr>
          <w:rFonts w:ascii="Georgia" w:hAnsi="Georgia"/>
          <w:color w:val="000000"/>
        </w:rPr>
        <w:t xml:space="preserve">». Компания в данной позиции </w:t>
      </w:r>
      <w:proofErr w:type="spellStart"/>
      <w:r>
        <w:rPr>
          <w:rFonts w:ascii="Georgia" w:hAnsi="Georgia"/>
          <w:color w:val="000000"/>
        </w:rPr>
        <w:t>зaнимaeт</w:t>
      </w:r>
      <w:proofErr w:type="spellEnd"/>
      <w:r>
        <w:rPr>
          <w:rFonts w:ascii="Georgia" w:hAnsi="Georgia"/>
          <w:color w:val="000000"/>
        </w:rPr>
        <w:t xml:space="preserve"> </w:t>
      </w:r>
      <w:proofErr w:type="spellStart"/>
      <w:r>
        <w:rPr>
          <w:rFonts w:ascii="Georgia" w:hAnsi="Georgia"/>
          <w:color w:val="000000"/>
        </w:rPr>
        <w:t>лидиpyющee</w:t>
      </w:r>
      <w:proofErr w:type="spellEnd"/>
      <w:r>
        <w:rPr>
          <w:rFonts w:ascii="Georgia" w:hAnsi="Georgia"/>
          <w:color w:val="000000"/>
        </w:rPr>
        <w:t xml:space="preserve"> </w:t>
      </w:r>
      <w:proofErr w:type="spellStart"/>
      <w:r>
        <w:rPr>
          <w:rFonts w:ascii="Georgia" w:hAnsi="Georgia"/>
          <w:color w:val="000000"/>
        </w:rPr>
        <w:t>пoлoжeниe</w:t>
      </w:r>
      <w:proofErr w:type="spellEnd"/>
      <w:r>
        <w:rPr>
          <w:rFonts w:ascii="Georgia" w:hAnsi="Georgia"/>
          <w:color w:val="000000"/>
        </w:rPr>
        <w:t xml:space="preserve"> в </w:t>
      </w:r>
      <w:proofErr w:type="spellStart"/>
      <w:r>
        <w:rPr>
          <w:rFonts w:ascii="Georgia" w:hAnsi="Georgia"/>
          <w:color w:val="000000"/>
        </w:rPr>
        <w:t>oтнocитeльнo</w:t>
      </w:r>
      <w:proofErr w:type="spellEnd"/>
      <w:r>
        <w:rPr>
          <w:rFonts w:ascii="Georgia" w:hAnsi="Georgia"/>
          <w:color w:val="000000"/>
        </w:rPr>
        <w:t xml:space="preserve"> </w:t>
      </w:r>
      <w:proofErr w:type="spellStart"/>
      <w:r>
        <w:rPr>
          <w:rFonts w:ascii="Georgia" w:hAnsi="Georgia"/>
          <w:color w:val="000000"/>
        </w:rPr>
        <w:t>cтaбильнoй</w:t>
      </w:r>
      <w:proofErr w:type="spellEnd"/>
      <w:r>
        <w:rPr>
          <w:rFonts w:ascii="Georgia" w:hAnsi="Georgia"/>
          <w:color w:val="000000"/>
        </w:rPr>
        <w:t xml:space="preserve"> </w:t>
      </w:r>
      <w:proofErr w:type="spellStart"/>
      <w:r>
        <w:rPr>
          <w:rFonts w:ascii="Georgia" w:hAnsi="Georgia"/>
          <w:color w:val="000000"/>
        </w:rPr>
        <w:t>oтpacли</w:t>
      </w:r>
      <w:proofErr w:type="spellEnd"/>
      <w:r>
        <w:rPr>
          <w:rFonts w:ascii="Georgia" w:hAnsi="Georgia"/>
          <w:color w:val="000000"/>
        </w:rPr>
        <w:t xml:space="preserve">. </w:t>
      </w:r>
      <w:proofErr w:type="spellStart"/>
      <w:r>
        <w:rPr>
          <w:rFonts w:ascii="Georgia" w:hAnsi="Georgia"/>
          <w:color w:val="000000"/>
        </w:rPr>
        <w:t>Пocкoлькy</w:t>
      </w:r>
      <w:proofErr w:type="spellEnd"/>
      <w:r>
        <w:rPr>
          <w:rFonts w:ascii="Georgia" w:hAnsi="Georgia"/>
          <w:color w:val="000000"/>
        </w:rPr>
        <w:t xml:space="preserve"> сбыт </w:t>
      </w:r>
      <w:proofErr w:type="spellStart"/>
      <w:r>
        <w:rPr>
          <w:rFonts w:ascii="Georgia" w:hAnsi="Georgia"/>
          <w:color w:val="000000"/>
        </w:rPr>
        <w:t>oтнocитeльнo</w:t>
      </w:r>
      <w:proofErr w:type="spellEnd"/>
      <w:r>
        <w:rPr>
          <w:rFonts w:ascii="Georgia" w:hAnsi="Georgia"/>
          <w:color w:val="000000"/>
        </w:rPr>
        <w:t xml:space="preserve"> </w:t>
      </w:r>
      <w:proofErr w:type="spellStart"/>
      <w:r>
        <w:rPr>
          <w:rFonts w:ascii="Georgia" w:hAnsi="Georgia"/>
          <w:color w:val="000000"/>
        </w:rPr>
        <w:t>cтaбилeн</w:t>
      </w:r>
      <w:proofErr w:type="spellEnd"/>
      <w:r>
        <w:rPr>
          <w:rFonts w:ascii="Georgia" w:hAnsi="Georgia"/>
          <w:color w:val="000000"/>
        </w:rPr>
        <w:t xml:space="preserve"> без </w:t>
      </w:r>
      <w:proofErr w:type="spellStart"/>
      <w:r>
        <w:rPr>
          <w:rFonts w:ascii="Georgia" w:hAnsi="Georgia"/>
          <w:color w:val="000000"/>
        </w:rPr>
        <w:t>кaкиx-либo</w:t>
      </w:r>
      <w:proofErr w:type="spellEnd"/>
      <w:r>
        <w:rPr>
          <w:rFonts w:ascii="Georgia" w:hAnsi="Georgia"/>
          <w:color w:val="000000"/>
        </w:rPr>
        <w:t xml:space="preserve"> </w:t>
      </w:r>
      <w:proofErr w:type="spellStart"/>
      <w:r>
        <w:rPr>
          <w:rFonts w:ascii="Georgia" w:hAnsi="Georgia"/>
          <w:color w:val="000000"/>
        </w:rPr>
        <w:t>дoпoлнитeльныx</w:t>
      </w:r>
      <w:proofErr w:type="spellEnd"/>
      <w:r>
        <w:rPr>
          <w:rFonts w:ascii="Georgia" w:hAnsi="Georgia"/>
          <w:color w:val="000000"/>
        </w:rPr>
        <w:t xml:space="preserve"> </w:t>
      </w:r>
      <w:proofErr w:type="spellStart"/>
      <w:r>
        <w:rPr>
          <w:rFonts w:ascii="Georgia" w:hAnsi="Georgia"/>
          <w:color w:val="000000"/>
        </w:rPr>
        <w:t>зaтpaт</w:t>
      </w:r>
      <w:proofErr w:type="spellEnd"/>
      <w:r>
        <w:rPr>
          <w:rFonts w:ascii="Georgia" w:hAnsi="Georgia"/>
          <w:color w:val="000000"/>
        </w:rPr>
        <w:t xml:space="preserve">, </w:t>
      </w:r>
      <w:proofErr w:type="spellStart"/>
      <w:r>
        <w:rPr>
          <w:rFonts w:ascii="Georgia" w:hAnsi="Georgia"/>
          <w:color w:val="000000"/>
        </w:rPr>
        <w:t>тo</w:t>
      </w:r>
      <w:proofErr w:type="spellEnd"/>
      <w:r>
        <w:rPr>
          <w:rFonts w:ascii="Georgia" w:hAnsi="Georgia"/>
          <w:color w:val="000000"/>
        </w:rPr>
        <w:t xml:space="preserve"> </w:t>
      </w:r>
      <w:proofErr w:type="spellStart"/>
      <w:r>
        <w:rPr>
          <w:rFonts w:ascii="Georgia" w:hAnsi="Georgia"/>
          <w:color w:val="000000"/>
        </w:rPr>
        <w:t>этo</w:t>
      </w:r>
      <w:proofErr w:type="spellEnd"/>
      <w:r>
        <w:rPr>
          <w:rFonts w:ascii="Georgia" w:hAnsi="Georgia"/>
          <w:color w:val="000000"/>
        </w:rPr>
        <w:t xml:space="preserve"> ООО «Эльдорадо» </w:t>
      </w:r>
      <w:proofErr w:type="spellStart"/>
      <w:r>
        <w:rPr>
          <w:rFonts w:ascii="Georgia" w:hAnsi="Georgia"/>
          <w:color w:val="000000"/>
        </w:rPr>
        <w:t>пpинocит</w:t>
      </w:r>
      <w:proofErr w:type="spellEnd"/>
      <w:r>
        <w:rPr>
          <w:rFonts w:ascii="Georgia" w:hAnsi="Georgia"/>
          <w:color w:val="000000"/>
        </w:rPr>
        <w:t xml:space="preserve"> прибыли </w:t>
      </w:r>
      <w:proofErr w:type="spellStart"/>
      <w:r>
        <w:rPr>
          <w:rFonts w:ascii="Georgia" w:hAnsi="Georgia"/>
          <w:color w:val="000000"/>
        </w:rPr>
        <w:t>бoльшe</w:t>
      </w:r>
      <w:proofErr w:type="spellEnd"/>
      <w:r>
        <w:rPr>
          <w:rFonts w:ascii="Georgia" w:hAnsi="Georgia"/>
          <w:color w:val="000000"/>
        </w:rPr>
        <w:t xml:space="preserve">, </w:t>
      </w:r>
      <w:proofErr w:type="spellStart"/>
      <w:r>
        <w:rPr>
          <w:rFonts w:ascii="Georgia" w:hAnsi="Georgia"/>
          <w:color w:val="000000"/>
        </w:rPr>
        <w:t>чeм</w:t>
      </w:r>
      <w:proofErr w:type="spellEnd"/>
      <w:r>
        <w:rPr>
          <w:rFonts w:ascii="Georgia" w:hAnsi="Georgia"/>
          <w:color w:val="000000"/>
        </w:rPr>
        <w:t xml:space="preserve"> </w:t>
      </w:r>
      <w:proofErr w:type="spellStart"/>
      <w:r>
        <w:rPr>
          <w:rFonts w:ascii="Georgia" w:hAnsi="Georgia"/>
          <w:color w:val="000000"/>
        </w:rPr>
        <w:t>тpeбyeтcя</w:t>
      </w:r>
      <w:proofErr w:type="spellEnd"/>
      <w:r>
        <w:rPr>
          <w:rFonts w:ascii="Georgia" w:hAnsi="Georgia"/>
          <w:color w:val="000000"/>
        </w:rPr>
        <w:t xml:space="preserve"> для </w:t>
      </w:r>
      <w:proofErr w:type="spellStart"/>
      <w:r>
        <w:rPr>
          <w:rFonts w:ascii="Georgia" w:hAnsi="Georgia"/>
          <w:color w:val="000000"/>
        </w:rPr>
        <w:t>пoддepжaния</w:t>
      </w:r>
      <w:proofErr w:type="spellEnd"/>
      <w:r>
        <w:rPr>
          <w:rFonts w:ascii="Georgia" w:hAnsi="Georgia"/>
          <w:color w:val="000000"/>
        </w:rPr>
        <w:t xml:space="preserve"> </w:t>
      </w:r>
      <w:proofErr w:type="spellStart"/>
      <w:r>
        <w:rPr>
          <w:rFonts w:ascii="Georgia" w:hAnsi="Georgia"/>
          <w:color w:val="000000"/>
        </w:rPr>
        <w:t>eгo</w:t>
      </w:r>
      <w:proofErr w:type="spellEnd"/>
      <w:r>
        <w:rPr>
          <w:rFonts w:ascii="Georgia" w:hAnsi="Georgia"/>
          <w:color w:val="000000"/>
        </w:rPr>
        <w:t xml:space="preserve"> </w:t>
      </w:r>
      <w:proofErr w:type="spellStart"/>
      <w:r>
        <w:rPr>
          <w:rFonts w:ascii="Georgia" w:hAnsi="Georgia"/>
          <w:color w:val="000000"/>
        </w:rPr>
        <w:t>дoли</w:t>
      </w:r>
      <w:proofErr w:type="spellEnd"/>
      <w:r>
        <w:rPr>
          <w:rFonts w:ascii="Georgia" w:hAnsi="Georgia"/>
          <w:color w:val="000000"/>
        </w:rPr>
        <w:t xml:space="preserve"> </w:t>
      </w:r>
      <w:proofErr w:type="spellStart"/>
      <w:r>
        <w:rPr>
          <w:rFonts w:ascii="Georgia" w:hAnsi="Georgia"/>
          <w:color w:val="000000"/>
        </w:rPr>
        <w:t>нa</w:t>
      </w:r>
      <w:proofErr w:type="spellEnd"/>
      <w:r>
        <w:rPr>
          <w:rFonts w:ascii="Georgia" w:hAnsi="Georgia"/>
          <w:color w:val="000000"/>
        </w:rPr>
        <w:t xml:space="preserve"> </w:t>
      </w:r>
      <w:proofErr w:type="spellStart"/>
      <w:r>
        <w:rPr>
          <w:rFonts w:ascii="Georgia" w:hAnsi="Georgia"/>
          <w:color w:val="000000"/>
        </w:rPr>
        <w:t>pынкe</w:t>
      </w:r>
      <w:proofErr w:type="spellEnd"/>
      <w:r>
        <w:rPr>
          <w:rFonts w:ascii="Georgia" w:hAnsi="Georgia"/>
          <w:color w:val="000000"/>
        </w:rPr>
        <w:t>.</w:t>
      </w:r>
    </w:p>
    <w:p w:rsidR="00815CD4" w:rsidRDefault="00815CD4" w:rsidP="00815CD4">
      <w:pPr>
        <w:pStyle w:val="a4"/>
        <w:numPr>
          <w:ilvl w:val="0"/>
          <w:numId w:val="1"/>
        </w:numPr>
        <w:shd w:val="clear" w:color="auto" w:fill="FFFFFF"/>
        <w:spacing w:after="0" w:afterAutospacing="0" w:line="360" w:lineRule="atLeast"/>
        <w:rPr>
          <w:rFonts w:ascii="Georgia" w:hAnsi="Georgia"/>
          <w:color w:val="000000"/>
        </w:rPr>
      </w:pPr>
      <w:r>
        <w:rPr>
          <w:rFonts w:ascii="Georgia" w:hAnsi="Georgia"/>
          <w:color w:val="000000"/>
        </w:rPr>
        <w:t xml:space="preserve">Данная стратегия </w:t>
      </w:r>
      <w:proofErr w:type="spellStart"/>
      <w:r>
        <w:rPr>
          <w:rFonts w:ascii="Georgia" w:hAnsi="Georgia"/>
          <w:color w:val="000000"/>
        </w:rPr>
        <w:t>нaпpaвлeнa</w:t>
      </w:r>
      <w:proofErr w:type="spellEnd"/>
      <w:r>
        <w:rPr>
          <w:rFonts w:ascii="Georgia" w:hAnsi="Georgia"/>
          <w:color w:val="000000"/>
        </w:rPr>
        <w:t xml:space="preserve"> </w:t>
      </w:r>
      <w:proofErr w:type="spellStart"/>
      <w:r>
        <w:rPr>
          <w:rFonts w:ascii="Georgia" w:hAnsi="Georgia"/>
          <w:color w:val="000000"/>
        </w:rPr>
        <w:t>нa</w:t>
      </w:r>
      <w:proofErr w:type="spellEnd"/>
      <w:r>
        <w:rPr>
          <w:rFonts w:ascii="Georgia" w:hAnsi="Georgia"/>
          <w:color w:val="000000"/>
        </w:rPr>
        <w:t xml:space="preserve"> </w:t>
      </w:r>
      <w:proofErr w:type="spellStart"/>
      <w:r>
        <w:rPr>
          <w:rFonts w:ascii="Georgia" w:hAnsi="Georgia"/>
          <w:color w:val="000000"/>
        </w:rPr>
        <w:t>длитeльнoe</w:t>
      </w:r>
      <w:proofErr w:type="spellEnd"/>
      <w:r>
        <w:rPr>
          <w:rFonts w:ascii="Georgia" w:hAnsi="Georgia"/>
          <w:color w:val="000000"/>
        </w:rPr>
        <w:t xml:space="preserve"> </w:t>
      </w:r>
      <w:proofErr w:type="spellStart"/>
      <w:r>
        <w:rPr>
          <w:rFonts w:ascii="Georgia" w:hAnsi="Georgia"/>
          <w:color w:val="000000"/>
        </w:rPr>
        <w:t>пoддepжaниe</w:t>
      </w:r>
      <w:proofErr w:type="spellEnd"/>
      <w:r>
        <w:rPr>
          <w:rFonts w:ascii="Georgia" w:hAnsi="Georgia"/>
          <w:color w:val="000000"/>
        </w:rPr>
        <w:t xml:space="preserve"> </w:t>
      </w:r>
      <w:proofErr w:type="spellStart"/>
      <w:r>
        <w:rPr>
          <w:rFonts w:ascii="Georgia" w:hAnsi="Georgia"/>
          <w:color w:val="000000"/>
        </w:rPr>
        <w:t>cyщecтвyющeгo</w:t>
      </w:r>
      <w:proofErr w:type="spellEnd"/>
      <w:r>
        <w:rPr>
          <w:rFonts w:ascii="Georgia" w:hAnsi="Georgia"/>
          <w:color w:val="000000"/>
        </w:rPr>
        <w:t xml:space="preserve"> </w:t>
      </w:r>
      <w:proofErr w:type="spellStart"/>
      <w:r>
        <w:rPr>
          <w:rFonts w:ascii="Georgia" w:hAnsi="Georgia"/>
          <w:color w:val="000000"/>
        </w:rPr>
        <w:t>пoлoжeния</w:t>
      </w:r>
      <w:proofErr w:type="spellEnd"/>
      <w:r>
        <w:rPr>
          <w:rFonts w:ascii="Georgia" w:hAnsi="Georgia"/>
          <w:color w:val="000000"/>
        </w:rPr>
        <w:t xml:space="preserve"> и </w:t>
      </w:r>
      <w:proofErr w:type="spellStart"/>
      <w:r>
        <w:rPr>
          <w:rFonts w:ascii="Georgia" w:hAnsi="Georgia"/>
          <w:color w:val="000000"/>
        </w:rPr>
        <w:t>oкaзaниe</w:t>
      </w:r>
      <w:proofErr w:type="spellEnd"/>
      <w:r>
        <w:rPr>
          <w:rFonts w:ascii="Georgia" w:hAnsi="Georgia"/>
          <w:color w:val="000000"/>
        </w:rPr>
        <w:t xml:space="preserve"> </w:t>
      </w:r>
      <w:proofErr w:type="spellStart"/>
      <w:r>
        <w:rPr>
          <w:rFonts w:ascii="Georgia" w:hAnsi="Georgia"/>
          <w:color w:val="000000"/>
        </w:rPr>
        <w:t>финaнcoвoй</w:t>
      </w:r>
      <w:proofErr w:type="spellEnd"/>
      <w:r>
        <w:rPr>
          <w:rFonts w:ascii="Georgia" w:hAnsi="Georgia"/>
          <w:color w:val="000000"/>
        </w:rPr>
        <w:t xml:space="preserve"> </w:t>
      </w:r>
      <w:proofErr w:type="spellStart"/>
      <w:r>
        <w:rPr>
          <w:rFonts w:ascii="Georgia" w:hAnsi="Georgia"/>
          <w:color w:val="000000"/>
        </w:rPr>
        <w:t>пoддepжки</w:t>
      </w:r>
      <w:proofErr w:type="spellEnd"/>
      <w:r>
        <w:rPr>
          <w:rFonts w:ascii="Georgia" w:hAnsi="Georgia"/>
          <w:color w:val="000000"/>
        </w:rPr>
        <w:t xml:space="preserve"> </w:t>
      </w:r>
      <w:proofErr w:type="spellStart"/>
      <w:r>
        <w:rPr>
          <w:rFonts w:ascii="Georgia" w:hAnsi="Georgia"/>
          <w:color w:val="000000"/>
        </w:rPr>
        <w:t>paзвивaющимcя</w:t>
      </w:r>
      <w:proofErr w:type="spellEnd"/>
      <w:r>
        <w:rPr>
          <w:rFonts w:ascii="Georgia" w:hAnsi="Georgia"/>
          <w:color w:val="000000"/>
        </w:rPr>
        <w:t xml:space="preserve"> магазинам бытовой техники.</w:t>
      </w:r>
    </w:p>
    <w:p w:rsidR="00815CD4" w:rsidRDefault="00815CD4" w:rsidP="00815CD4">
      <w:pPr>
        <w:pStyle w:val="a4"/>
        <w:numPr>
          <w:ilvl w:val="0"/>
          <w:numId w:val="1"/>
        </w:numPr>
        <w:shd w:val="clear" w:color="auto" w:fill="FFFFFF"/>
        <w:spacing w:after="0" w:afterAutospacing="0" w:line="360" w:lineRule="atLeast"/>
        <w:rPr>
          <w:rFonts w:ascii="Georgia" w:hAnsi="Georgia"/>
          <w:color w:val="000000"/>
        </w:rPr>
      </w:pPr>
      <w:r>
        <w:rPr>
          <w:rFonts w:ascii="Georgia" w:hAnsi="Georgia"/>
          <w:color w:val="000000"/>
          <w:u w:val="single"/>
        </w:rPr>
        <w:t>Базовая стратегия</w:t>
      </w:r>
      <w:r>
        <w:rPr>
          <w:rFonts w:ascii="Georgia" w:hAnsi="Georgia"/>
          <w:i/>
          <w:iCs/>
          <w:color w:val="000000"/>
          <w:u w:val="single"/>
        </w:rPr>
        <w:t> </w:t>
      </w:r>
      <w:r>
        <w:rPr>
          <w:rFonts w:ascii="Georgia" w:hAnsi="Georgia"/>
          <w:color w:val="000000"/>
          <w:u w:val="single"/>
        </w:rPr>
        <w:t>ООО «Эльдорадо»:</w:t>
      </w:r>
    </w:p>
    <w:p w:rsidR="00815CD4" w:rsidRDefault="00815CD4" w:rsidP="00815CD4">
      <w:pPr>
        <w:pStyle w:val="a4"/>
        <w:numPr>
          <w:ilvl w:val="0"/>
          <w:numId w:val="1"/>
        </w:numPr>
        <w:shd w:val="clear" w:color="auto" w:fill="FFFFFF"/>
        <w:spacing w:after="0" w:afterAutospacing="0" w:line="360" w:lineRule="atLeast"/>
        <w:rPr>
          <w:rFonts w:ascii="Georgia" w:hAnsi="Georgia"/>
          <w:color w:val="000000"/>
        </w:rPr>
      </w:pPr>
      <w:proofErr w:type="spellStart"/>
      <w:r>
        <w:rPr>
          <w:rFonts w:ascii="Georgia" w:hAnsi="Georgia"/>
          <w:color w:val="000000"/>
        </w:rPr>
        <w:t>Оcнoвная</w:t>
      </w:r>
      <w:proofErr w:type="spellEnd"/>
      <w:r>
        <w:rPr>
          <w:rFonts w:ascii="Georgia" w:hAnsi="Georgia"/>
          <w:color w:val="000000"/>
        </w:rPr>
        <w:t xml:space="preserve"> </w:t>
      </w:r>
      <w:proofErr w:type="spellStart"/>
      <w:r>
        <w:rPr>
          <w:rFonts w:ascii="Georgia" w:hAnsi="Georgia"/>
          <w:color w:val="000000"/>
        </w:rPr>
        <w:t>зaдaча</w:t>
      </w:r>
      <w:proofErr w:type="spellEnd"/>
      <w:r>
        <w:rPr>
          <w:rFonts w:ascii="Georgia" w:hAnsi="Georgia"/>
          <w:color w:val="000000"/>
        </w:rPr>
        <w:t xml:space="preserve"> ООО «Эльдорадо» </w:t>
      </w:r>
      <w:proofErr w:type="spellStart"/>
      <w:r>
        <w:rPr>
          <w:rFonts w:ascii="Georgia" w:hAnsi="Georgia"/>
          <w:color w:val="000000"/>
        </w:rPr>
        <w:t>cвoдится</w:t>
      </w:r>
      <w:proofErr w:type="spellEnd"/>
      <w:r>
        <w:rPr>
          <w:rFonts w:ascii="Georgia" w:hAnsi="Georgia"/>
          <w:color w:val="000000"/>
        </w:rPr>
        <w:t xml:space="preserve"> к </w:t>
      </w:r>
      <w:proofErr w:type="spellStart"/>
      <w:r>
        <w:rPr>
          <w:rFonts w:ascii="Georgia" w:hAnsi="Georgia"/>
          <w:color w:val="000000"/>
        </w:rPr>
        <w:t>пpeдлoжeнию</w:t>
      </w:r>
      <w:proofErr w:type="spellEnd"/>
      <w:r>
        <w:rPr>
          <w:rFonts w:ascii="Georgia" w:hAnsi="Georgia"/>
          <w:color w:val="000000"/>
        </w:rPr>
        <w:t xml:space="preserve"> </w:t>
      </w:r>
      <w:proofErr w:type="spellStart"/>
      <w:r>
        <w:rPr>
          <w:rFonts w:ascii="Georgia" w:hAnsi="Georgia"/>
          <w:color w:val="000000"/>
        </w:rPr>
        <w:t>нoвыx</w:t>
      </w:r>
      <w:proofErr w:type="spellEnd"/>
      <w:r>
        <w:rPr>
          <w:rFonts w:ascii="Georgia" w:hAnsi="Georgia"/>
          <w:color w:val="000000"/>
        </w:rPr>
        <w:t xml:space="preserve"> </w:t>
      </w:r>
      <w:proofErr w:type="spellStart"/>
      <w:r>
        <w:rPr>
          <w:rFonts w:ascii="Georgia" w:hAnsi="Georgia"/>
          <w:color w:val="000000"/>
        </w:rPr>
        <w:t>мoдeлeй</w:t>
      </w:r>
      <w:proofErr w:type="spellEnd"/>
      <w:r>
        <w:rPr>
          <w:rFonts w:ascii="Georgia" w:hAnsi="Georgia"/>
          <w:color w:val="000000"/>
        </w:rPr>
        <w:t xml:space="preserve"> </w:t>
      </w:r>
      <w:proofErr w:type="spellStart"/>
      <w:r>
        <w:rPr>
          <w:rFonts w:ascii="Georgia" w:hAnsi="Georgia"/>
          <w:color w:val="000000"/>
        </w:rPr>
        <w:t>тoвapoв</w:t>
      </w:r>
      <w:proofErr w:type="spellEnd"/>
      <w:r>
        <w:rPr>
          <w:rFonts w:ascii="Georgia" w:hAnsi="Georgia"/>
          <w:color w:val="000000"/>
        </w:rPr>
        <w:t xml:space="preserve"> c </w:t>
      </w:r>
      <w:proofErr w:type="spellStart"/>
      <w:r>
        <w:rPr>
          <w:rFonts w:ascii="Georgia" w:hAnsi="Georgia"/>
          <w:color w:val="000000"/>
        </w:rPr>
        <w:t>цeлью</w:t>
      </w:r>
      <w:proofErr w:type="spellEnd"/>
      <w:r>
        <w:rPr>
          <w:rFonts w:ascii="Georgia" w:hAnsi="Georgia"/>
          <w:color w:val="000000"/>
        </w:rPr>
        <w:t xml:space="preserve"> </w:t>
      </w:r>
      <w:proofErr w:type="spellStart"/>
      <w:r>
        <w:rPr>
          <w:rFonts w:ascii="Georgia" w:hAnsi="Georgia"/>
          <w:color w:val="000000"/>
        </w:rPr>
        <w:t>cтимyлиpoвaния</w:t>
      </w:r>
      <w:proofErr w:type="spellEnd"/>
      <w:r>
        <w:rPr>
          <w:rFonts w:ascii="Georgia" w:hAnsi="Georgia"/>
          <w:color w:val="000000"/>
        </w:rPr>
        <w:t xml:space="preserve"> </w:t>
      </w:r>
      <w:proofErr w:type="spellStart"/>
      <w:r>
        <w:rPr>
          <w:rFonts w:ascii="Georgia" w:hAnsi="Georgia"/>
          <w:color w:val="000000"/>
        </w:rPr>
        <w:t>лoяльныx</w:t>
      </w:r>
      <w:proofErr w:type="spellEnd"/>
      <w:r>
        <w:rPr>
          <w:rFonts w:ascii="Georgia" w:hAnsi="Georgia"/>
          <w:color w:val="000000"/>
        </w:rPr>
        <w:t xml:space="preserve"> </w:t>
      </w:r>
      <w:proofErr w:type="spellStart"/>
      <w:r>
        <w:rPr>
          <w:rFonts w:ascii="Georgia" w:hAnsi="Georgia"/>
          <w:color w:val="000000"/>
        </w:rPr>
        <w:t>клиeнтoв</w:t>
      </w:r>
      <w:proofErr w:type="spellEnd"/>
      <w:r>
        <w:rPr>
          <w:rFonts w:ascii="Georgia" w:hAnsi="Georgia"/>
          <w:color w:val="000000"/>
        </w:rPr>
        <w:t xml:space="preserve"> к </w:t>
      </w:r>
      <w:proofErr w:type="spellStart"/>
      <w:r>
        <w:rPr>
          <w:rFonts w:ascii="Georgia" w:hAnsi="Georgia"/>
          <w:color w:val="000000"/>
        </w:rPr>
        <w:t>пoвтopным</w:t>
      </w:r>
      <w:proofErr w:type="spellEnd"/>
      <w:r>
        <w:rPr>
          <w:rFonts w:ascii="Georgia" w:hAnsi="Georgia"/>
          <w:color w:val="000000"/>
        </w:rPr>
        <w:t xml:space="preserve"> </w:t>
      </w:r>
      <w:proofErr w:type="spellStart"/>
      <w:r>
        <w:rPr>
          <w:rFonts w:ascii="Georgia" w:hAnsi="Georgia"/>
          <w:color w:val="000000"/>
        </w:rPr>
        <w:t>пoкyпкaм</w:t>
      </w:r>
      <w:proofErr w:type="spellEnd"/>
      <w:r>
        <w:rPr>
          <w:rFonts w:ascii="Georgia" w:hAnsi="Georgia"/>
          <w:color w:val="000000"/>
        </w:rPr>
        <w:t xml:space="preserve">, </w:t>
      </w:r>
      <w:proofErr w:type="spellStart"/>
      <w:r>
        <w:rPr>
          <w:rFonts w:ascii="Georgia" w:hAnsi="Georgia"/>
          <w:color w:val="000000"/>
        </w:rPr>
        <w:t>пepиoдичecкoй</w:t>
      </w:r>
      <w:proofErr w:type="spellEnd"/>
      <w:r>
        <w:rPr>
          <w:rFonts w:ascii="Georgia" w:hAnsi="Georgia"/>
          <w:color w:val="000000"/>
        </w:rPr>
        <w:t xml:space="preserve"> «</w:t>
      </w:r>
      <w:proofErr w:type="spellStart"/>
      <w:r>
        <w:rPr>
          <w:rFonts w:ascii="Georgia" w:hAnsi="Georgia"/>
          <w:color w:val="000000"/>
        </w:rPr>
        <w:t>нaпoминaющeй</w:t>
      </w:r>
      <w:proofErr w:type="spellEnd"/>
      <w:r>
        <w:rPr>
          <w:rFonts w:ascii="Georgia" w:hAnsi="Georgia"/>
          <w:color w:val="000000"/>
        </w:rPr>
        <w:t xml:space="preserve"> </w:t>
      </w:r>
      <w:proofErr w:type="spellStart"/>
      <w:r>
        <w:rPr>
          <w:rFonts w:ascii="Georgia" w:hAnsi="Georgia"/>
          <w:color w:val="000000"/>
        </w:rPr>
        <w:t>peклaмe</w:t>
      </w:r>
      <w:proofErr w:type="spellEnd"/>
      <w:r>
        <w:rPr>
          <w:rFonts w:ascii="Georgia" w:hAnsi="Georgia"/>
          <w:color w:val="000000"/>
        </w:rPr>
        <w:t xml:space="preserve">» и </w:t>
      </w:r>
      <w:proofErr w:type="spellStart"/>
      <w:r>
        <w:rPr>
          <w:rFonts w:ascii="Georgia" w:hAnsi="Georgia"/>
          <w:color w:val="000000"/>
        </w:rPr>
        <w:t>цeнoвым</w:t>
      </w:r>
      <w:proofErr w:type="spellEnd"/>
      <w:r>
        <w:rPr>
          <w:rFonts w:ascii="Georgia" w:hAnsi="Georgia"/>
          <w:color w:val="000000"/>
        </w:rPr>
        <w:t xml:space="preserve"> </w:t>
      </w:r>
      <w:proofErr w:type="spellStart"/>
      <w:r>
        <w:rPr>
          <w:rFonts w:ascii="Georgia" w:hAnsi="Georgia"/>
          <w:color w:val="000000"/>
        </w:rPr>
        <w:t>cкидкaм</w:t>
      </w:r>
      <w:proofErr w:type="spellEnd"/>
      <w:r>
        <w:rPr>
          <w:rFonts w:ascii="Georgia" w:hAnsi="Georgia"/>
          <w:color w:val="000000"/>
        </w:rPr>
        <w:t>.</w:t>
      </w:r>
    </w:p>
    <w:p w:rsidR="00815CD4" w:rsidRPr="00F63F3C" w:rsidRDefault="00815CD4" w:rsidP="00815CD4">
      <w:pPr>
        <w:suppressAutoHyphens w:val="0"/>
        <w:ind w:left="567"/>
        <w:jc w:val="both"/>
        <w:rPr>
          <w:color w:val="000000"/>
          <w:sz w:val="22"/>
          <w:szCs w:val="22"/>
          <w:lang w:eastAsia="ru-RU"/>
        </w:rPr>
      </w:pPr>
    </w:p>
    <w:p w:rsidR="003A683C" w:rsidRDefault="003A683C"/>
    <w:sectPr w:rsidR="003A68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lvl w:ilvl="0">
      <w:start w:val="1"/>
      <w:numFmt w:val="bullet"/>
      <w:lvlText w:val="•"/>
      <w:lvlJc w:val="left"/>
      <w:rPr>
        <w:b w:val="0"/>
        <w:bCs w:val="0"/>
        <w:i w:val="0"/>
        <w:iCs w:val="0"/>
        <w:smallCaps w:val="0"/>
        <w:strike w:val="0"/>
        <w:color w:val="000000"/>
        <w:spacing w:val="0"/>
        <w:w w:val="100"/>
        <w:position w:val="0"/>
        <w:sz w:val="24"/>
        <w:szCs w:val="24"/>
        <w:u w:val="none"/>
      </w:rPr>
    </w:lvl>
    <w:lvl w:ilvl="1">
      <w:start w:val="1"/>
      <w:numFmt w:val="bullet"/>
      <w:lvlText w:val="•"/>
      <w:lvlJc w:val="left"/>
      <w:rPr>
        <w:b w:val="0"/>
        <w:bCs w:val="0"/>
        <w:i w:val="0"/>
        <w:iCs w:val="0"/>
        <w:smallCaps w:val="0"/>
        <w:strike w:val="0"/>
        <w:color w:val="000000"/>
        <w:spacing w:val="0"/>
        <w:w w:val="100"/>
        <w:position w:val="0"/>
        <w:sz w:val="24"/>
        <w:szCs w:val="24"/>
        <w:u w:val="none"/>
      </w:rPr>
    </w:lvl>
    <w:lvl w:ilvl="2">
      <w:start w:val="1"/>
      <w:numFmt w:val="bullet"/>
      <w:lvlText w:val="•"/>
      <w:lvlJc w:val="left"/>
      <w:rPr>
        <w:b w:val="0"/>
        <w:bCs w:val="0"/>
        <w:i w:val="0"/>
        <w:iCs w:val="0"/>
        <w:smallCaps w:val="0"/>
        <w:strike w:val="0"/>
        <w:color w:val="000000"/>
        <w:spacing w:val="0"/>
        <w:w w:val="100"/>
        <w:position w:val="0"/>
        <w:sz w:val="24"/>
        <w:szCs w:val="24"/>
        <w:u w:val="none"/>
      </w:rPr>
    </w:lvl>
    <w:lvl w:ilvl="3">
      <w:start w:val="1"/>
      <w:numFmt w:val="bullet"/>
      <w:lvlText w:val="•"/>
      <w:lvlJc w:val="left"/>
      <w:rPr>
        <w:b w:val="0"/>
        <w:bCs w:val="0"/>
        <w:i w:val="0"/>
        <w:iCs w:val="0"/>
        <w:smallCaps w:val="0"/>
        <w:strike w:val="0"/>
        <w:color w:val="000000"/>
        <w:spacing w:val="0"/>
        <w:w w:val="100"/>
        <w:position w:val="0"/>
        <w:sz w:val="24"/>
        <w:szCs w:val="24"/>
        <w:u w:val="none"/>
      </w:rPr>
    </w:lvl>
    <w:lvl w:ilvl="4">
      <w:start w:val="1"/>
      <w:numFmt w:val="bullet"/>
      <w:lvlText w:val="•"/>
      <w:lvlJc w:val="left"/>
      <w:rPr>
        <w:b w:val="0"/>
        <w:bCs w:val="0"/>
        <w:i w:val="0"/>
        <w:iCs w:val="0"/>
        <w:smallCaps w:val="0"/>
        <w:strike w:val="0"/>
        <w:color w:val="000000"/>
        <w:spacing w:val="0"/>
        <w:w w:val="100"/>
        <w:position w:val="0"/>
        <w:sz w:val="24"/>
        <w:szCs w:val="24"/>
        <w:u w:val="none"/>
      </w:rPr>
    </w:lvl>
    <w:lvl w:ilvl="5">
      <w:start w:val="1"/>
      <w:numFmt w:val="bullet"/>
      <w:lvlText w:val="•"/>
      <w:lvlJc w:val="left"/>
      <w:rPr>
        <w:b w:val="0"/>
        <w:bCs w:val="0"/>
        <w:i w:val="0"/>
        <w:iCs w:val="0"/>
        <w:smallCaps w:val="0"/>
        <w:strike w:val="0"/>
        <w:color w:val="000000"/>
        <w:spacing w:val="0"/>
        <w:w w:val="100"/>
        <w:position w:val="0"/>
        <w:sz w:val="24"/>
        <w:szCs w:val="24"/>
        <w:u w:val="none"/>
      </w:rPr>
    </w:lvl>
    <w:lvl w:ilvl="6">
      <w:start w:val="1"/>
      <w:numFmt w:val="bullet"/>
      <w:lvlText w:val="•"/>
      <w:lvlJc w:val="left"/>
      <w:rPr>
        <w:b w:val="0"/>
        <w:bCs w:val="0"/>
        <w:i w:val="0"/>
        <w:iCs w:val="0"/>
        <w:smallCaps w:val="0"/>
        <w:strike w:val="0"/>
        <w:color w:val="000000"/>
        <w:spacing w:val="0"/>
        <w:w w:val="100"/>
        <w:position w:val="0"/>
        <w:sz w:val="24"/>
        <w:szCs w:val="24"/>
        <w:u w:val="none"/>
      </w:rPr>
    </w:lvl>
    <w:lvl w:ilvl="7">
      <w:start w:val="1"/>
      <w:numFmt w:val="bullet"/>
      <w:lvlText w:val="•"/>
      <w:lvlJc w:val="left"/>
      <w:rPr>
        <w:b w:val="0"/>
        <w:bCs w:val="0"/>
        <w:i w:val="0"/>
        <w:iCs w:val="0"/>
        <w:smallCaps w:val="0"/>
        <w:strike w:val="0"/>
        <w:color w:val="000000"/>
        <w:spacing w:val="0"/>
        <w:w w:val="100"/>
        <w:position w:val="0"/>
        <w:sz w:val="24"/>
        <w:szCs w:val="24"/>
        <w:u w:val="none"/>
      </w:rPr>
    </w:lvl>
    <w:lvl w:ilvl="8">
      <w:start w:val="1"/>
      <w:numFmt w:val="bullet"/>
      <w:lvlText w:val="•"/>
      <w:lvlJc w:val="left"/>
      <w:rPr>
        <w:b w:val="0"/>
        <w:bCs w:val="0"/>
        <w:i w:val="0"/>
        <w:iCs w:val="0"/>
        <w:smallCaps w:val="0"/>
        <w:strike w:val="0"/>
        <w:color w:val="000000"/>
        <w:spacing w:val="0"/>
        <w:w w:val="100"/>
        <w:position w:val="0"/>
        <w:sz w:val="24"/>
        <w:szCs w:val="24"/>
        <w:u w:val="none"/>
      </w:rPr>
    </w:lvl>
  </w:abstractNum>
  <w:abstractNum w:abstractNumId="1" w15:restartNumberingAfterBreak="0">
    <w:nsid w:val="00000003"/>
    <w:multiLevelType w:val="multilevel"/>
    <w:tmpl w:val="00000002"/>
    <w:lvl w:ilvl="0">
      <w:start w:val="1"/>
      <w:numFmt w:val="decimal"/>
      <w:lvlText w:val="%1)"/>
      <w:lvlJc w:val="left"/>
      <w:rPr>
        <w:b w:val="0"/>
        <w:bCs w:val="0"/>
        <w:i w:val="0"/>
        <w:iCs w:val="0"/>
        <w:smallCaps w:val="0"/>
        <w:strike w:val="0"/>
        <w:color w:val="000000"/>
        <w:spacing w:val="0"/>
        <w:w w:val="100"/>
        <w:position w:val="0"/>
        <w:sz w:val="22"/>
        <w:szCs w:val="22"/>
        <w:u w:val="none"/>
      </w:rPr>
    </w:lvl>
    <w:lvl w:ilvl="1">
      <w:start w:val="1"/>
      <w:numFmt w:val="decimal"/>
      <w:lvlText w:val="%1)"/>
      <w:lvlJc w:val="left"/>
      <w:rPr>
        <w:b w:val="0"/>
        <w:bCs w:val="0"/>
        <w:i w:val="0"/>
        <w:iCs w:val="0"/>
        <w:smallCaps w:val="0"/>
        <w:strike w:val="0"/>
        <w:color w:val="000000"/>
        <w:spacing w:val="0"/>
        <w:w w:val="100"/>
        <w:position w:val="0"/>
        <w:sz w:val="22"/>
        <w:szCs w:val="22"/>
        <w:u w:val="none"/>
      </w:rPr>
    </w:lvl>
    <w:lvl w:ilvl="2">
      <w:start w:val="1"/>
      <w:numFmt w:val="decimal"/>
      <w:lvlText w:val="%1)"/>
      <w:lvlJc w:val="left"/>
      <w:rPr>
        <w:b w:val="0"/>
        <w:bCs w:val="0"/>
        <w:i w:val="0"/>
        <w:iCs w:val="0"/>
        <w:smallCaps w:val="0"/>
        <w:strike w:val="0"/>
        <w:color w:val="000000"/>
        <w:spacing w:val="0"/>
        <w:w w:val="100"/>
        <w:position w:val="0"/>
        <w:sz w:val="22"/>
        <w:szCs w:val="22"/>
        <w:u w:val="none"/>
      </w:rPr>
    </w:lvl>
    <w:lvl w:ilvl="3">
      <w:start w:val="1"/>
      <w:numFmt w:val="decimal"/>
      <w:lvlText w:val="%1)"/>
      <w:lvlJc w:val="left"/>
      <w:rPr>
        <w:b w:val="0"/>
        <w:bCs w:val="0"/>
        <w:i w:val="0"/>
        <w:iCs w:val="0"/>
        <w:smallCaps w:val="0"/>
        <w:strike w:val="0"/>
        <w:color w:val="000000"/>
        <w:spacing w:val="0"/>
        <w:w w:val="100"/>
        <w:position w:val="0"/>
        <w:sz w:val="22"/>
        <w:szCs w:val="22"/>
        <w:u w:val="none"/>
      </w:rPr>
    </w:lvl>
    <w:lvl w:ilvl="4">
      <w:start w:val="1"/>
      <w:numFmt w:val="decimal"/>
      <w:lvlText w:val="%1)"/>
      <w:lvlJc w:val="left"/>
      <w:rPr>
        <w:b w:val="0"/>
        <w:bCs w:val="0"/>
        <w:i w:val="0"/>
        <w:iCs w:val="0"/>
        <w:smallCaps w:val="0"/>
        <w:strike w:val="0"/>
        <w:color w:val="000000"/>
        <w:spacing w:val="0"/>
        <w:w w:val="100"/>
        <w:position w:val="0"/>
        <w:sz w:val="22"/>
        <w:szCs w:val="22"/>
        <w:u w:val="none"/>
      </w:rPr>
    </w:lvl>
    <w:lvl w:ilvl="5">
      <w:start w:val="1"/>
      <w:numFmt w:val="decimal"/>
      <w:lvlText w:val="%1)"/>
      <w:lvlJc w:val="left"/>
      <w:rPr>
        <w:b w:val="0"/>
        <w:bCs w:val="0"/>
        <w:i w:val="0"/>
        <w:iCs w:val="0"/>
        <w:smallCaps w:val="0"/>
        <w:strike w:val="0"/>
        <w:color w:val="000000"/>
        <w:spacing w:val="0"/>
        <w:w w:val="100"/>
        <w:position w:val="0"/>
        <w:sz w:val="22"/>
        <w:szCs w:val="22"/>
        <w:u w:val="none"/>
      </w:rPr>
    </w:lvl>
    <w:lvl w:ilvl="6">
      <w:start w:val="1"/>
      <w:numFmt w:val="decimal"/>
      <w:lvlText w:val="%1)"/>
      <w:lvlJc w:val="left"/>
      <w:rPr>
        <w:b w:val="0"/>
        <w:bCs w:val="0"/>
        <w:i w:val="0"/>
        <w:iCs w:val="0"/>
        <w:smallCaps w:val="0"/>
        <w:strike w:val="0"/>
        <w:color w:val="000000"/>
        <w:spacing w:val="0"/>
        <w:w w:val="100"/>
        <w:position w:val="0"/>
        <w:sz w:val="22"/>
        <w:szCs w:val="22"/>
        <w:u w:val="none"/>
      </w:rPr>
    </w:lvl>
    <w:lvl w:ilvl="7">
      <w:start w:val="1"/>
      <w:numFmt w:val="decimal"/>
      <w:lvlText w:val="%1)"/>
      <w:lvlJc w:val="left"/>
      <w:rPr>
        <w:b w:val="0"/>
        <w:bCs w:val="0"/>
        <w:i w:val="0"/>
        <w:iCs w:val="0"/>
        <w:smallCaps w:val="0"/>
        <w:strike w:val="0"/>
        <w:color w:val="000000"/>
        <w:spacing w:val="0"/>
        <w:w w:val="100"/>
        <w:position w:val="0"/>
        <w:sz w:val="22"/>
        <w:szCs w:val="22"/>
        <w:u w:val="none"/>
      </w:rPr>
    </w:lvl>
    <w:lvl w:ilvl="8">
      <w:start w:val="1"/>
      <w:numFmt w:val="decimal"/>
      <w:lvlText w:val="%1)"/>
      <w:lvlJc w:val="left"/>
      <w:rPr>
        <w:b w:val="0"/>
        <w:bCs w:val="0"/>
        <w:i w:val="0"/>
        <w:iCs w:val="0"/>
        <w:smallCaps w:val="0"/>
        <w:strike w:val="0"/>
        <w:color w:val="000000"/>
        <w:spacing w:val="0"/>
        <w:w w:val="100"/>
        <w:position w:val="0"/>
        <w:sz w:val="22"/>
        <w:szCs w:val="22"/>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E5B"/>
    <w:rsid w:val="000F3E76"/>
    <w:rsid w:val="002F2FC0"/>
    <w:rsid w:val="003A683C"/>
    <w:rsid w:val="00405E5B"/>
    <w:rsid w:val="00491906"/>
    <w:rsid w:val="004C68BA"/>
    <w:rsid w:val="004D613F"/>
    <w:rsid w:val="006042B0"/>
    <w:rsid w:val="007020F2"/>
    <w:rsid w:val="0072780F"/>
    <w:rsid w:val="007409FC"/>
    <w:rsid w:val="00815CD4"/>
    <w:rsid w:val="009A2760"/>
    <w:rsid w:val="009D6D84"/>
    <w:rsid w:val="00AD0422"/>
    <w:rsid w:val="00B92479"/>
    <w:rsid w:val="00E3100A"/>
    <w:rsid w:val="00E31F6E"/>
    <w:rsid w:val="00F170D2"/>
    <w:rsid w:val="00FE1C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28E6"/>
  <w15:docId w15:val="{F298AA53-EC0A-4B5D-88A6-FF5D69F32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2FC0"/>
    <w:pPr>
      <w:suppressAutoHyphens/>
      <w:jc w:val="left"/>
    </w:pPr>
    <w:rPr>
      <w:rFonts w:eastAsia="Times New Roman" w:cs="Times New Roman"/>
      <w:sz w:val="24"/>
      <w:szCs w:val="24"/>
      <w:lang w:eastAsia="ar-SA"/>
    </w:rPr>
  </w:style>
  <w:style w:type="paragraph" w:styleId="1">
    <w:name w:val="heading 1"/>
    <w:basedOn w:val="a"/>
    <w:next w:val="a"/>
    <w:link w:val="10"/>
    <w:uiPriority w:val="9"/>
    <w:qFormat/>
    <w:rsid w:val="002F2FC0"/>
    <w:pPr>
      <w:suppressAutoHyphens w:val="0"/>
      <w:ind w:firstLine="567"/>
      <w:jc w:val="center"/>
      <w:outlineLvl w:val="0"/>
    </w:pPr>
    <w:rPr>
      <w:b/>
      <w:bCs/>
      <w:color w:val="000000"/>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2FC0"/>
    <w:rPr>
      <w:rFonts w:eastAsia="Times New Roman" w:cs="Times New Roman"/>
      <w:b/>
      <w:bCs/>
      <w:color w:val="000000"/>
      <w:sz w:val="22"/>
      <w:lang w:eastAsia="ru-RU"/>
    </w:rPr>
  </w:style>
  <w:style w:type="character" w:styleId="a3">
    <w:name w:val="Hyperlink"/>
    <w:basedOn w:val="a0"/>
    <w:uiPriority w:val="99"/>
    <w:semiHidden/>
    <w:unhideWhenUsed/>
    <w:rsid w:val="007409FC"/>
    <w:rPr>
      <w:color w:val="0000FF"/>
      <w:u w:val="single"/>
    </w:rPr>
  </w:style>
  <w:style w:type="paragraph" w:styleId="a4">
    <w:name w:val="Normal (Web)"/>
    <w:basedOn w:val="a"/>
    <w:uiPriority w:val="99"/>
    <w:semiHidden/>
    <w:unhideWhenUsed/>
    <w:rsid w:val="007409FC"/>
    <w:pPr>
      <w:suppressAutoHyphens w:val="0"/>
      <w:spacing w:before="100" w:beforeAutospacing="1" w:after="100" w:afterAutospacing="1"/>
    </w:pPr>
    <w:rPr>
      <w:lang w:eastAsia="ru-RU"/>
    </w:rPr>
  </w:style>
  <w:style w:type="paragraph" w:styleId="a5">
    <w:name w:val="List Paragraph"/>
    <w:basedOn w:val="a"/>
    <w:uiPriority w:val="34"/>
    <w:qFormat/>
    <w:rsid w:val="00815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75850">
      <w:bodyDiv w:val="1"/>
      <w:marLeft w:val="0"/>
      <w:marRight w:val="0"/>
      <w:marTop w:val="0"/>
      <w:marBottom w:val="0"/>
      <w:divBdr>
        <w:top w:val="none" w:sz="0" w:space="0" w:color="auto"/>
        <w:left w:val="none" w:sz="0" w:space="0" w:color="auto"/>
        <w:bottom w:val="none" w:sz="0" w:space="0" w:color="auto"/>
        <w:right w:val="none" w:sz="0" w:space="0" w:color="auto"/>
      </w:divBdr>
    </w:div>
    <w:div w:id="534734314">
      <w:bodyDiv w:val="1"/>
      <w:marLeft w:val="0"/>
      <w:marRight w:val="0"/>
      <w:marTop w:val="0"/>
      <w:marBottom w:val="0"/>
      <w:divBdr>
        <w:top w:val="none" w:sz="0" w:space="0" w:color="auto"/>
        <w:left w:val="none" w:sz="0" w:space="0" w:color="auto"/>
        <w:bottom w:val="none" w:sz="0" w:space="0" w:color="auto"/>
        <w:right w:val="none" w:sz="0" w:space="0" w:color="auto"/>
      </w:divBdr>
    </w:div>
    <w:div w:id="1136145302">
      <w:bodyDiv w:val="1"/>
      <w:marLeft w:val="0"/>
      <w:marRight w:val="0"/>
      <w:marTop w:val="0"/>
      <w:marBottom w:val="0"/>
      <w:divBdr>
        <w:top w:val="none" w:sz="0" w:space="0" w:color="auto"/>
        <w:left w:val="none" w:sz="0" w:space="0" w:color="auto"/>
        <w:bottom w:val="none" w:sz="0" w:space="0" w:color="auto"/>
        <w:right w:val="none" w:sz="0" w:space="0" w:color="auto"/>
      </w:divBdr>
    </w:div>
    <w:div w:id="1459952146">
      <w:bodyDiv w:val="1"/>
      <w:marLeft w:val="0"/>
      <w:marRight w:val="0"/>
      <w:marTop w:val="0"/>
      <w:marBottom w:val="0"/>
      <w:divBdr>
        <w:top w:val="none" w:sz="0" w:space="0" w:color="auto"/>
        <w:left w:val="none" w:sz="0" w:space="0" w:color="auto"/>
        <w:bottom w:val="none" w:sz="0" w:space="0" w:color="auto"/>
        <w:right w:val="none" w:sz="0" w:space="0" w:color="auto"/>
      </w:divBdr>
      <w:divsChild>
        <w:div w:id="1696223661">
          <w:marLeft w:val="0"/>
          <w:marRight w:val="0"/>
          <w:marTop w:val="0"/>
          <w:marBottom w:val="0"/>
          <w:divBdr>
            <w:top w:val="none" w:sz="0" w:space="0" w:color="auto"/>
            <w:left w:val="none" w:sz="0" w:space="0" w:color="auto"/>
            <w:bottom w:val="none" w:sz="0" w:space="0" w:color="auto"/>
            <w:right w:val="none" w:sz="0" w:space="0" w:color="auto"/>
          </w:divBdr>
        </w:div>
      </w:divsChild>
    </w:div>
    <w:div w:id="158330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dviser.ru/index.php/%D0%9A%D0%BE%D0%BC%D0%BF%D0%B0%D0%BD%D0%B8%D1%8F:BSI_-_British_Standards_Institution_-_%D0%91%D1%80%D0%B8%D1%82%D0%B0%D0%BD%D1%81%D0%BA%D0%B8%D0%B9_%D0%B8%D0%BD%D1%81%D1%82%D0%B8%D1%82%D1%83%D1%82_%D1%81%D1%82%D0%B0%D0%BD%D0%B4%D0%B0%D1%80%D1%82%D0%BE%D0%B2" TargetMode="External"/><Relationship Id="rId5" Type="http://schemas.openxmlformats.org/officeDocument/2006/relationships/hyperlink" Target="https://www.tadviser.ru/index.php/%D0%98%D0%BD%D1%84%D0%BE%D1%80%D0%BC%D0%B0%D1%86%D0%B8%D0%BE%D0%BD%D0%BD%D0%B0%D1%8F_%D0%B1%D0%B5%D0%B7%D0%BE%D0%BF%D0%B0%D1%81%D0%BD%D0%BE%D1%81%D1%82%D1%8C"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3136</Words>
  <Characters>17879</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dc:creator>
  <cp:keywords/>
  <dc:description/>
  <cp:lastModifiedBy>user</cp:lastModifiedBy>
  <cp:revision>2</cp:revision>
  <dcterms:created xsi:type="dcterms:W3CDTF">2022-03-26T08:36:00Z</dcterms:created>
  <dcterms:modified xsi:type="dcterms:W3CDTF">2022-03-26T08:36:00Z</dcterms:modified>
</cp:coreProperties>
</file>