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17" w:rsidRPr="00711382" w:rsidRDefault="002C521E" w:rsidP="00711382">
      <w:pPr>
        <w:spacing w:before="120" w:after="12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886C17" w:rsidRPr="00711382">
        <w:rPr>
          <w:b/>
          <w:sz w:val="20"/>
          <w:szCs w:val="20"/>
        </w:rPr>
        <w:t>Лабораторная работа №</w:t>
      </w:r>
      <w:r w:rsidR="00246D6D">
        <w:rPr>
          <w:b/>
          <w:sz w:val="20"/>
          <w:szCs w:val="20"/>
        </w:rPr>
        <w:t xml:space="preserve"> 4</w:t>
      </w:r>
    </w:p>
    <w:p w:rsidR="00246D6D" w:rsidRDefault="00246D6D" w:rsidP="00054A1A">
      <w:pPr>
        <w:spacing w:before="120" w:after="120"/>
        <w:jc w:val="center"/>
        <w:outlineLvl w:val="0"/>
        <w:rPr>
          <w:b/>
          <w:bCs/>
          <w:sz w:val="20"/>
          <w:szCs w:val="20"/>
        </w:rPr>
      </w:pPr>
      <w:r w:rsidRPr="00246D6D">
        <w:rPr>
          <w:b/>
          <w:bCs/>
          <w:sz w:val="20"/>
          <w:szCs w:val="20"/>
        </w:rPr>
        <w:t xml:space="preserve">Использование и расчет показателей и критериев оценивания информационной системы, </w:t>
      </w:r>
    </w:p>
    <w:p w:rsidR="000B7C63" w:rsidRPr="00246D6D" w:rsidRDefault="00246D6D" w:rsidP="00054A1A">
      <w:pPr>
        <w:spacing w:before="120" w:after="120"/>
        <w:jc w:val="center"/>
        <w:outlineLvl w:val="0"/>
        <w:rPr>
          <w:b/>
          <w:sz w:val="20"/>
          <w:szCs w:val="20"/>
        </w:rPr>
      </w:pPr>
      <w:r w:rsidRPr="00246D6D">
        <w:rPr>
          <w:b/>
          <w:bCs/>
          <w:sz w:val="20"/>
          <w:szCs w:val="20"/>
        </w:rPr>
        <w:t>осуществление необходимых измерений</w:t>
      </w:r>
      <w:r w:rsidR="00297838">
        <w:rPr>
          <w:b/>
          <w:color w:val="000000"/>
          <w:sz w:val="20"/>
          <w:szCs w:val="20"/>
        </w:rPr>
        <w:t xml:space="preserve">. </w:t>
      </w:r>
      <w:r w:rsidR="00362914">
        <w:rPr>
          <w:b/>
          <w:color w:val="000000"/>
          <w:sz w:val="20"/>
          <w:szCs w:val="20"/>
        </w:rPr>
        <w:t>Методики оценки трудоемкости разработки ИС</w:t>
      </w:r>
    </w:p>
    <w:p w:rsidR="005453A5" w:rsidRPr="00711382" w:rsidRDefault="00886C17" w:rsidP="00FB020D">
      <w:pPr>
        <w:spacing w:before="120" w:after="120"/>
        <w:ind w:firstLine="720"/>
        <w:jc w:val="both"/>
        <w:outlineLvl w:val="0"/>
        <w:rPr>
          <w:sz w:val="20"/>
          <w:szCs w:val="20"/>
        </w:rPr>
      </w:pPr>
      <w:r w:rsidRPr="00711382">
        <w:rPr>
          <w:b/>
          <w:sz w:val="20"/>
          <w:szCs w:val="20"/>
        </w:rPr>
        <w:t>Цель:</w:t>
      </w:r>
      <w:r w:rsidRPr="00711382">
        <w:rPr>
          <w:b/>
          <w:i/>
          <w:sz w:val="20"/>
          <w:szCs w:val="20"/>
        </w:rPr>
        <w:t xml:space="preserve"> </w:t>
      </w:r>
      <w:r w:rsidR="003B3C83">
        <w:rPr>
          <w:sz w:val="20"/>
          <w:szCs w:val="20"/>
        </w:rPr>
        <w:t>определение оценки трудоемкости разработки на основе вариантов использования</w:t>
      </w:r>
      <w:r w:rsidRPr="00711382">
        <w:rPr>
          <w:sz w:val="20"/>
          <w:szCs w:val="20"/>
        </w:rPr>
        <w:t>.</w:t>
      </w:r>
    </w:p>
    <w:p w:rsidR="00870F32" w:rsidRPr="00711382" w:rsidRDefault="00870F32" w:rsidP="00FB020D">
      <w:pPr>
        <w:spacing w:before="120" w:after="120"/>
        <w:ind w:firstLine="720"/>
        <w:jc w:val="both"/>
        <w:outlineLvl w:val="0"/>
        <w:rPr>
          <w:b/>
          <w:sz w:val="20"/>
          <w:szCs w:val="20"/>
        </w:rPr>
      </w:pPr>
      <w:r w:rsidRPr="00711382">
        <w:rPr>
          <w:b/>
          <w:sz w:val="20"/>
          <w:szCs w:val="20"/>
        </w:rPr>
        <w:t>Задачи:</w:t>
      </w:r>
    </w:p>
    <w:p w:rsidR="00870F32" w:rsidRPr="00711382" w:rsidRDefault="00870F32" w:rsidP="00FB020D">
      <w:pPr>
        <w:numPr>
          <w:ilvl w:val="0"/>
          <w:numId w:val="16"/>
        </w:numPr>
        <w:spacing w:before="120" w:after="120"/>
        <w:jc w:val="both"/>
        <w:outlineLvl w:val="0"/>
        <w:rPr>
          <w:sz w:val="20"/>
          <w:szCs w:val="20"/>
        </w:rPr>
      </w:pPr>
      <w:r w:rsidRPr="00711382">
        <w:rPr>
          <w:sz w:val="20"/>
          <w:szCs w:val="20"/>
        </w:rPr>
        <w:t>позн</w:t>
      </w:r>
      <w:r w:rsidR="004F6A23">
        <w:rPr>
          <w:sz w:val="20"/>
          <w:szCs w:val="20"/>
        </w:rPr>
        <w:t xml:space="preserve">акомиться с принципами </w:t>
      </w:r>
      <w:r w:rsidR="003B3C83">
        <w:rPr>
          <w:sz w:val="20"/>
          <w:szCs w:val="20"/>
        </w:rPr>
        <w:t xml:space="preserve">определения оценки трудоемкости разработки </w:t>
      </w:r>
      <w:r w:rsidR="005B0D3C">
        <w:rPr>
          <w:sz w:val="20"/>
          <w:szCs w:val="20"/>
        </w:rPr>
        <w:t>ИС</w:t>
      </w:r>
      <w:r w:rsidRPr="00711382">
        <w:rPr>
          <w:sz w:val="20"/>
          <w:szCs w:val="20"/>
        </w:rPr>
        <w:t>;</w:t>
      </w:r>
    </w:p>
    <w:p w:rsidR="00870F32" w:rsidRPr="005B0D3C" w:rsidRDefault="005B0D3C" w:rsidP="005B0D3C">
      <w:pPr>
        <w:numPr>
          <w:ilvl w:val="0"/>
          <w:numId w:val="16"/>
        </w:numPr>
        <w:spacing w:before="120" w:after="120"/>
        <w:jc w:val="both"/>
        <w:outlineLvl w:val="0"/>
        <w:rPr>
          <w:sz w:val="20"/>
          <w:szCs w:val="20"/>
        </w:rPr>
      </w:pPr>
      <w:r>
        <w:rPr>
          <w:sz w:val="20"/>
          <w:szCs w:val="20"/>
        </w:rPr>
        <w:t>выполнить оценку трудоемкости разработки ИС</w:t>
      </w:r>
      <w:r w:rsidR="00870F32" w:rsidRPr="005B0D3C">
        <w:rPr>
          <w:sz w:val="20"/>
          <w:szCs w:val="20"/>
        </w:rPr>
        <w:t>.</w:t>
      </w:r>
    </w:p>
    <w:p w:rsidR="005453A5" w:rsidRPr="00711382" w:rsidRDefault="005453A5" w:rsidP="00FB020D">
      <w:pPr>
        <w:spacing w:before="120" w:after="120"/>
        <w:ind w:firstLine="720"/>
        <w:jc w:val="both"/>
        <w:outlineLvl w:val="0"/>
        <w:rPr>
          <w:b/>
          <w:sz w:val="20"/>
          <w:szCs w:val="20"/>
        </w:rPr>
      </w:pPr>
      <w:r w:rsidRPr="00711382">
        <w:rPr>
          <w:b/>
          <w:sz w:val="20"/>
          <w:szCs w:val="20"/>
        </w:rPr>
        <w:t>План работы:</w:t>
      </w:r>
    </w:p>
    <w:p w:rsidR="005453A5" w:rsidRPr="00711382" w:rsidRDefault="005453A5" w:rsidP="00FB020D">
      <w:pPr>
        <w:numPr>
          <w:ilvl w:val="0"/>
          <w:numId w:val="15"/>
        </w:numPr>
        <w:spacing w:before="120" w:after="120"/>
        <w:jc w:val="both"/>
        <w:outlineLvl w:val="0"/>
        <w:rPr>
          <w:b/>
          <w:sz w:val="20"/>
          <w:szCs w:val="20"/>
        </w:rPr>
      </w:pPr>
      <w:r w:rsidRPr="00711382">
        <w:rPr>
          <w:b/>
          <w:sz w:val="20"/>
          <w:szCs w:val="20"/>
        </w:rPr>
        <w:t xml:space="preserve">Выполните анализ </w:t>
      </w:r>
      <w:r w:rsidR="00441436">
        <w:rPr>
          <w:b/>
          <w:sz w:val="20"/>
          <w:szCs w:val="20"/>
        </w:rPr>
        <w:t xml:space="preserve">принципов </w:t>
      </w:r>
      <w:r w:rsidR="005B0D3C">
        <w:rPr>
          <w:b/>
          <w:sz w:val="20"/>
          <w:szCs w:val="20"/>
        </w:rPr>
        <w:t>определения оценки трудоемкости разработки ИС</w:t>
      </w:r>
      <w:r w:rsidRPr="00711382">
        <w:rPr>
          <w:b/>
          <w:sz w:val="20"/>
          <w:szCs w:val="20"/>
        </w:rPr>
        <w:t>.</w:t>
      </w:r>
    </w:p>
    <w:p w:rsidR="005453A5" w:rsidRPr="00054A1A" w:rsidRDefault="005453A5" w:rsidP="00AC315C">
      <w:pPr>
        <w:pStyle w:val="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11382">
        <w:rPr>
          <w:color w:val="000000"/>
          <w:sz w:val="20"/>
          <w:szCs w:val="20"/>
        </w:rPr>
        <w:t xml:space="preserve">Самостоятельно </w:t>
      </w:r>
      <w:r w:rsidR="005B0D3C">
        <w:rPr>
          <w:sz w:val="20"/>
          <w:szCs w:val="20"/>
        </w:rPr>
        <w:t xml:space="preserve">выполните оценку трудоемкости разработки ИС </w:t>
      </w:r>
      <w:r w:rsidR="00AC315C" w:rsidRPr="00441436">
        <w:rPr>
          <w:color w:val="000000"/>
          <w:sz w:val="20"/>
          <w:szCs w:val="20"/>
        </w:rPr>
        <w:t xml:space="preserve">в соответствии с </w:t>
      </w:r>
      <w:r w:rsidR="00AD5709">
        <w:rPr>
          <w:color w:val="000000"/>
          <w:sz w:val="20"/>
          <w:szCs w:val="20"/>
        </w:rPr>
        <w:t xml:space="preserve">описанием деятельности поликлиники </w:t>
      </w:r>
      <w:r w:rsidR="00AC315C">
        <w:rPr>
          <w:color w:val="000000"/>
          <w:sz w:val="20"/>
          <w:szCs w:val="20"/>
        </w:rPr>
        <w:t>МЕД</w:t>
      </w:r>
      <w:r w:rsidRPr="00AC315C">
        <w:rPr>
          <w:color w:val="000000"/>
          <w:sz w:val="20"/>
          <w:szCs w:val="20"/>
        </w:rPr>
        <w:t>.</w:t>
      </w:r>
    </w:p>
    <w:p w:rsidR="00441436" w:rsidRDefault="00AC315C" w:rsidP="00AC315C">
      <w:pPr>
        <w:pStyle w:val="4"/>
        <w:numPr>
          <w:ilvl w:val="0"/>
          <w:numId w:val="24"/>
        </w:numPr>
        <w:shd w:val="clear" w:color="auto" w:fill="FFFFFF"/>
        <w:rPr>
          <w:rFonts w:ascii="Times New Roman" w:hAnsi="Times New Roman"/>
          <w:i w:val="0"/>
          <w:color w:val="auto"/>
          <w:sz w:val="20"/>
          <w:szCs w:val="20"/>
        </w:rPr>
      </w:pPr>
      <w:r>
        <w:rPr>
          <w:rFonts w:ascii="Times New Roman" w:hAnsi="Times New Roman"/>
          <w:i w:val="0"/>
          <w:color w:val="auto"/>
          <w:sz w:val="20"/>
          <w:szCs w:val="20"/>
        </w:rPr>
        <w:t>П</w:t>
      </w:r>
      <w:r w:rsidRPr="00AC315C">
        <w:rPr>
          <w:rFonts w:ascii="Times New Roman" w:hAnsi="Times New Roman"/>
          <w:i w:val="0"/>
          <w:color w:val="auto"/>
          <w:sz w:val="20"/>
          <w:szCs w:val="20"/>
        </w:rPr>
        <w:t>ринцип</w:t>
      </w:r>
      <w:r>
        <w:rPr>
          <w:rFonts w:ascii="Times New Roman" w:hAnsi="Times New Roman"/>
          <w:i w:val="0"/>
          <w:color w:val="auto"/>
          <w:sz w:val="20"/>
          <w:szCs w:val="20"/>
        </w:rPr>
        <w:t>ы</w:t>
      </w:r>
      <w:r w:rsidRPr="00AC315C">
        <w:rPr>
          <w:rFonts w:ascii="Times New Roman" w:hAnsi="Times New Roman"/>
          <w:i w:val="0"/>
          <w:color w:val="auto"/>
          <w:sz w:val="20"/>
          <w:szCs w:val="20"/>
        </w:rPr>
        <w:t xml:space="preserve"> </w:t>
      </w:r>
      <w:r w:rsidR="005B0D3C">
        <w:rPr>
          <w:rFonts w:ascii="Times New Roman" w:hAnsi="Times New Roman"/>
          <w:i w:val="0"/>
          <w:color w:val="auto"/>
          <w:sz w:val="20"/>
          <w:szCs w:val="20"/>
        </w:rPr>
        <w:t>определения оценки трудоемкости разработки ИС</w:t>
      </w:r>
    </w:p>
    <w:p w:rsidR="005B0D3C" w:rsidRPr="00AF5A47" w:rsidRDefault="005B0D3C" w:rsidP="005B0D3C">
      <w:pPr>
        <w:numPr>
          <w:ilvl w:val="0"/>
          <w:numId w:val="25"/>
        </w:numPr>
        <w:rPr>
          <w:sz w:val="20"/>
          <w:szCs w:val="20"/>
          <w:u w:val="single"/>
        </w:rPr>
      </w:pPr>
      <w:r w:rsidRPr="00AF5A47">
        <w:rPr>
          <w:sz w:val="20"/>
          <w:szCs w:val="20"/>
          <w:u w:val="single"/>
        </w:rPr>
        <w:t>Определение технической сложности проекта</w:t>
      </w:r>
    </w:p>
    <w:p w:rsidR="005B0D3C" w:rsidRPr="005B0D3C" w:rsidRDefault="005B0D3C" w:rsidP="005B0D3C">
      <w:pPr>
        <w:rPr>
          <w:sz w:val="20"/>
          <w:szCs w:val="20"/>
        </w:rPr>
      </w:pPr>
      <w:r w:rsidRPr="005B0D3C">
        <w:rPr>
          <w:sz w:val="20"/>
          <w:szCs w:val="20"/>
        </w:rPr>
        <w:t>Техническая сложность проекта (</w:t>
      </w:r>
      <w:r w:rsidRPr="005B0D3C">
        <w:rPr>
          <w:sz w:val="20"/>
          <w:szCs w:val="20"/>
          <w:lang w:val="en-US"/>
        </w:rPr>
        <w:t>TCF</w:t>
      </w:r>
      <w:r w:rsidRPr="005B0D3C">
        <w:rPr>
          <w:sz w:val="20"/>
          <w:szCs w:val="20"/>
        </w:rPr>
        <w:t xml:space="preserve"> – </w:t>
      </w:r>
      <w:r w:rsidRPr="005B0D3C">
        <w:rPr>
          <w:sz w:val="20"/>
          <w:szCs w:val="20"/>
          <w:lang w:val="en-US"/>
        </w:rPr>
        <w:t>Technical</w:t>
      </w:r>
      <w:r w:rsidRPr="005B0D3C">
        <w:rPr>
          <w:sz w:val="20"/>
          <w:szCs w:val="20"/>
        </w:rPr>
        <w:t xml:space="preserve"> </w:t>
      </w:r>
      <w:r w:rsidRPr="005B0D3C">
        <w:rPr>
          <w:sz w:val="20"/>
          <w:szCs w:val="20"/>
          <w:lang w:val="en-US"/>
        </w:rPr>
        <w:t>Complexity</w:t>
      </w:r>
      <w:r w:rsidRPr="005B0D3C">
        <w:rPr>
          <w:sz w:val="20"/>
          <w:szCs w:val="20"/>
        </w:rPr>
        <w:t xml:space="preserve"> </w:t>
      </w:r>
      <w:r w:rsidRPr="005B0D3C">
        <w:rPr>
          <w:sz w:val="20"/>
          <w:szCs w:val="20"/>
          <w:lang w:val="en-US"/>
        </w:rPr>
        <w:t>Factor</w:t>
      </w:r>
      <w:r w:rsidRPr="005B0D3C">
        <w:rPr>
          <w:sz w:val="20"/>
          <w:szCs w:val="20"/>
        </w:rPr>
        <w:t xml:space="preserve">) вычисляются с учетом показателей технической сложности (табл. </w:t>
      </w:r>
      <w:r>
        <w:rPr>
          <w:sz w:val="20"/>
          <w:szCs w:val="20"/>
        </w:rPr>
        <w:t>1</w:t>
      </w:r>
      <w:r w:rsidRPr="005B0D3C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</w:p>
    <w:p w:rsidR="005B0D3C" w:rsidRPr="005B0D3C" w:rsidRDefault="005B0D3C" w:rsidP="005B0D3C">
      <w:pPr>
        <w:rPr>
          <w:sz w:val="20"/>
          <w:szCs w:val="20"/>
        </w:rPr>
      </w:pPr>
      <w:r w:rsidRPr="005B0D3C">
        <w:rPr>
          <w:sz w:val="20"/>
          <w:szCs w:val="20"/>
        </w:rPr>
        <w:t>Каждому показателю присваивается значение Т</w:t>
      </w:r>
      <w:r w:rsidRPr="005B0D3C">
        <w:rPr>
          <w:sz w:val="20"/>
          <w:szCs w:val="20"/>
          <w:vertAlign w:val="subscript"/>
          <w:lang w:val="en-US"/>
        </w:rPr>
        <w:t>i</w:t>
      </w:r>
      <w:r w:rsidRPr="005B0D3C">
        <w:rPr>
          <w:sz w:val="20"/>
          <w:szCs w:val="20"/>
        </w:rPr>
        <w:t xml:space="preserve"> в диапазоне от 0 до 5 (0 означает отсутствие значимости показателя для данного проекта, 5 – высокую значимость). Значение </w:t>
      </w:r>
      <w:r w:rsidRPr="005B0D3C">
        <w:rPr>
          <w:sz w:val="20"/>
          <w:szCs w:val="20"/>
          <w:lang w:val="en-US"/>
        </w:rPr>
        <w:t>TCF</w:t>
      </w:r>
      <w:r w:rsidRPr="005B0D3C">
        <w:rPr>
          <w:sz w:val="20"/>
          <w:szCs w:val="20"/>
        </w:rPr>
        <w:t xml:space="preserve"> вычисляется по формуле  </w:t>
      </w:r>
    </w:p>
    <w:p w:rsidR="005B0D3C" w:rsidRPr="005B0D3C" w:rsidRDefault="005B0D3C" w:rsidP="005B0D3C">
      <w:pPr>
        <w:spacing w:before="120" w:after="120"/>
        <w:jc w:val="center"/>
        <w:rPr>
          <w:sz w:val="20"/>
          <w:szCs w:val="20"/>
        </w:rPr>
      </w:pPr>
      <w:r w:rsidRPr="005B0D3C">
        <w:rPr>
          <w:sz w:val="20"/>
          <w:szCs w:val="20"/>
          <w:lang w:val="en-US"/>
        </w:rPr>
        <w:t>TCF</w:t>
      </w:r>
      <w:r w:rsidRPr="005B0D3C">
        <w:rPr>
          <w:sz w:val="20"/>
          <w:szCs w:val="20"/>
        </w:rPr>
        <w:t xml:space="preserve"> = 0,6+(0,01*(∑ Т</w:t>
      </w:r>
      <w:r w:rsidRPr="005B0D3C">
        <w:rPr>
          <w:sz w:val="20"/>
          <w:szCs w:val="20"/>
          <w:vertAlign w:val="subscript"/>
          <w:lang w:val="en-US"/>
        </w:rPr>
        <w:t>i</w:t>
      </w:r>
      <w:r w:rsidRPr="005B0D3C">
        <w:rPr>
          <w:sz w:val="20"/>
          <w:szCs w:val="20"/>
        </w:rPr>
        <w:t xml:space="preserve"> * Вес</w:t>
      </w:r>
      <w:r w:rsidRPr="005B0D3C">
        <w:rPr>
          <w:sz w:val="20"/>
          <w:szCs w:val="20"/>
          <w:vertAlign w:val="subscript"/>
          <w:lang w:val="en-US"/>
        </w:rPr>
        <w:t>i</w:t>
      </w:r>
      <w:r w:rsidRPr="005B0D3C">
        <w:rPr>
          <w:sz w:val="20"/>
          <w:szCs w:val="20"/>
        </w:rPr>
        <w:t>)</w:t>
      </w:r>
      <w:r>
        <w:rPr>
          <w:sz w:val="20"/>
          <w:szCs w:val="20"/>
        </w:rPr>
        <w:t>)</w:t>
      </w:r>
    </w:p>
    <w:p w:rsidR="005B0D3C" w:rsidRPr="005B0D3C" w:rsidRDefault="00392A8E" w:rsidP="00392A8E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Таблица 1. </w:t>
      </w:r>
      <w:r w:rsidR="005B0D3C" w:rsidRPr="005B0D3C">
        <w:rPr>
          <w:sz w:val="20"/>
          <w:szCs w:val="20"/>
        </w:rPr>
        <w:t xml:space="preserve">Показатели технической сложности проекта </w:t>
      </w:r>
      <w:r w:rsidR="005B0D3C" w:rsidRPr="005B0D3C">
        <w:rPr>
          <w:sz w:val="20"/>
          <w:szCs w:val="20"/>
          <w:lang w:val="en-US"/>
        </w:rPr>
        <w:t>TCF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6556"/>
        <w:gridCol w:w="627"/>
      </w:tblGrid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Показатель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Описание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Вес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Т1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Распределенная система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Т2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Высокая производительность(пропускная способность)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Т3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Работа конечных пользователей в режиме он-лайн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Т4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Сложная обработка данных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Т5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Повторное использование кода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Т6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Простота установки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392A8E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5B0D3C" w:rsidRPr="005B0D3C">
              <w:rPr>
                <w:sz w:val="20"/>
                <w:szCs w:val="20"/>
              </w:rPr>
              <w:t>7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Простота использования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Т8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Переносимость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2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Т9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Простота внесения изменений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Т10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Параллелизм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Т11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Специальные требования к безопасности</w:t>
            </w:r>
          </w:p>
        </w:tc>
        <w:tc>
          <w:tcPr>
            <w:tcW w:w="627" w:type="dxa"/>
          </w:tcPr>
          <w:p w:rsidR="005B0D3C" w:rsidRPr="005B0D3C" w:rsidRDefault="00495255" w:rsidP="005B0D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Т12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</w:tr>
      <w:tr w:rsidR="005B0D3C" w:rsidRPr="005B0D3C" w:rsidTr="00392A8E">
        <w:tc>
          <w:tcPr>
            <w:tcW w:w="1668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Т13</w:t>
            </w:r>
          </w:p>
        </w:tc>
        <w:tc>
          <w:tcPr>
            <w:tcW w:w="6556" w:type="dxa"/>
          </w:tcPr>
          <w:p w:rsidR="005B0D3C" w:rsidRPr="005B0D3C" w:rsidRDefault="005B0D3C" w:rsidP="005B0D3C">
            <w:pPr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Специальные требования к обучению пользователей</w:t>
            </w:r>
          </w:p>
        </w:tc>
        <w:tc>
          <w:tcPr>
            <w:tcW w:w="627" w:type="dxa"/>
          </w:tcPr>
          <w:p w:rsidR="005B0D3C" w:rsidRPr="005B0D3C" w:rsidRDefault="005B0D3C" w:rsidP="005B0D3C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</w:tr>
    </w:tbl>
    <w:p w:rsidR="00392A8E" w:rsidRPr="00AF5A47" w:rsidRDefault="00392A8E" w:rsidP="00AF5A47">
      <w:pPr>
        <w:numPr>
          <w:ilvl w:val="0"/>
          <w:numId w:val="25"/>
        </w:numPr>
        <w:spacing w:before="120"/>
        <w:ind w:left="714" w:hanging="357"/>
        <w:rPr>
          <w:sz w:val="20"/>
          <w:szCs w:val="20"/>
          <w:u w:val="single"/>
        </w:rPr>
      </w:pPr>
      <w:r w:rsidRPr="00AF5A47">
        <w:rPr>
          <w:sz w:val="20"/>
          <w:szCs w:val="20"/>
          <w:u w:val="single"/>
        </w:rPr>
        <w:t xml:space="preserve">Определение уровня квалификации разработчиков </w:t>
      </w:r>
    </w:p>
    <w:p w:rsidR="00392A8E" w:rsidRPr="00392A8E" w:rsidRDefault="00392A8E" w:rsidP="00392A8E">
      <w:pPr>
        <w:rPr>
          <w:sz w:val="20"/>
          <w:szCs w:val="20"/>
        </w:rPr>
      </w:pPr>
      <w:r w:rsidRPr="00392A8E">
        <w:rPr>
          <w:sz w:val="20"/>
          <w:szCs w:val="20"/>
        </w:rPr>
        <w:t>Уровень квалификации разработчиков (Е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 – </w:t>
      </w:r>
      <w:r w:rsidRPr="00392A8E">
        <w:rPr>
          <w:sz w:val="20"/>
          <w:szCs w:val="20"/>
          <w:lang w:val="en-US"/>
        </w:rPr>
        <w:t>Environmental</w:t>
      </w:r>
      <w:r w:rsidRPr="00392A8E">
        <w:rPr>
          <w:sz w:val="20"/>
          <w:szCs w:val="20"/>
        </w:rPr>
        <w:t xml:space="preserve"> </w:t>
      </w:r>
      <w:r w:rsidRPr="00392A8E">
        <w:rPr>
          <w:sz w:val="20"/>
          <w:szCs w:val="20"/>
          <w:lang w:val="en-US"/>
        </w:rPr>
        <w:t>Factor</w:t>
      </w:r>
      <w:r w:rsidRPr="00392A8E">
        <w:rPr>
          <w:sz w:val="20"/>
          <w:szCs w:val="20"/>
        </w:rPr>
        <w:t xml:space="preserve">) вычисляется с учетом следующих показателей </w:t>
      </w:r>
      <w:r>
        <w:rPr>
          <w:sz w:val="20"/>
          <w:szCs w:val="20"/>
        </w:rPr>
        <w:t>(табл. 2</w:t>
      </w:r>
      <w:r w:rsidRPr="00392A8E">
        <w:rPr>
          <w:sz w:val="20"/>
          <w:szCs w:val="20"/>
        </w:rPr>
        <w:t>).</w:t>
      </w:r>
    </w:p>
    <w:p w:rsidR="00392A8E" w:rsidRPr="00392A8E" w:rsidRDefault="00392A8E" w:rsidP="00392A8E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Таблица 2. </w:t>
      </w:r>
      <w:r w:rsidRPr="00392A8E">
        <w:rPr>
          <w:sz w:val="20"/>
          <w:szCs w:val="20"/>
        </w:rPr>
        <w:t>Показатели ур</w:t>
      </w:r>
      <w:r>
        <w:rPr>
          <w:sz w:val="20"/>
          <w:szCs w:val="20"/>
        </w:rPr>
        <w:t>овня квалификации разработчиков</w:t>
      </w:r>
    </w:p>
    <w:tbl>
      <w:tblPr>
        <w:tblW w:w="71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4832"/>
        <w:gridCol w:w="627"/>
      </w:tblGrid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Показатель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Описание</w:t>
            </w:r>
          </w:p>
        </w:tc>
        <w:tc>
          <w:tcPr>
            <w:tcW w:w="627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Вес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1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Знакомство с технологией</w:t>
            </w:r>
          </w:p>
        </w:tc>
        <w:tc>
          <w:tcPr>
            <w:tcW w:w="627" w:type="dxa"/>
          </w:tcPr>
          <w:p w:rsidR="00392A8E" w:rsidRPr="00392A8E" w:rsidRDefault="00495255" w:rsidP="00392A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2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Опыт разработки технологий</w:t>
            </w:r>
          </w:p>
        </w:tc>
        <w:tc>
          <w:tcPr>
            <w:tcW w:w="627" w:type="dxa"/>
          </w:tcPr>
          <w:p w:rsidR="00392A8E" w:rsidRPr="00392A8E" w:rsidRDefault="00495255" w:rsidP="00392A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3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Опыт создания объектно-ориентированного подхода</w:t>
            </w:r>
          </w:p>
        </w:tc>
        <w:tc>
          <w:tcPr>
            <w:tcW w:w="627" w:type="dxa"/>
          </w:tcPr>
          <w:p w:rsidR="00392A8E" w:rsidRPr="00392A8E" w:rsidRDefault="00495255" w:rsidP="00392A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4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Наличие ведущего аналитика</w:t>
            </w:r>
          </w:p>
        </w:tc>
        <w:tc>
          <w:tcPr>
            <w:tcW w:w="627" w:type="dxa"/>
          </w:tcPr>
          <w:p w:rsidR="00495255" w:rsidRPr="00392A8E" w:rsidRDefault="00495255" w:rsidP="00495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5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Мотивация</w:t>
            </w:r>
          </w:p>
        </w:tc>
        <w:tc>
          <w:tcPr>
            <w:tcW w:w="627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1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6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Стабильность требований</w:t>
            </w:r>
          </w:p>
        </w:tc>
        <w:tc>
          <w:tcPr>
            <w:tcW w:w="627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2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7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Частичная занятость</w:t>
            </w:r>
          </w:p>
        </w:tc>
        <w:tc>
          <w:tcPr>
            <w:tcW w:w="627" w:type="dxa"/>
          </w:tcPr>
          <w:p w:rsidR="00392A8E" w:rsidRPr="00392A8E" w:rsidRDefault="00495255" w:rsidP="00392A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92A8E" w:rsidRPr="00392A8E" w:rsidTr="00392A8E">
        <w:tc>
          <w:tcPr>
            <w:tcW w:w="1668" w:type="dxa"/>
          </w:tcPr>
          <w:p w:rsidR="00392A8E" w:rsidRPr="00392A8E" w:rsidRDefault="00392A8E" w:rsidP="00392A8E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  <w:lang w:val="en-US"/>
              </w:rPr>
              <w:t>F</w:t>
            </w:r>
            <w:r w:rsidRPr="00392A8E">
              <w:rPr>
                <w:sz w:val="20"/>
                <w:szCs w:val="20"/>
              </w:rPr>
              <w:t>8</w:t>
            </w:r>
          </w:p>
        </w:tc>
        <w:tc>
          <w:tcPr>
            <w:tcW w:w="4832" w:type="dxa"/>
          </w:tcPr>
          <w:p w:rsidR="00392A8E" w:rsidRPr="00392A8E" w:rsidRDefault="00392A8E" w:rsidP="00392A8E">
            <w:pPr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Сложные языки программирования</w:t>
            </w:r>
          </w:p>
        </w:tc>
        <w:tc>
          <w:tcPr>
            <w:tcW w:w="627" w:type="dxa"/>
          </w:tcPr>
          <w:p w:rsidR="00392A8E" w:rsidRPr="00392A8E" w:rsidRDefault="00495255" w:rsidP="00392A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392A8E" w:rsidRPr="00392A8E" w:rsidRDefault="00392A8E" w:rsidP="00392A8E">
      <w:pPr>
        <w:rPr>
          <w:sz w:val="20"/>
          <w:szCs w:val="20"/>
        </w:rPr>
      </w:pPr>
    </w:p>
    <w:p w:rsidR="00392A8E" w:rsidRPr="00392A8E" w:rsidRDefault="00392A8E" w:rsidP="00392A8E">
      <w:pPr>
        <w:rPr>
          <w:sz w:val="20"/>
          <w:szCs w:val="20"/>
        </w:rPr>
      </w:pPr>
      <w:r w:rsidRPr="00392A8E">
        <w:rPr>
          <w:sz w:val="20"/>
          <w:szCs w:val="20"/>
        </w:rPr>
        <w:t xml:space="preserve">Каждому показателю присваивается значение в диапазоне от 0 до 5. Для показателей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1 -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4 0 означает отсутствие, 3 – средний уровень, 5 – высокий уровень. Для показателей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5 0 означает отсутствие мотивации, 3 – средний уровень, 5 – высокий уровень мотивации. Для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6 означает высокую нестабильность  требований, 3 – среднюю, 5 – стабильные требования. Для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>7 0 означает отсутствие специалистов с частичной занятостью, 3 – среднюю сложность, 5 – высокую сложность.</w:t>
      </w:r>
    </w:p>
    <w:p w:rsidR="00392A8E" w:rsidRPr="00392A8E" w:rsidRDefault="00392A8E" w:rsidP="00392A8E">
      <w:pPr>
        <w:rPr>
          <w:sz w:val="20"/>
          <w:szCs w:val="20"/>
        </w:rPr>
      </w:pPr>
      <w:r w:rsidRPr="00392A8E">
        <w:rPr>
          <w:sz w:val="20"/>
          <w:szCs w:val="20"/>
        </w:rPr>
        <w:lastRenderedPageBreak/>
        <w:t>Значение Е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 вычисляется по формуле </w:t>
      </w:r>
    </w:p>
    <w:p w:rsidR="00392A8E" w:rsidRDefault="00392A8E" w:rsidP="00392A8E">
      <w:pPr>
        <w:spacing w:before="120" w:after="120"/>
        <w:jc w:val="center"/>
        <w:rPr>
          <w:sz w:val="20"/>
          <w:szCs w:val="20"/>
        </w:rPr>
      </w:pPr>
      <w:r w:rsidRPr="00392A8E">
        <w:rPr>
          <w:sz w:val="20"/>
          <w:szCs w:val="20"/>
        </w:rPr>
        <w:t>Е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</w:rPr>
        <w:t xml:space="preserve"> = 1,4+(-0,03*(∑ </w:t>
      </w:r>
      <w:r w:rsidRPr="00392A8E">
        <w:rPr>
          <w:sz w:val="20"/>
          <w:szCs w:val="20"/>
          <w:lang w:val="en-US"/>
        </w:rPr>
        <w:t>F</w:t>
      </w:r>
      <w:r w:rsidRPr="00392A8E">
        <w:rPr>
          <w:sz w:val="20"/>
          <w:szCs w:val="20"/>
          <w:vertAlign w:val="subscript"/>
          <w:lang w:val="en-US"/>
        </w:rPr>
        <w:t>i</w:t>
      </w:r>
      <w:r w:rsidRPr="00392A8E">
        <w:rPr>
          <w:sz w:val="20"/>
          <w:szCs w:val="20"/>
        </w:rPr>
        <w:t xml:space="preserve"> * Вес</w:t>
      </w:r>
      <w:r w:rsidRPr="00392A8E">
        <w:rPr>
          <w:sz w:val="20"/>
          <w:szCs w:val="20"/>
          <w:vertAlign w:val="subscript"/>
          <w:lang w:val="en-US"/>
        </w:rPr>
        <w:t>i</w:t>
      </w:r>
      <w:r w:rsidRPr="00392A8E">
        <w:rPr>
          <w:sz w:val="20"/>
          <w:szCs w:val="20"/>
        </w:rPr>
        <w:t>)).</w:t>
      </w:r>
    </w:p>
    <w:p w:rsidR="00392A8E" w:rsidRPr="00AF5A47" w:rsidRDefault="00392A8E" w:rsidP="00392A8E">
      <w:pPr>
        <w:numPr>
          <w:ilvl w:val="0"/>
          <w:numId w:val="25"/>
        </w:numPr>
        <w:spacing w:before="120" w:after="120"/>
        <w:rPr>
          <w:sz w:val="20"/>
          <w:szCs w:val="20"/>
          <w:u w:val="single"/>
        </w:rPr>
      </w:pPr>
      <w:r w:rsidRPr="00AF5A47">
        <w:rPr>
          <w:sz w:val="20"/>
          <w:szCs w:val="20"/>
          <w:u w:val="single"/>
        </w:rPr>
        <w:t>Пример. В качестве примера рассмотрим систему реги</w:t>
      </w:r>
      <w:r w:rsidR="00AF5A47">
        <w:rPr>
          <w:sz w:val="20"/>
          <w:szCs w:val="20"/>
          <w:u w:val="single"/>
        </w:rPr>
        <w:t>страции для учебного заведения</w:t>
      </w:r>
    </w:p>
    <w:p w:rsidR="00392A8E" w:rsidRDefault="00BE0D84" w:rsidP="00392A8E">
      <w:pPr>
        <w:rPr>
          <w:sz w:val="20"/>
          <w:szCs w:val="20"/>
        </w:rPr>
      </w:pPr>
      <w:r>
        <w:rPr>
          <w:sz w:val="20"/>
          <w:szCs w:val="20"/>
        </w:rPr>
        <w:t>Необходимо разработать новую клиент-серверную систему регистрации студентов взамен старой. Новая система должна позволять студентам регистрироваться на курсы и просматривать свои табели  с локальных компьютеров в сети. Профессоры должны иметь доступ к онлайновой системе, чтобы указывать курсы и проставлять оценки.</w:t>
      </w:r>
    </w:p>
    <w:p w:rsidR="00BE0D84" w:rsidRDefault="00BE0D84" w:rsidP="00392A8E">
      <w:pPr>
        <w:rPr>
          <w:sz w:val="20"/>
          <w:szCs w:val="20"/>
        </w:rPr>
      </w:pPr>
      <w:r>
        <w:rPr>
          <w:sz w:val="20"/>
          <w:szCs w:val="20"/>
        </w:rPr>
        <w:t xml:space="preserve">Новая система должна работать с существующей </w:t>
      </w:r>
      <w:r w:rsidR="00AF5A47">
        <w:rPr>
          <w:sz w:val="20"/>
          <w:szCs w:val="20"/>
        </w:rPr>
        <w:t xml:space="preserve">системой </w:t>
      </w:r>
      <w:r>
        <w:rPr>
          <w:sz w:val="20"/>
          <w:szCs w:val="20"/>
        </w:rPr>
        <w:t>в режиме доступа, без обновлений.</w:t>
      </w:r>
    </w:p>
    <w:p w:rsidR="00BE0D84" w:rsidRDefault="00BE0D84" w:rsidP="00392A8E">
      <w:pPr>
        <w:rPr>
          <w:sz w:val="20"/>
          <w:szCs w:val="20"/>
        </w:rPr>
      </w:pPr>
      <w:r>
        <w:rPr>
          <w:sz w:val="20"/>
          <w:szCs w:val="20"/>
        </w:rPr>
        <w:t xml:space="preserve">Система должна обеспечивать многопользовательский режим работы. </w:t>
      </w:r>
    </w:p>
    <w:p w:rsidR="00BE0D84" w:rsidRPr="00BE0D84" w:rsidRDefault="00BE0D84" w:rsidP="00392A8E">
      <w:pPr>
        <w:rPr>
          <w:sz w:val="20"/>
          <w:szCs w:val="20"/>
        </w:rPr>
      </w:pPr>
    </w:p>
    <w:p w:rsidR="00392A8E" w:rsidRPr="00AF5A47" w:rsidRDefault="00AF5A47" w:rsidP="00392A8E">
      <w:pPr>
        <w:rPr>
          <w:sz w:val="20"/>
          <w:szCs w:val="20"/>
        </w:rPr>
      </w:pPr>
      <w:r>
        <w:rPr>
          <w:sz w:val="20"/>
          <w:szCs w:val="20"/>
        </w:rPr>
        <w:t>Вычисли</w:t>
      </w:r>
      <w:r w:rsidR="00392A8E" w:rsidRPr="00AF5A47">
        <w:rPr>
          <w:sz w:val="20"/>
          <w:szCs w:val="20"/>
        </w:rPr>
        <w:t xml:space="preserve">м </w:t>
      </w:r>
      <w:r w:rsidR="00392A8E" w:rsidRPr="00AF5A47">
        <w:rPr>
          <w:b/>
          <w:sz w:val="20"/>
          <w:szCs w:val="20"/>
          <w:lang w:val="en-US"/>
        </w:rPr>
        <w:t>TCF</w:t>
      </w:r>
      <w:r w:rsidR="00392A8E" w:rsidRPr="00AF5A47">
        <w:rPr>
          <w:sz w:val="20"/>
          <w:szCs w:val="20"/>
        </w:rPr>
        <w:t xml:space="preserve"> для системы рег</w:t>
      </w:r>
      <w:r>
        <w:rPr>
          <w:sz w:val="20"/>
          <w:szCs w:val="20"/>
        </w:rPr>
        <w:t>истрации (табл. 3</w:t>
      </w:r>
      <w:r w:rsidR="00392A8E" w:rsidRPr="00AF5A47">
        <w:rPr>
          <w:sz w:val="20"/>
          <w:szCs w:val="20"/>
        </w:rPr>
        <w:t>).</w:t>
      </w:r>
    </w:p>
    <w:p w:rsidR="00AF5A47" w:rsidRPr="00AF5A47" w:rsidRDefault="00AF5A47" w:rsidP="00AF5A47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Таблица 3. </w:t>
      </w:r>
      <w:r w:rsidRPr="00AF5A47">
        <w:rPr>
          <w:sz w:val="20"/>
          <w:szCs w:val="20"/>
        </w:rPr>
        <w:t>Показатели технической сложност</w:t>
      </w:r>
      <w:r>
        <w:rPr>
          <w:sz w:val="20"/>
          <w:szCs w:val="20"/>
        </w:rPr>
        <w:t xml:space="preserve">и системы регистрации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32"/>
        <w:gridCol w:w="627"/>
        <w:gridCol w:w="1105"/>
        <w:gridCol w:w="2308"/>
      </w:tblGrid>
      <w:tr w:rsidR="00AF5A47" w:rsidRPr="00AF5A47" w:rsidTr="00AF5A47">
        <w:tc>
          <w:tcPr>
            <w:tcW w:w="1332" w:type="dxa"/>
          </w:tcPr>
          <w:p w:rsidR="00AF5A47" w:rsidRPr="00AF5A47" w:rsidRDefault="00AF5A47" w:rsidP="00194CE2">
            <w:pPr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</w:p>
        </w:tc>
        <w:tc>
          <w:tcPr>
            <w:tcW w:w="627" w:type="dxa"/>
          </w:tcPr>
          <w:p w:rsidR="00AF5A47" w:rsidRPr="00AF5A47" w:rsidRDefault="00AF5A47" w:rsidP="00194CE2">
            <w:pPr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Вес</w:t>
            </w:r>
          </w:p>
        </w:tc>
        <w:tc>
          <w:tcPr>
            <w:tcW w:w="1105" w:type="dxa"/>
          </w:tcPr>
          <w:p w:rsidR="00AF5A47" w:rsidRPr="00AF5A47" w:rsidRDefault="00AF5A47" w:rsidP="00194CE2">
            <w:pPr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Значение</w:t>
            </w:r>
          </w:p>
        </w:tc>
        <w:tc>
          <w:tcPr>
            <w:tcW w:w="2308" w:type="dxa"/>
          </w:tcPr>
          <w:p w:rsidR="00AF5A47" w:rsidRPr="00AF5A47" w:rsidRDefault="00AF5A47" w:rsidP="00194CE2">
            <w:pPr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Значение с учетом веса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Т1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Т2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Т3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Т4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Т5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Т6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Т8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Т9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Т10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Т11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Т12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Т13</w:t>
            </w:r>
          </w:p>
        </w:tc>
        <w:tc>
          <w:tcPr>
            <w:tcW w:w="627" w:type="dxa"/>
          </w:tcPr>
          <w:p w:rsidR="00E313A1" w:rsidRPr="005B0D3C" w:rsidRDefault="00E313A1" w:rsidP="00E313A1">
            <w:pPr>
              <w:jc w:val="center"/>
              <w:rPr>
                <w:sz w:val="20"/>
                <w:szCs w:val="20"/>
              </w:rPr>
            </w:pPr>
            <w:r w:rsidRPr="005B0D3C"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08" w:type="dxa"/>
          </w:tcPr>
          <w:p w:rsidR="00E313A1" w:rsidRPr="00AF5A47" w:rsidRDefault="00337E30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F5A47" w:rsidRPr="00AF5A47" w:rsidTr="00AF5A47">
        <w:tc>
          <w:tcPr>
            <w:tcW w:w="1332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∑</w:t>
            </w:r>
          </w:p>
        </w:tc>
        <w:tc>
          <w:tcPr>
            <w:tcW w:w="627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08" w:type="dxa"/>
          </w:tcPr>
          <w:p w:rsidR="00AF5A47" w:rsidRPr="00AF5A47" w:rsidRDefault="00A17A74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 w:rsidR="00AF5A47" w:rsidRPr="00AF5A4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AF5A47" w:rsidRPr="00392A8E" w:rsidRDefault="00AF5A47" w:rsidP="00392A8E">
      <w:pPr>
        <w:rPr>
          <w:color w:val="FF0000"/>
          <w:sz w:val="20"/>
          <w:szCs w:val="20"/>
        </w:rPr>
      </w:pPr>
    </w:p>
    <w:p w:rsidR="00392A8E" w:rsidRDefault="00AF5A47" w:rsidP="00392A8E">
      <w:pPr>
        <w:rPr>
          <w:sz w:val="20"/>
          <w:szCs w:val="20"/>
        </w:rPr>
      </w:pPr>
      <w:r w:rsidRPr="00AF5A47">
        <w:rPr>
          <w:sz w:val="20"/>
          <w:szCs w:val="20"/>
        </w:rPr>
        <w:t xml:space="preserve">Имеем: </w:t>
      </w:r>
      <w:r w:rsidR="00392A8E" w:rsidRPr="00AF5A47">
        <w:rPr>
          <w:sz w:val="20"/>
          <w:szCs w:val="20"/>
          <w:lang w:val="en-US"/>
        </w:rPr>
        <w:t>TCF</w:t>
      </w:r>
      <w:r w:rsidR="00A17A74">
        <w:rPr>
          <w:sz w:val="20"/>
          <w:szCs w:val="20"/>
        </w:rPr>
        <w:t xml:space="preserve"> = 0,6+(0,01*110)=1,7</w:t>
      </w:r>
    </w:p>
    <w:p w:rsidR="00AF5A47" w:rsidRDefault="00AF5A47" w:rsidP="00392A8E">
      <w:pPr>
        <w:rPr>
          <w:sz w:val="20"/>
          <w:szCs w:val="20"/>
        </w:rPr>
      </w:pPr>
    </w:p>
    <w:p w:rsidR="00AF5A47" w:rsidRPr="00AF5A47" w:rsidRDefault="00AF5A47" w:rsidP="00AF5A47">
      <w:pPr>
        <w:rPr>
          <w:sz w:val="20"/>
          <w:szCs w:val="20"/>
        </w:rPr>
      </w:pPr>
      <w:r w:rsidRPr="00AF5A47">
        <w:rPr>
          <w:sz w:val="20"/>
          <w:szCs w:val="20"/>
        </w:rPr>
        <w:t xml:space="preserve">Вычислим </w:t>
      </w:r>
      <w:r w:rsidRPr="00AF5A47">
        <w:rPr>
          <w:b/>
          <w:sz w:val="20"/>
          <w:szCs w:val="20"/>
        </w:rPr>
        <w:t>Е</w:t>
      </w:r>
      <w:r w:rsidRPr="00AF5A47">
        <w:rPr>
          <w:b/>
          <w:sz w:val="20"/>
          <w:szCs w:val="20"/>
          <w:lang w:val="en-US"/>
        </w:rPr>
        <w:t>F</w:t>
      </w:r>
      <w:r w:rsidRPr="00AF5A47">
        <w:rPr>
          <w:sz w:val="20"/>
          <w:szCs w:val="20"/>
        </w:rPr>
        <w:t xml:space="preserve"> дл</w:t>
      </w:r>
      <w:r>
        <w:rPr>
          <w:sz w:val="20"/>
          <w:szCs w:val="20"/>
        </w:rPr>
        <w:t>я системы регистрации (табл. 4</w:t>
      </w:r>
      <w:r w:rsidRPr="00AF5A47">
        <w:rPr>
          <w:sz w:val="20"/>
          <w:szCs w:val="20"/>
        </w:rPr>
        <w:t>).</w:t>
      </w:r>
    </w:p>
    <w:p w:rsidR="00AF5A47" w:rsidRPr="00AF5A47" w:rsidRDefault="00AF5A47" w:rsidP="00AF5A47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Таблица 4. </w:t>
      </w:r>
      <w:r w:rsidRPr="00AF5A47">
        <w:rPr>
          <w:sz w:val="20"/>
          <w:szCs w:val="20"/>
        </w:rPr>
        <w:t xml:space="preserve">Показатели уровня квалификации разработчиков </w:t>
      </w:r>
      <w:r>
        <w:rPr>
          <w:sz w:val="20"/>
          <w:szCs w:val="20"/>
        </w:rPr>
        <w:t xml:space="preserve">системы регистрации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32"/>
        <w:gridCol w:w="627"/>
        <w:gridCol w:w="1105"/>
        <w:gridCol w:w="2308"/>
      </w:tblGrid>
      <w:tr w:rsidR="00AF5A47" w:rsidRPr="00AF5A47" w:rsidTr="00AF5A47">
        <w:tc>
          <w:tcPr>
            <w:tcW w:w="1332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Показатель</w:t>
            </w:r>
          </w:p>
        </w:tc>
        <w:tc>
          <w:tcPr>
            <w:tcW w:w="627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Вес</w:t>
            </w:r>
          </w:p>
        </w:tc>
        <w:tc>
          <w:tcPr>
            <w:tcW w:w="1105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Значение</w:t>
            </w:r>
          </w:p>
        </w:tc>
        <w:tc>
          <w:tcPr>
            <w:tcW w:w="2308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Значение с учетом веса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 w:rsidRPr="00392A8E">
              <w:rPr>
                <w:sz w:val="20"/>
                <w:szCs w:val="20"/>
              </w:rPr>
              <w:t>2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E313A1" w:rsidRPr="00AF5A47" w:rsidTr="00AF5A47">
        <w:tc>
          <w:tcPr>
            <w:tcW w:w="1332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F5A47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27" w:type="dxa"/>
          </w:tcPr>
          <w:p w:rsidR="00E313A1" w:rsidRPr="00392A8E" w:rsidRDefault="00E313A1" w:rsidP="00E313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5" w:type="dxa"/>
          </w:tcPr>
          <w:p w:rsidR="00E313A1" w:rsidRPr="00AF5A47" w:rsidRDefault="00E313A1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08" w:type="dxa"/>
          </w:tcPr>
          <w:p w:rsidR="00E313A1" w:rsidRPr="00AF5A47" w:rsidRDefault="00A17A74" w:rsidP="00E313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F5A47" w:rsidRPr="00AF5A47" w:rsidTr="00AF5A47">
        <w:tc>
          <w:tcPr>
            <w:tcW w:w="1332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5A47">
              <w:rPr>
                <w:rFonts w:ascii="Times New Roman" w:hAnsi="Times New Roman"/>
                <w:sz w:val="20"/>
                <w:szCs w:val="20"/>
              </w:rPr>
              <w:t>∑</w:t>
            </w:r>
          </w:p>
        </w:tc>
        <w:tc>
          <w:tcPr>
            <w:tcW w:w="627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:rsidR="00AF5A47" w:rsidRPr="00AF5A47" w:rsidRDefault="00AF5A47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08" w:type="dxa"/>
          </w:tcPr>
          <w:p w:rsidR="00AF5A47" w:rsidRPr="00AF5A47" w:rsidRDefault="00A17A74" w:rsidP="00AF5A4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</w:tr>
    </w:tbl>
    <w:p w:rsidR="00AF5A47" w:rsidRPr="00AF5A47" w:rsidRDefault="00AF5A47" w:rsidP="00AF5A47">
      <w:pPr>
        <w:rPr>
          <w:sz w:val="20"/>
          <w:szCs w:val="20"/>
        </w:rPr>
      </w:pPr>
    </w:p>
    <w:p w:rsidR="00AF5A47" w:rsidRPr="00AF5A47" w:rsidRDefault="00AF5A47" w:rsidP="00AF5A47">
      <w:pPr>
        <w:rPr>
          <w:sz w:val="20"/>
          <w:szCs w:val="20"/>
        </w:rPr>
      </w:pPr>
      <w:r w:rsidRPr="00AF5A47">
        <w:rPr>
          <w:sz w:val="20"/>
          <w:szCs w:val="20"/>
        </w:rPr>
        <w:t>Е</w:t>
      </w:r>
      <w:r w:rsidRPr="00AF5A47">
        <w:rPr>
          <w:sz w:val="20"/>
          <w:szCs w:val="20"/>
          <w:lang w:val="en-US"/>
        </w:rPr>
        <w:t>F</w:t>
      </w:r>
      <w:r w:rsidR="00A17A74">
        <w:rPr>
          <w:sz w:val="20"/>
          <w:szCs w:val="20"/>
        </w:rPr>
        <w:t xml:space="preserve"> = 1,4+(-0,03*24)=0,68</w:t>
      </w:r>
    </w:p>
    <w:p w:rsidR="00AF5A47" w:rsidRPr="00AF5A47" w:rsidRDefault="00AF5A47" w:rsidP="00392A8E">
      <w:pPr>
        <w:rPr>
          <w:sz w:val="20"/>
          <w:szCs w:val="20"/>
        </w:rPr>
      </w:pPr>
    </w:p>
    <w:p w:rsidR="005453A5" w:rsidRPr="00711382" w:rsidRDefault="005453A5" w:rsidP="00AC315C">
      <w:pPr>
        <w:pStyle w:val="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711382">
        <w:rPr>
          <w:color w:val="000000"/>
          <w:sz w:val="20"/>
          <w:szCs w:val="20"/>
        </w:rPr>
        <w:t xml:space="preserve">Самостоятельная работа: </w:t>
      </w:r>
      <w:r w:rsidR="00AF5A47">
        <w:rPr>
          <w:sz w:val="20"/>
          <w:szCs w:val="20"/>
        </w:rPr>
        <w:t xml:space="preserve">выполнить оценку трудоемкости разработки ИС </w:t>
      </w:r>
      <w:r w:rsidR="00AF5A47" w:rsidRPr="00441436">
        <w:rPr>
          <w:color w:val="000000"/>
          <w:sz w:val="20"/>
          <w:szCs w:val="20"/>
        </w:rPr>
        <w:t xml:space="preserve">в соответствии с </w:t>
      </w:r>
      <w:r w:rsidR="00754198">
        <w:rPr>
          <w:color w:val="000000"/>
          <w:sz w:val="20"/>
          <w:szCs w:val="20"/>
        </w:rPr>
        <w:t>общим</w:t>
      </w:r>
      <w:r w:rsidR="00AD5709">
        <w:rPr>
          <w:color w:val="000000"/>
          <w:sz w:val="20"/>
          <w:szCs w:val="20"/>
        </w:rPr>
        <w:t>и требованиями к ИС для поликлиники</w:t>
      </w:r>
      <w:r w:rsidR="00AF5A47">
        <w:rPr>
          <w:color w:val="000000"/>
          <w:sz w:val="20"/>
          <w:szCs w:val="20"/>
        </w:rPr>
        <w:t xml:space="preserve"> МЕД</w:t>
      </w:r>
    </w:p>
    <w:p w:rsidR="00DA6AC0" w:rsidRPr="00754198" w:rsidRDefault="00DA6AC0" w:rsidP="00DA6AC0">
      <w:pPr>
        <w:pStyle w:val="4"/>
        <w:shd w:val="clear" w:color="auto" w:fill="FFFFFF"/>
        <w:rPr>
          <w:rFonts w:ascii="Times New Roman" w:hAnsi="Times New Roman"/>
          <w:b w:val="0"/>
          <w:i w:val="0"/>
          <w:color w:val="000000"/>
          <w:sz w:val="20"/>
          <w:szCs w:val="20"/>
        </w:rPr>
      </w:pPr>
      <w:r w:rsidRPr="00754198">
        <w:rPr>
          <w:rFonts w:ascii="Times New Roman" w:hAnsi="Times New Roman"/>
          <w:b w:val="0"/>
          <w:i w:val="0"/>
          <w:color w:val="000000"/>
          <w:sz w:val="20"/>
          <w:szCs w:val="20"/>
        </w:rPr>
        <w:t>Общие требования к информационной системе</w:t>
      </w:r>
    </w:p>
    <w:p w:rsidR="00DA6AC0" w:rsidRPr="00754198" w:rsidRDefault="00DA6AC0" w:rsidP="00DA6AC0">
      <w:pPr>
        <w:pStyle w:val="a3"/>
        <w:shd w:val="clear" w:color="auto" w:fill="FFFFFF"/>
        <w:spacing w:before="0" w:beforeAutospacing="0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Одно</w:t>
      </w:r>
      <w:r w:rsidR="00AD5709">
        <w:rPr>
          <w:color w:val="000000"/>
          <w:sz w:val="20"/>
          <w:szCs w:val="20"/>
        </w:rPr>
        <w:t xml:space="preserve"> из основных требований поликлиники</w:t>
      </w:r>
      <w:r w:rsidRPr="00754198">
        <w:rPr>
          <w:color w:val="000000"/>
          <w:sz w:val="20"/>
          <w:szCs w:val="20"/>
        </w:rPr>
        <w:t xml:space="preserve"> "МЕД"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DA6AC0" w:rsidRPr="00754198" w:rsidRDefault="00DA6AC0" w:rsidP="00DA6AC0">
      <w:pPr>
        <w:pStyle w:val="a3"/>
        <w:shd w:val="clear" w:color="auto" w:fill="FFFFFF"/>
        <w:spacing w:before="0" w:beforeAutospacing="0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Ключевые</w:t>
      </w:r>
      <w:r w:rsidRPr="00754198">
        <w:rPr>
          <w:rStyle w:val="apple-converted-space"/>
          <w:color w:val="000000"/>
          <w:sz w:val="20"/>
          <w:szCs w:val="20"/>
        </w:rPr>
        <w:t> </w:t>
      </w:r>
      <w:r w:rsidRPr="00754198">
        <w:rPr>
          <w:rStyle w:val="keyword"/>
          <w:iCs/>
          <w:color w:val="000000"/>
          <w:sz w:val="20"/>
          <w:szCs w:val="20"/>
        </w:rPr>
        <w:t>функциональные требования</w:t>
      </w:r>
      <w:r w:rsidRPr="00754198">
        <w:rPr>
          <w:rStyle w:val="apple-converted-space"/>
          <w:color w:val="000000"/>
          <w:sz w:val="20"/>
          <w:szCs w:val="20"/>
        </w:rPr>
        <w:t> </w:t>
      </w:r>
      <w:r w:rsidRPr="00754198">
        <w:rPr>
          <w:color w:val="000000"/>
          <w:sz w:val="20"/>
          <w:szCs w:val="20"/>
        </w:rPr>
        <w:t>к информационной системе: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lastRenderedPageBreak/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Возможность удаленного доступа.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Управление запасами. Оперативное получение инфор</w:t>
      </w:r>
      <w:r w:rsidR="00AD5709">
        <w:rPr>
          <w:color w:val="000000"/>
          <w:sz w:val="20"/>
          <w:szCs w:val="20"/>
        </w:rPr>
        <w:t>мации о пациентах и количества медикаментов на складе</w:t>
      </w:r>
      <w:r w:rsidRPr="00754198">
        <w:rPr>
          <w:color w:val="000000"/>
          <w:sz w:val="20"/>
          <w:szCs w:val="20"/>
        </w:rPr>
        <w:t>.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Управление закупками. Планирование закупок в разрезе поставщиков.</w:t>
      </w:r>
    </w:p>
    <w:p w:rsidR="00DA6AC0" w:rsidRPr="00754198" w:rsidRDefault="00AD5709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Управление продажами. Управление лечением пациентов.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 xml:space="preserve">Полный контроль </w:t>
      </w:r>
      <w:r w:rsidR="000D213B">
        <w:rPr>
          <w:color w:val="000000"/>
          <w:sz w:val="20"/>
          <w:szCs w:val="20"/>
        </w:rPr>
        <w:t>лечения пациентов.</w:t>
      </w:r>
    </w:p>
    <w:p w:rsidR="00DA6AC0" w:rsidRPr="00754198" w:rsidRDefault="00DA6AC0" w:rsidP="00DA6AC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754198">
        <w:rPr>
          <w:color w:val="000000"/>
          <w:sz w:val="20"/>
          <w:szCs w:val="20"/>
        </w:rPr>
        <w:t>Получение управленческих отчетов в необходимых аналитических среза</w:t>
      </w:r>
      <w:r w:rsidR="000D213B">
        <w:rPr>
          <w:color w:val="000000"/>
          <w:sz w:val="20"/>
          <w:szCs w:val="20"/>
        </w:rPr>
        <w:t>х - как детальных для врачей</w:t>
      </w:r>
      <w:r w:rsidRPr="00754198">
        <w:rPr>
          <w:color w:val="000000"/>
          <w:sz w:val="20"/>
          <w:szCs w:val="20"/>
        </w:rPr>
        <w:t xml:space="preserve">, так и агрегированных для </w:t>
      </w:r>
      <w:r w:rsidR="000D213B">
        <w:rPr>
          <w:color w:val="000000"/>
          <w:sz w:val="20"/>
          <w:szCs w:val="20"/>
        </w:rPr>
        <w:t>главврача и его заместитеей.</w:t>
      </w:r>
    </w:p>
    <w:p w:rsidR="00DA6AC0" w:rsidRPr="00441436" w:rsidRDefault="00DA6AC0" w:rsidP="00754198">
      <w:pPr>
        <w:pStyle w:val="a3"/>
        <w:shd w:val="clear" w:color="auto" w:fill="FFFFFF"/>
        <w:spacing w:before="0" w:beforeAutospacing="0"/>
        <w:rPr>
          <w:color w:val="000000"/>
          <w:sz w:val="20"/>
          <w:szCs w:val="20"/>
        </w:rPr>
      </w:pPr>
      <w:bookmarkStart w:id="0" w:name="_GoBack"/>
      <w:bookmarkEnd w:id="0"/>
    </w:p>
    <w:sectPr w:rsidR="00DA6AC0" w:rsidRPr="00441436" w:rsidSect="0075419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57" w:rsidRDefault="00F97157" w:rsidP="00870F32">
      <w:r>
        <w:separator/>
      </w:r>
    </w:p>
  </w:endnote>
  <w:endnote w:type="continuationSeparator" w:id="0">
    <w:p w:rsidR="00F97157" w:rsidRDefault="00F97157" w:rsidP="0087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32" w:rsidRDefault="002C521E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A17A74">
      <w:rPr>
        <w:noProof/>
      </w:rPr>
      <w:t>10</w:t>
    </w:r>
    <w:r>
      <w:rPr>
        <w:noProof/>
      </w:rPr>
      <w:fldChar w:fldCharType="end"/>
    </w:r>
  </w:p>
  <w:p w:rsidR="00870F32" w:rsidRDefault="00870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57" w:rsidRDefault="00F97157" w:rsidP="00870F32">
      <w:r>
        <w:separator/>
      </w:r>
    </w:p>
  </w:footnote>
  <w:footnote w:type="continuationSeparator" w:id="0">
    <w:p w:rsidR="00F97157" w:rsidRDefault="00F97157" w:rsidP="0087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32" w:rsidRPr="00B751B8" w:rsidRDefault="00870F32" w:rsidP="00870F32">
    <w:pPr>
      <w:pStyle w:val="a4"/>
      <w:ind w:left="-993"/>
      <w:rPr>
        <w:sz w:val="16"/>
        <w:szCs w:val="16"/>
      </w:rPr>
    </w:pPr>
    <w:r w:rsidRPr="00870F32">
      <w:rPr>
        <w:sz w:val="16"/>
        <w:szCs w:val="16"/>
      </w:rPr>
      <w:t>Устройство и функционирование ИС</w:t>
    </w:r>
    <w:r w:rsidR="00B751B8">
      <w:rPr>
        <w:sz w:val="16"/>
        <w:szCs w:val="16"/>
      </w:rPr>
      <w:t xml:space="preserve">    </w:t>
    </w:r>
    <w:r>
      <w:rPr>
        <w:sz w:val="16"/>
        <w:szCs w:val="16"/>
      </w:rPr>
      <w:t xml:space="preserve"> </w:t>
    </w:r>
    <w:r w:rsidR="00246D6D">
      <w:rPr>
        <w:sz w:val="16"/>
        <w:szCs w:val="16"/>
      </w:rPr>
      <w:t xml:space="preserve">       </w:t>
    </w:r>
    <w:r>
      <w:rPr>
        <w:sz w:val="16"/>
        <w:szCs w:val="16"/>
      </w:rPr>
      <w:t xml:space="preserve"> </w:t>
    </w:r>
    <w:r w:rsidRPr="00870F32">
      <w:rPr>
        <w:bCs/>
        <w:sz w:val="16"/>
        <w:szCs w:val="16"/>
      </w:rPr>
      <w:t>Раздел 2. Технологии проектирования информационных систем</w:t>
    </w:r>
    <w:r w:rsidRPr="00870F32">
      <w:rPr>
        <w:sz w:val="16"/>
        <w:szCs w:val="16"/>
      </w:rPr>
      <w:tab/>
    </w:r>
    <w:r w:rsidR="00B751B8">
      <w:rPr>
        <w:sz w:val="16"/>
        <w:szCs w:val="16"/>
      </w:rPr>
      <w:t xml:space="preserve">    </w:t>
    </w:r>
    <w:r>
      <w:rPr>
        <w:sz w:val="16"/>
        <w:szCs w:val="16"/>
      </w:rPr>
      <w:t xml:space="preserve">  </w:t>
    </w:r>
    <w:r w:rsidR="00246D6D">
      <w:rPr>
        <w:bCs/>
        <w:sz w:val="16"/>
        <w:szCs w:val="16"/>
      </w:rPr>
      <w:t>Расчет показателей оценивания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9B"/>
    <w:multiLevelType w:val="hybridMultilevel"/>
    <w:tmpl w:val="F3688B5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F3B9C"/>
    <w:multiLevelType w:val="multilevel"/>
    <w:tmpl w:val="2BEC7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032F6"/>
    <w:multiLevelType w:val="hybridMultilevel"/>
    <w:tmpl w:val="91E4737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5E5F3E"/>
    <w:multiLevelType w:val="hybridMultilevel"/>
    <w:tmpl w:val="127A157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151642"/>
    <w:multiLevelType w:val="hybridMultilevel"/>
    <w:tmpl w:val="6594713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87BDD"/>
    <w:multiLevelType w:val="hybridMultilevel"/>
    <w:tmpl w:val="A31046C8"/>
    <w:lvl w:ilvl="0" w:tplc="A662AFE0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1F856CFF"/>
    <w:multiLevelType w:val="hybridMultilevel"/>
    <w:tmpl w:val="C76C1DE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75929"/>
    <w:multiLevelType w:val="hybridMultilevel"/>
    <w:tmpl w:val="A04C12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913150"/>
    <w:multiLevelType w:val="hybridMultilevel"/>
    <w:tmpl w:val="00EA6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00645E"/>
    <w:multiLevelType w:val="hybridMultilevel"/>
    <w:tmpl w:val="62C82B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21605C"/>
    <w:multiLevelType w:val="multilevel"/>
    <w:tmpl w:val="0E6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851D4"/>
    <w:multiLevelType w:val="hybridMultilevel"/>
    <w:tmpl w:val="CC40529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161D1B"/>
    <w:multiLevelType w:val="hybridMultilevel"/>
    <w:tmpl w:val="92E86BF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F12FBC"/>
    <w:multiLevelType w:val="hybridMultilevel"/>
    <w:tmpl w:val="1BE447C8"/>
    <w:lvl w:ilvl="0" w:tplc="3CFCF67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8096E"/>
    <w:multiLevelType w:val="multilevel"/>
    <w:tmpl w:val="FA98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41381"/>
    <w:multiLevelType w:val="multilevel"/>
    <w:tmpl w:val="BA2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B5505"/>
    <w:multiLevelType w:val="hybridMultilevel"/>
    <w:tmpl w:val="CF5CB74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F0178E"/>
    <w:multiLevelType w:val="multilevel"/>
    <w:tmpl w:val="422C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70985"/>
    <w:multiLevelType w:val="hybridMultilevel"/>
    <w:tmpl w:val="3ABCA90E"/>
    <w:lvl w:ilvl="0" w:tplc="2DAA528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C6B1A"/>
    <w:multiLevelType w:val="hybridMultilevel"/>
    <w:tmpl w:val="8098A6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3D34A4"/>
    <w:multiLevelType w:val="hybridMultilevel"/>
    <w:tmpl w:val="76B475B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1A4FD5"/>
    <w:multiLevelType w:val="hybridMultilevel"/>
    <w:tmpl w:val="BBB0018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13D74C9"/>
    <w:multiLevelType w:val="hybridMultilevel"/>
    <w:tmpl w:val="4C6057E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B170FC"/>
    <w:multiLevelType w:val="hybridMultilevel"/>
    <w:tmpl w:val="A282EAF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AC702ED"/>
    <w:multiLevelType w:val="hybridMultilevel"/>
    <w:tmpl w:val="F2D455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F1A76"/>
    <w:multiLevelType w:val="hybridMultilevel"/>
    <w:tmpl w:val="BA361B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2"/>
  </w:num>
  <w:num w:numId="5">
    <w:abstractNumId w:val="9"/>
  </w:num>
  <w:num w:numId="6">
    <w:abstractNumId w:val="12"/>
  </w:num>
  <w:num w:numId="7">
    <w:abstractNumId w:val="16"/>
  </w:num>
  <w:num w:numId="8">
    <w:abstractNumId w:val="2"/>
  </w:num>
  <w:num w:numId="9">
    <w:abstractNumId w:val="20"/>
  </w:num>
  <w:num w:numId="10">
    <w:abstractNumId w:val="7"/>
  </w:num>
  <w:num w:numId="11">
    <w:abstractNumId w:val="21"/>
  </w:num>
  <w:num w:numId="12">
    <w:abstractNumId w:val="23"/>
  </w:num>
  <w:num w:numId="13">
    <w:abstractNumId w:val="15"/>
  </w:num>
  <w:num w:numId="14">
    <w:abstractNumId w:val="10"/>
  </w:num>
  <w:num w:numId="15">
    <w:abstractNumId w:val="11"/>
  </w:num>
  <w:num w:numId="16">
    <w:abstractNumId w:val="8"/>
  </w:num>
  <w:num w:numId="17">
    <w:abstractNumId w:val="13"/>
  </w:num>
  <w:num w:numId="18">
    <w:abstractNumId w:val="25"/>
  </w:num>
  <w:num w:numId="19">
    <w:abstractNumId w:val="19"/>
  </w:num>
  <w:num w:numId="20">
    <w:abstractNumId w:val="24"/>
  </w:num>
  <w:num w:numId="21">
    <w:abstractNumId w:val="6"/>
  </w:num>
  <w:num w:numId="22">
    <w:abstractNumId w:val="14"/>
  </w:num>
  <w:num w:numId="23">
    <w:abstractNumId w:val="1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C17"/>
    <w:rsid w:val="00001BEB"/>
    <w:rsid w:val="000043A7"/>
    <w:rsid w:val="00033AF0"/>
    <w:rsid w:val="00044A0C"/>
    <w:rsid w:val="00054A1A"/>
    <w:rsid w:val="00060510"/>
    <w:rsid w:val="000637A2"/>
    <w:rsid w:val="00063812"/>
    <w:rsid w:val="00064A57"/>
    <w:rsid w:val="000679A8"/>
    <w:rsid w:val="00075C86"/>
    <w:rsid w:val="00080CA7"/>
    <w:rsid w:val="0009096C"/>
    <w:rsid w:val="000A59AD"/>
    <w:rsid w:val="000B7C63"/>
    <w:rsid w:val="000C012B"/>
    <w:rsid w:val="000D213B"/>
    <w:rsid w:val="000D7BBE"/>
    <w:rsid w:val="000E6AC1"/>
    <w:rsid w:val="000E6E43"/>
    <w:rsid w:val="000F61EB"/>
    <w:rsid w:val="000F6BB8"/>
    <w:rsid w:val="00101D9F"/>
    <w:rsid w:val="0010675C"/>
    <w:rsid w:val="0011117A"/>
    <w:rsid w:val="00132874"/>
    <w:rsid w:val="00137D60"/>
    <w:rsid w:val="00143FB4"/>
    <w:rsid w:val="0017532E"/>
    <w:rsid w:val="0017768D"/>
    <w:rsid w:val="00183947"/>
    <w:rsid w:val="001C438B"/>
    <w:rsid w:val="001E5F27"/>
    <w:rsid w:val="001F0E6E"/>
    <w:rsid w:val="00200F2C"/>
    <w:rsid w:val="002269B6"/>
    <w:rsid w:val="00235E5A"/>
    <w:rsid w:val="00246D6D"/>
    <w:rsid w:val="00250F04"/>
    <w:rsid w:val="002612B0"/>
    <w:rsid w:val="0028199E"/>
    <w:rsid w:val="00296936"/>
    <w:rsid w:val="00296AFB"/>
    <w:rsid w:val="00297838"/>
    <w:rsid w:val="002B0051"/>
    <w:rsid w:val="002B585D"/>
    <w:rsid w:val="002C4366"/>
    <w:rsid w:val="002C521E"/>
    <w:rsid w:val="002C5BE8"/>
    <w:rsid w:val="002D3742"/>
    <w:rsid w:val="002E60D4"/>
    <w:rsid w:val="0030212C"/>
    <w:rsid w:val="0033536D"/>
    <w:rsid w:val="00337E30"/>
    <w:rsid w:val="00340362"/>
    <w:rsid w:val="00347AFE"/>
    <w:rsid w:val="00353F4C"/>
    <w:rsid w:val="00360A8E"/>
    <w:rsid w:val="00362914"/>
    <w:rsid w:val="003711F6"/>
    <w:rsid w:val="0038078E"/>
    <w:rsid w:val="00382480"/>
    <w:rsid w:val="00392A8E"/>
    <w:rsid w:val="003A2A65"/>
    <w:rsid w:val="003B3C83"/>
    <w:rsid w:val="00400A0C"/>
    <w:rsid w:val="00403CEF"/>
    <w:rsid w:val="0042087B"/>
    <w:rsid w:val="00427932"/>
    <w:rsid w:val="004302EC"/>
    <w:rsid w:val="004324D3"/>
    <w:rsid w:val="00441436"/>
    <w:rsid w:val="004502A1"/>
    <w:rsid w:val="0045641A"/>
    <w:rsid w:val="004568FE"/>
    <w:rsid w:val="00487B06"/>
    <w:rsid w:val="00487FEA"/>
    <w:rsid w:val="00495255"/>
    <w:rsid w:val="004C3B90"/>
    <w:rsid w:val="004E0B54"/>
    <w:rsid w:val="004F6A23"/>
    <w:rsid w:val="0051027E"/>
    <w:rsid w:val="0053035E"/>
    <w:rsid w:val="00545352"/>
    <w:rsid w:val="005453A5"/>
    <w:rsid w:val="00552307"/>
    <w:rsid w:val="00574203"/>
    <w:rsid w:val="00576C52"/>
    <w:rsid w:val="00597520"/>
    <w:rsid w:val="005B0D3C"/>
    <w:rsid w:val="005B6F32"/>
    <w:rsid w:val="005C5CBD"/>
    <w:rsid w:val="005D7A2F"/>
    <w:rsid w:val="005E6527"/>
    <w:rsid w:val="005E7E7E"/>
    <w:rsid w:val="005F5596"/>
    <w:rsid w:val="006052E2"/>
    <w:rsid w:val="00615191"/>
    <w:rsid w:val="00621C2C"/>
    <w:rsid w:val="0062433A"/>
    <w:rsid w:val="00634D25"/>
    <w:rsid w:val="00635E3C"/>
    <w:rsid w:val="006452AD"/>
    <w:rsid w:val="00647584"/>
    <w:rsid w:val="00685491"/>
    <w:rsid w:val="00693E10"/>
    <w:rsid w:val="00697537"/>
    <w:rsid w:val="006A497C"/>
    <w:rsid w:val="006D7474"/>
    <w:rsid w:val="006F7FF9"/>
    <w:rsid w:val="0070195C"/>
    <w:rsid w:val="00711382"/>
    <w:rsid w:val="0071658C"/>
    <w:rsid w:val="007367CF"/>
    <w:rsid w:val="00740791"/>
    <w:rsid w:val="007435AF"/>
    <w:rsid w:val="00747A4A"/>
    <w:rsid w:val="00752203"/>
    <w:rsid w:val="00753150"/>
    <w:rsid w:val="00754198"/>
    <w:rsid w:val="0075606A"/>
    <w:rsid w:val="0075692F"/>
    <w:rsid w:val="00777ED9"/>
    <w:rsid w:val="0078501B"/>
    <w:rsid w:val="007858B6"/>
    <w:rsid w:val="00794599"/>
    <w:rsid w:val="00797DFB"/>
    <w:rsid w:val="007B1EFD"/>
    <w:rsid w:val="007B627F"/>
    <w:rsid w:val="007C04EF"/>
    <w:rsid w:val="007D103C"/>
    <w:rsid w:val="007E74B9"/>
    <w:rsid w:val="007F1279"/>
    <w:rsid w:val="007F689E"/>
    <w:rsid w:val="007F7784"/>
    <w:rsid w:val="007F7A93"/>
    <w:rsid w:val="00807AC9"/>
    <w:rsid w:val="00812B17"/>
    <w:rsid w:val="008337F4"/>
    <w:rsid w:val="008408DA"/>
    <w:rsid w:val="00840AB0"/>
    <w:rsid w:val="00842495"/>
    <w:rsid w:val="00842D40"/>
    <w:rsid w:val="00847458"/>
    <w:rsid w:val="00852CBE"/>
    <w:rsid w:val="00870F32"/>
    <w:rsid w:val="0087329E"/>
    <w:rsid w:val="00886C17"/>
    <w:rsid w:val="008B20C3"/>
    <w:rsid w:val="008C074E"/>
    <w:rsid w:val="008C4B35"/>
    <w:rsid w:val="008E1851"/>
    <w:rsid w:val="008E4C9C"/>
    <w:rsid w:val="008E5FF1"/>
    <w:rsid w:val="008F44EA"/>
    <w:rsid w:val="00901A7F"/>
    <w:rsid w:val="009058B3"/>
    <w:rsid w:val="00906CB8"/>
    <w:rsid w:val="00921D22"/>
    <w:rsid w:val="00922AC8"/>
    <w:rsid w:val="00937955"/>
    <w:rsid w:val="00982391"/>
    <w:rsid w:val="00984273"/>
    <w:rsid w:val="00997E2C"/>
    <w:rsid w:val="009A4E60"/>
    <w:rsid w:val="009B4B98"/>
    <w:rsid w:val="009C1E8A"/>
    <w:rsid w:val="009E0A66"/>
    <w:rsid w:val="009E207E"/>
    <w:rsid w:val="009E356A"/>
    <w:rsid w:val="009E3D45"/>
    <w:rsid w:val="00A17770"/>
    <w:rsid w:val="00A17A74"/>
    <w:rsid w:val="00A2550E"/>
    <w:rsid w:val="00A56BD7"/>
    <w:rsid w:val="00A76CC7"/>
    <w:rsid w:val="00A77457"/>
    <w:rsid w:val="00A80C5D"/>
    <w:rsid w:val="00A82460"/>
    <w:rsid w:val="00AA013B"/>
    <w:rsid w:val="00AB1D38"/>
    <w:rsid w:val="00AC315C"/>
    <w:rsid w:val="00AC6BD5"/>
    <w:rsid w:val="00AD41AA"/>
    <w:rsid w:val="00AD5709"/>
    <w:rsid w:val="00AD59D0"/>
    <w:rsid w:val="00AD6427"/>
    <w:rsid w:val="00AD6AFE"/>
    <w:rsid w:val="00AE37CB"/>
    <w:rsid w:val="00AF4CBF"/>
    <w:rsid w:val="00AF5A47"/>
    <w:rsid w:val="00B05EC1"/>
    <w:rsid w:val="00B13ECC"/>
    <w:rsid w:val="00B179DE"/>
    <w:rsid w:val="00B34EE1"/>
    <w:rsid w:val="00B43293"/>
    <w:rsid w:val="00B435C2"/>
    <w:rsid w:val="00B465B6"/>
    <w:rsid w:val="00B54DDC"/>
    <w:rsid w:val="00B601EE"/>
    <w:rsid w:val="00B63FFE"/>
    <w:rsid w:val="00B72709"/>
    <w:rsid w:val="00B751B8"/>
    <w:rsid w:val="00BA1C28"/>
    <w:rsid w:val="00BD5548"/>
    <w:rsid w:val="00BE0D84"/>
    <w:rsid w:val="00C06908"/>
    <w:rsid w:val="00C1476A"/>
    <w:rsid w:val="00C2383A"/>
    <w:rsid w:val="00C25A79"/>
    <w:rsid w:val="00C320C6"/>
    <w:rsid w:val="00C41B2E"/>
    <w:rsid w:val="00C70D7F"/>
    <w:rsid w:val="00CB0337"/>
    <w:rsid w:val="00CC6FE1"/>
    <w:rsid w:val="00CC70E4"/>
    <w:rsid w:val="00CD76C9"/>
    <w:rsid w:val="00CE4E54"/>
    <w:rsid w:val="00CF00EE"/>
    <w:rsid w:val="00CF397D"/>
    <w:rsid w:val="00D03157"/>
    <w:rsid w:val="00D07885"/>
    <w:rsid w:val="00D11354"/>
    <w:rsid w:val="00D16877"/>
    <w:rsid w:val="00D26E79"/>
    <w:rsid w:val="00D51D15"/>
    <w:rsid w:val="00D7327B"/>
    <w:rsid w:val="00D776E9"/>
    <w:rsid w:val="00D86958"/>
    <w:rsid w:val="00DA2FBE"/>
    <w:rsid w:val="00DA6AC0"/>
    <w:rsid w:val="00DB79F3"/>
    <w:rsid w:val="00DC6E79"/>
    <w:rsid w:val="00DD1644"/>
    <w:rsid w:val="00DD18DD"/>
    <w:rsid w:val="00DD45C1"/>
    <w:rsid w:val="00DD7AA6"/>
    <w:rsid w:val="00E0620E"/>
    <w:rsid w:val="00E07647"/>
    <w:rsid w:val="00E234D9"/>
    <w:rsid w:val="00E27AA8"/>
    <w:rsid w:val="00E313A1"/>
    <w:rsid w:val="00E32543"/>
    <w:rsid w:val="00E34D24"/>
    <w:rsid w:val="00E43C53"/>
    <w:rsid w:val="00E51800"/>
    <w:rsid w:val="00E55B7A"/>
    <w:rsid w:val="00E5796F"/>
    <w:rsid w:val="00E649E4"/>
    <w:rsid w:val="00E8282B"/>
    <w:rsid w:val="00E84448"/>
    <w:rsid w:val="00E851BC"/>
    <w:rsid w:val="00E91B35"/>
    <w:rsid w:val="00E96EEE"/>
    <w:rsid w:val="00E97931"/>
    <w:rsid w:val="00EB475E"/>
    <w:rsid w:val="00ED224A"/>
    <w:rsid w:val="00EE1777"/>
    <w:rsid w:val="00EF21DF"/>
    <w:rsid w:val="00F02701"/>
    <w:rsid w:val="00F25AA1"/>
    <w:rsid w:val="00F663E5"/>
    <w:rsid w:val="00F71EEE"/>
    <w:rsid w:val="00F84807"/>
    <w:rsid w:val="00F9206A"/>
    <w:rsid w:val="00F97157"/>
    <w:rsid w:val="00FA0E90"/>
    <w:rsid w:val="00FA52EA"/>
    <w:rsid w:val="00FB020D"/>
    <w:rsid w:val="00FB557C"/>
    <w:rsid w:val="00FB6EE2"/>
    <w:rsid w:val="00FC21C7"/>
    <w:rsid w:val="00FE0A66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2268B8"/>
  <w15:docId w15:val="{3CD5062A-6AAC-49AE-9D9C-13CAECE7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17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5453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453A5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44143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5453A5"/>
    <w:rPr>
      <w:b/>
      <w:bCs/>
      <w:sz w:val="27"/>
      <w:szCs w:val="27"/>
    </w:rPr>
  </w:style>
  <w:style w:type="character" w:customStyle="1" w:styleId="40">
    <w:name w:val="Заголовок 4 Знак"/>
    <w:link w:val="4"/>
    <w:uiPriority w:val="9"/>
    <w:rsid w:val="005453A5"/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5453A5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453A5"/>
  </w:style>
  <w:style w:type="character" w:customStyle="1" w:styleId="keyword">
    <w:name w:val="keyword"/>
    <w:rsid w:val="005453A5"/>
  </w:style>
  <w:style w:type="paragraph" w:styleId="a4">
    <w:name w:val="header"/>
    <w:basedOn w:val="a"/>
    <w:link w:val="a5"/>
    <w:rsid w:val="00870F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870F32"/>
    <w:rPr>
      <w:sz w:val="24"/>
      <w:szCs w:val="24"/>
    </w:rPr>
  </w:style>
  <w:style w:type="paragraph" w:styleId="a6">
    <w:name w:val="footer"/>
    <w:basedOn w:val="a"/>
    <w:link w:val="a7"/>
    <w:uiPriority w:val="99"/>
    <w:rsid w:val="00870F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70F32"/>
    <w:rPr>
      <w:sz w:val="24"/>
      <w:szCs w:val="24"/>
    </w:rPr>
  </w:style>
  <w:style w:type="paragraph" w:styleId="a8">
    <w:name w:val="Balloon Text"/>
    <w:basedOn w:val="a"/>
    <w:link w:val="a9"/>
    <w:rsid w:val="00870F32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870F32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semiHidden/>
    <w:rsid w:val="004414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aa">
    <w:name w:val="Hyperlink"/>
    <w:uiPriority w:val="99"/>
    <w:unhideWhenUsed/>
    <w:rsid w:val="00441436"/>
    <w:rPr>
      <w:color w:val="0000FF"/>
      <w:u w:val="single"/>
    </w:rPr>
  </w:style>
  <w:style w:type="table" w:styleId="ab">
    <w:name w:val="Table Grid"/>
    <w:basedOn w:val="a1"/>
    <w:uiPriority w:val="59"/>
    <w:rsid w:val="005B0D3C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Погребцова Екатерина, И-301</vt:lpstr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Погребцова Екатерина, И-301</dc:title>
  <dc:subject/>
  <dc:creator>пользователь</dc:creator>
  <cp:keywords/>
  <dc:description/>
  <cp:lastModifiedBy>user</cp:lastModifiedBy>
  <cp:revision>5</cp:revision>
  <cp:lastPrinted>2012-11-17T02:07:00Z</cp:lastPrinted>
  <dcterms:created xsi:type="dcterms:W3CDTF">2012-11-16T08:15:00Z</dcterms:created>
  <dcterms:modified xsi:type="dcterms:W3CDTF">2022-03-19T07:12:00Z</dcterms:modified>
</cp:coreProperties>
</file>