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C65A09" w14:textId="28A80BBD" w:rsidR="00691B0F" w:rsidRDefault="007663A5">
      <w:r>
        <w:rPr>
          <w:noProof/>
        </w:rPr>
        <w:drawing>
          <wp:anchor distT="0" distB="0" distL="114300" distR="114300" simplePos="0" relativeHeight="251735040" behindDoc="0" locked="0" layoutInCell="1" allowOverlap="1" wp14:anchorId="71759B38" wp14:editId="60CF8F9F">
            <wp:simplePos x="0" y="0"/>
            <wp:positionH relativeFrom="page">
              <wp:align>left</wp:align>
            </wp:positionH>
            <wp:positionV relativeFrom="paragraph">
              <wp:posOffset>-904875</wp:posOffset>
            </wp:positionV>
            <wp:extent cx="7734300" cy="1676400"/>
            <wp:effectExtent l="0" t="0" r="0" b="0"/>
            <wp:wrapNone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43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78CB8E" w14:textId="77777777" w:rsidR="00691B0F" w:rsidRDefault="00691B0F"/>
    <w:p w14:paraId="7C2600F1" w14:textId="77777777" w:rsidR="00CC0FA9" w:rsidRDefault="00CC0FA9" w:rsidP="00CC0FA9">
      <w:pPr>
        <w:framePr w:w="12116" w:wrap="auto" w:vAnchor="page" w:hAnchor="page" w:x="35" w:y="744"/>
        <w:spacing w:after="260"/>
      </w:pPr>
    </w:p>
    <w:p w14:paraId="58FF0F37" w14:textId="77777777" w:rsidR="00691B0F" w:rsidRDefault="00691B0F"/>
    <w:p w14:paraId="75C0077D" w14:textId="7CB18E20" w:rsidR="00691B0F" w:rsidRDefault="00691B0F"/>
    <w:tbl>
      <w:tblPr>
        <w:tblStyle w:val="a3"/>
        <w:tblW w:w="96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7546"/>
      </w:tblGrid>
      <w:tr w:rsidR="00691B0F" w14:paraId="7EB74011" w14:textId="77777777" w:rsidTr="000D64F0">
        <w:tc>
          <w:tcPr>
            <w:tcW w:w="2127" w:type="dxa"/>
          </w:tcPr>
          <w:p w14:paraId="62EC3AEC" w14:textId="2A85F54A" w:rsidR="00691B0F" w:rsidRDefault="006B34ED" w:rsidP="006B34ED">
            <w:pPr>
              <w:pStyle w:val="af0"/>
            </w:pPr>
            <w:r w:rsidRPr="006B34ED">
              <w:rPr>
                <w:rStyle w:val="af1"/>
              </w:rPr>
              <w:drawing>
                <wp:inline distT="0" distB="0" distL="0" distR="0" wp14:anchorId="626EEC2F" wp14:editId="5467BB36">
                  <wp:extent cx="162000" cy="288000"/>
                  <wp:effectExtent l="0" t="0" r="0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9256D" w:rsidRPr="006B34ED">
              <w:rPr>
                <w:rFonts w:hint="eastAsia"/>
              </w:rPr>
              <w:t>引言</w:t>
            </w:r>
            <w:r w:rsidR="00C9256D" w:rsidRPr="006B34ED">
              <w:rPr>
                <w:rStyle w:val="af2"/>
                <w:rFonts w:hint="eastAsia"/>
              </w:rPr>
              <w:t>…</w:t>
            </w:r>
            <w:r w:rsidR="00C9256D" w:rsidRPr="006B34ED">
              <w:rPr>
                <w:rFonts w:asciiTheme="minorEastAsia" w:eastAsiaTheme="minorEastAsia" w:hAnsiTheme="minorEastAsia" w:cs="Times New Roman"/>
                <w:color w:val="808080" w:themeColor="background1" w:themeShade="80"/>
              </w:rPr>
              <w:t>………</w:t>
            </w:r>
          </w:p>
        </w:tc>
        <w:tc>
          <w:tcPr>
            <w:tcW w:w="7546" w:type="dxa"/>
          </w:tcPr>
          <w:p w14:paraId="1B9D5AF6" w14:textId="6A21AAF3" w:rsidR="00691B0F" w:rsidRPr="00F31722" w:rsidRDefault="00C85C8B" w:rsidP="00C85C8B">
            <w:pPr>
              <w:pStyle w:val="af3"/>
              <w:spacing w:before="171"/>
              <w:rPr>
                <w:szCs w:val="24"/>
              </w:rPr>
            </w:pPr>
            <w:r w:rsidRPr="00C85C8B">
              <w:rPr>
                <w:rFonts w:hint="eastAsia"/>
                <w:u w:val="single"/>
              </w:rPr>
              <w:t>勒沙特列</w:t>
            </w:r>
            <w:r w:rsidRPr="00C85C8B">
              <w:rPr>
                <w:rFonts w:hint="eastAsia"/>
              </w:rPr>
              <w:t>當年為了提升高爐煉鐵的產率，花費了極大的心思，無奈不論如何努力都成效不彰。但也因此讓他有了重大的發現：並非所有的化學反應都可以非常理想的把反應物給完全用完。可逆反應在溫度、壓力固定的狀態之下，當反應到一個程度後，巨觀狀態就不再改變，也就是說，在這個情況之下，能得到的產物量是固定的。</w:t>
            </w:r>
            <w:r>
              <w:br/>
            </w:r>
            <w:r w:rsidRPr="00C85C8B">
              <w:rPr>
                <w:rFonts w:hint="eastAsia"/>
                <w:szCs w:val="24"/>
              </w:rPr>
              <w:t>那麼，在固定的溫度、壓力等狀態之下，要如何判定一個反應已經達到平衡呢？由於前人的努力，我們知道可以藉由平衡常數來得到平衡時各種物質的濃度，並計算得知某個反應可得到的產物量為何。這個實驗則是要來驗證，當我們不知道平衡常數的情況下，能否藉由外觀不再改變的這項特質，觀察並計算出一個有顏色變化的實驗之平衡常數。</w:t>
            </w:r>
          </w:p>
        </w:tc>
      </w:tr>
      <w:tr w:rsidR="00691B0F" w14:paraId="39FD9230" w14:textId="77777777" w:rsidTr="000D64F0">
        <w:tc>
          <w:tcPr>
            <w:tcW w:w="2127" w:type="dxa"/>
          </w:tcPr>
          <w:p w14:paraId="5721CEED" w14:textId="1D625B43" w:rsidR="00691B0F" w:rsidRDefault="006B34ED" w:rsidP="006B34ED">
            <w:pPr>
              <w:pStyle w:val="af0"/>
            </w:pPr>
            <w:r w:rsidRPr="006B34ED">
              <w:rPr>
                <w:rStyle w:val="af1"/>
              </w:rPr>
              <w:drawing>
                <wp:inline distT="0" distB="0" distL="0" distR="0" wp14:anchorId="6153ECE2" wp14:editId="6BB3883E">
                  <wp:extent cx="162000" cy="288000"/>
                  <wp:effectExtent l="0" t="0" r="0" b="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9256D" w:rsidRPr="00AC7C9B">
              <w:rPr>
                <w:rFonts w:hint="eastAsia"/>
              </w:rPr>
              <w:t>實驗目的</w:t>
            </w:r>
            <w:r w:rsidR="00C9256D" w:rsidRPr="00F31722">
              <w:rPr>
                <w:rStyle w:val="af2"/>
                <w:rFonts w:hint="eastAsia"/>
              </w:rPr>
              <w:t>……</w:t>
            </w:r>
          </w:p>
        </w:tc>
        <w:tc>
          <w:tcPr>
            <w:tcW w:w="7546" w:type="dxa"/>
          </w:tcPr>
          <w:p w14:paraId="470C3296" w14:textId="579B8825" w:rsidR="009F1C12" w:rsidRPr="006541B9" w:rsidRDefault="00CC0FA9" w:rsidP="000D64F0">
            <w:pPr>
              <w:pStyle w:val="af3"/>
              <w:spacing w:before="171"/>
              <w:rPr>
                <w:szCs w:val="24"/>
              </w:rPr>
            </w:pPr>
            <w:r w:rsidRPr="006541B9">
              <w:t>藉由比色法求定溫下：</w:t>
            </w:r>
            <w:r w:rsidRPr="006541B9">
              <w:br/>
              <w:t>Fe</w:t>
            </w:r>
            <w:r w:rsidRPr="006541B9">
              <w:rPr>
                <w:vertAlign w:val="superscript"/>
              </w:rPr>
              <w:t>3</w:t>
            </w:r>
            <w:r w:rsidRPr="006541B9">
              <w:rPr>
                <w:vertAlign w:val="superscript"/>
              </w:rPr>
              <w:t>＋</w:t>
            </w:r>
            <w:r w:rsidRPr="006541B9">
              <w:t>(aq)</w:t>
            </w:r>
            <w:r w:rsidR="00C85C8B">
              <w:rPr>
                <w:rFonts w:hint="eastAsia"/>
              </w:rPr>
              <w:t xml:space="preserve"> </w:t>
            </w:r>
            <w:r w:rsidRPr="006541B9">
              <w:t>＋</w:t>
            </w:r>
            <w:r w:rsidR="00C85C8B">
              <w:rPr>
                <w:rFonts w:hint="eastAsia"/>
              </w:rPr>
              <w:t xml:space="preserve"> </w:t>
            </w:r>
            <w:r w:rsidRPr="006541B9">
              <w:t>SCN</w:t>
            </w:r>
            <w:r w:rsidRPr="006541B9">
              <w:rPr>
                <w:vertAlign w:val="superscript"/>
              </w:rPr>
              <w:t>－</w:t>
            </w:r>
            <w:r w:rsidR="00C85C8B" w:rsidRPr="00C85C8B">
              <w:rPr>
                <w:position w:val="-8"/>
              </w:rPr>
              <w:object w:dxaOrig="360" w:dyaOrig="279" w14:anchorId="06FA9E67">
                <v:shape id="_x0000_i1026" type="#_x0000_t75" style="width:17.4pt;height:15pt" o:ole="">
                  <v:imagedata r:id="rId10" o:title=""/>
                </v:shape>
                <o:OLEObject Type="Embed" ProgID="Equation.DSMT4" ShapeID="_x0000_i1026" DrawAspect="Content" ObjectID="_1769840028" r:id="rId11"/>
              </w:object>
            </w:r>
            <w:r w:rsidR="00C85C8B">
              <w:rPr>
                <w:vertAlign w:val="superscript"/>
              </w:rPr>
              <w:t xml:space="preserve"> </w:t>
            </w:r>
            <w:r w:rsidRPr="006541B9">
              <w:t>FeSCN</w:t>
            </w:r>
            <w:r w:rsidRPr="006541B9">
              <w:rPr>
                <w:vertAlign w:val="superscript"/>
              </w:rPr>
              <w:t>2</w:t>
            </w:r>
            <w:r w:rsidRPr="006541B9">
              <w:rPr>
                <w:vertAlign w:val="superscript"/>
              </w:rPr>
              <w:t>＋</w:t>
            </w:r>
            <w:r w:rsidRPr="006541B9">
              <w:t>(aq)</w:t>
            </w:r>
            <w:r w:rsidRPr="006541B9">
              <w:t>的平衡常數，並驗證在相同溫度下，同一個反應的平衡常數必為相近值。</w:t>
            </w:r>
          </w:p>
        </w:tc>
      </w:tr>
      <w:tr w:rsidR="00691B0F" w14:paraId="3FBB95E0" w14:textId="77777777" w:rsidTr="000D64F0">
        <w:tc>
          <w:tcPr>
            <w:tcW w:w="2127" w:type="dxa"/>
          </w:tcPr>
          <w:p w14:paraId="4FDE1247" w14:textId="0C5EBD46" w:rsidR="00691B0F" w:rsidRDefault="006B34ED" w:rsidP="006B34ED">
            <w:pPr>
              <w:pStyle w:val="af0"/>
            </w:pPr>
            <w:r w:rsidRPr="006B34ED">
              <w:rPr>
                <w:rStyle w:val="af1"/>
              </w:rPr>
              <w:drawing>
                <wp:inline distT="0" distB="0" distL="0" distR="0" wp14:anchorId="4E34CA23" wp14:editId="5A3B7190">
                  <wp:extent cx="162000" cy="288000"/>
                  <wp:effectExtent l="0" t="0" r="0" b="0"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9256D" w:rsidRPr="00AC7C9B">
              <w:rPr>
                <w:rFonts w:hint="eastAsia"/>
              </w:rPr>
              <w:t>實驗原理</w:t>
            </w:r>
            <w:r w:rsidR="00C9256D" w:rsidRPr="00F31722">
              <w:rPr>
                <w:rStyle w:val="af2"/>
                <w:rFonts w:hint="eastAsia"/>
              </w:rPr>
              <w:t>……</w:t>
            </w:r>
          </w:p>
        </w:tc>
        <w:tc>
          <w:tcPr>
            <w:tcW w:w="7546" w:type="dxa"/>
          </w:tcPr>
          <w:p w14:paraId="08E120FF" w14:textId="298FCF1E" w:rsidR="00994B1B" w:rsidRPr="006541B9" w:rsidRDefault="00CC0FA9" w:rsidP="007663A5">
            <w:pPr>
              <w:pStyle w:val="af3"/>
              <w:spacing w:before="171"/>
              <w:rPr>
                <w:rFonts w:eastAsia="華康中明體"/>
                <w:szCs w:val="24"/>
              </w:rPr>
            </w:pPr>
            <w:r w:rsidRPr="006541B9">
              <w:t>已知：鐵離子</w:t>
            </w:r>
            <w:r w:rsidRPr="006541B9">
              <w:t>(Fe</w:t>
            </w:r>
            <w:r w:rsidRPr="006541B9">
              <w:rPr>
                <w:vertAlign w:val="superscript"/>
              </w:rPr>
              <w:t>3</w:t>
            </w:r>
            <w:r w:rsidRPr="006541B9">
              <w:rPr>
                <w:vertAlign w:val="superscript"/>
              </w:rPr>
              <w:sym w:font="Symbol" w:char="F02B"/>
            </w:r>
            <w:r w:rsidRPr="006541B9">
              <w:t>)</w:t>
            </w:r>
            <w:r w:rsidRPr="006541B9">
              <w:t>與硫氰根離子</w:t>
            </w:r>
            <w:r w:rsidRPr="006541B9">
              <w:t>(SCN</w:t>
            </w:r>
            <w:r w:rsidRPr="006541B9">
              <w:rPr>
                <w:vertAlign w:val="superscript"/>
              </w:rPr>
              <w:sym w:font="Symbol" w:char="F02D"/>
            </w:r>
            <w:r w:rsidRPr="006541B9">
              <w:t>)</w:t>
            </w:r>
            <w:r w:rsidRPr="006541B9">
              <w:t>反應生成血紅色的硫氰酸鐵</w:t>
            </w:r>
            <w:r w:rsidRPr="006541B9">
              <w:t>(III)</w:t>
            </w:r>
            <w:r w:rsidRPr="006541B9">
              <w:t>離子</w:t>
            </w:r>
            <w:r w:rsidRPr="006541B9">
              <w:t>(FeSCN</w:t>
            </w:r>
            <w:r w:rsidRPr="006541B9">
              <w:rPr>
                <w:vertAlign w:val="superscript"/>
              </w:rPr>
              <w:t>2</w:t>
            </w:r>
            <w:r w:rsidRPr="006541B9">
              <w:rPr>
                <w:vertAlign w:val="superscript"/>
              </w:rPr>
              <w:sym w:font="Symbol" w:char="F02B"/>
            </w:r>
            <w:r w:rsidRPr="006541B9">
              <w:t>)</w:t>
            </w:r>
            <w:r w:rsidRPr="006541B9">
              <w:t>，其反應式為：</w:t>
            </w:r>
            <w:r w:rsidR="00C85C8B">
              <w:br/>
            </w:r>
            <w:r w:rsidRPr="006541B9">
              <w:t>Fe</w:t>
            </w:r>
            <w:r w:rsidRPr="006541B9">
              <w:rPr>
                <w:vertAlign w:val="superscript"/>
              </w:rPr>
              <w:t>3</w:t>
            </w:r>
            <w:r w:rsidRPr="006541B9">
              <w:rPr>
                <w:vertAlign w:val="superscript"/>
              </w:rPr>
              <w:sym w:font="Symbol" w:char="F02B"/>
            </w:r>
            <w:r w:rsidRPr="006541B9">
              <w:t>(aq)</w:t>
            </w:r>
            <w:r w:rsidR="00C85C8B" w:rsidRPr="006541B9">
              <w:t xml:space="preserve"> </w:t>
            </w:r>
            <w:r w:rsidR="00C85C8B" w:rsidRPr="006541B9">
              <w:t>＋</w:t>
            </w:r>
            <w:r w:rsidR="00C85C8B">
              <w:rPr>
                <w:rFonts w:hint="eastAsia"/>
              </w:rPr>
              <w:t xml:space="preserve"> </w:t>
            </w:r>
            <w:r w:rsidRPr="006541B9">
              <w:t>SCN</w:t>
            </w:r>
            <w:r w:rsidRPr="006541B9">
              <w:rPr>
                <w:vertAlign w:val="superscript"/>
              </w:rPr>
              <w:sym w:font="Symbol" w:char="F02D"/>
            </w:r>
            <w:r w:rsidRPr="006541B9">
              <w:t>(aq)</w:t>
            </w:r>
            <w:r w:rsidR="00C85C8B">
              <w:rPr>
                <w:vertAlign w:val="superscript"/>
              </w:rPr>
              <w:t xml:space="preserve"> </w:t>
            </w:r>
            <w:r w:rsidR="00C85C8B" w:rsidRPr="00C85C8B">
              <w:rPr>
                <w:position w:val="-8"/>
              </w:rPr>
              <w:object w:dxaOrig="360" w:dyaOrig="279" w14:anchorId="1FAE17C5">
                <v:shape id="_x0000_i1027" type="#_x0000_t75" style="width:17.4pt;height:15pt" o:ole="">
                  <v:imagedata r:id="rId10" o:title=""/>
                </v:shape>
                <o:OLEObject Type="Embed" ProgID="Equation.DSMT4" ShapeID="_x0000_i1027" DrawAspect="Content" ObjectID="_1769840029" r:id="rId12"/>
              </w:object>
            </w:r>
            <w:r w:rsidR="00C85C8B" w:rsidRPr="006541B9">
              <w:t xml:space="preserve"> </w:t>
            </w:r>
            <w:r w:rsidRPr="006541B9">
              <w:t>FeSCN</w:t>
            </w:r>
            <w:r w:rsidRPr="006541B9">
              <w:rPr>
                <w:vertAlign w:val="superscript"/>
              </w:rPr>
              <w:t>2</w:t>
            </w:r>
            <w:r w:rsidRPr="006541B9">
              <w:rPr>
                <w:vertAlign w:val="superscript"/>
              </w:rPr>
              <w:sym w:font="Symbol" w:char="F02B"/>
            </w:r>
            <w:r w:rsidRPr="006541B9">
              <w:t>(aq)</w:t>
            </w:r>
            <w:r w:rsidRPr="006541B9">
              <w:t>，達平衡時，其平衡常數</w:t>
            </w:r>
            <w:r w:rsidR="00C85C8B" w:rsidRPr="00F47089">
              <w:rPr>
                <w:position w:val="-12"/>
              </w:rPr>
              <w:object w:dxaOrig="320" w:dyaOrig="360" w14:anchorId="77F9272F">
                <v:shape id="_x0000_i1028" type="#_x0000_t75" style="width:16.2pt;height:17.4pt" o:ole="">
                  <v:imagedata r:id="rId13" o:title=""/>
                </v:shape>
                <o:OLEObject Type="Embed" ProgID="Equation.DSMT4" ShapeID="_x0000_i1028" DrawAspect="Content" ObjectID="_1769840030" r:id="rId14"/>
              </w:object>
            </w:r>
            <w:r w:rsidR="00C85C8B" w:rsidRPr="00C85C8B">
              <w:rPr>
                <w:position w:val="-28"/>
              </w:rPr>
              <w:object w:dxaOrig="1600" w:dyaOrig="700" w14:anchorId="5ED60F00">
                <v:shape id="_x0000_i1029" type="#_x0000_t75" style="width:81pt;height:36pt" o:ole="">
                  <v:imagedata r:id="rId15" o:title=""/>
                </v:shape>
                <o:OLEObject Type="Embed" ProgID="Equation.DSMT4" ShapeID="_x0000_i1029" DrawAspect="Content" ObjectID="_1769840031" r:id="rId16"/>
              </w:object>
            </w:r>
            <w:r w:rsidRPr="006541B9">
              <w:t>。</w:t>
            </w:r>
            <w:r w:rsidR="00C85C8B">
              <w:br/>
            </w:r>
            <w:r w:rsidRPr="006541B9">
              <w:t>本實驗以定量的硫氰根離子和過量的鐵離子混合配製標準液，並假設溶液中的硫氰根離子完全反應成硫氰酸鐵</w:t>
            </w:r>
            <w:r w:rsidRPr="006541B9">
              <w:t>(III)</w:t>
            </w:r>
            <w:r w:rsidRPr="006541B9">
              <w:t>離子，即硫氰酸鐵</w:t>
            </w:r>
            <w:r w:rsidRPr="006541B9">
              <w:t>(III)</w:t>
            </w:r>
            <w:r w:rsidR="00C85C8B">
              <w:rPr>
                <w:rFonts w:hint="eastAsia"/>
              </w:rPr>
              <w:t xml:space="preserve"> </w:t>
            </w:r>
            <w:r w:rsidR="00C85C8B" w:rsidRPr="00C85C8B">
              <w:rPr>
                <w:rFonts w:hint="eastAsia"/>
              </w:rPr>
              <w:t>離子的莫耳數就是原來加入的硫氰根離子的莫耳數，再利用比色法（溶</w:t>
            </w:r>
            <w:r w:rsidRPr="006541B9">
              <w:t>液的濃度（</w:t>
            </w:r>
            <w:r w:rsidRPr="006541B9">
              <w:rPr>
                <w:i/>
              </w:rPr>
              <w:t>C</w:t>
            </w:r>
            <w:r w:rsidRPr="006541B9">
              <w:rPr>
                <w:vertAlign w:val="subscript"/>
              </w:rPr>
              <w:t>1</w:t>
            </w:r>
            <w:r w:rsidRPr="006541B9">
              <w:t>與</w:t>
            </w:r>
            <w:r w:rsidRPr="006541B9">
              <w:rPr>
                <w:i/>
              </w:rPr>
              <w:t>C</w:t>
            </w:r>
            <w:r w:rsidRPr="006541B9">
              <w:rPr>
                <w:vertAlign w:val="subscript"/>
              </w:rPr>
              <w:t>2</w:t>
            </w:r>
            <w:r w:rsidRPr="006541B9">
              <w:t>）與比色管的高度（</w:t>
            </w:r>
            <w:r w:rsidRPr="006541B9">
              <w:rPr>
                <w:i/>
              </w:rPr>
              <w:t>h</w:t>
            </w:r>
            <w:r w:rsidRPr="006541B9">
              <w:rPr>
                <w:vertAlign w:val="subscript"/>
              </w:rPr>
              <w:t>1</w:t>
            </w:r>
            <w:r w:rsidRPr="006541B9">
              <w:t>與</w:t>
            </w:r>
            <w:r w:rsidRPr="006541B9">
              <w:rPr>
                <w:i/>
              </w:rPr>
              <w:t>h</w:t>
            </w:r>
            <w:r w:rsidRPr="006541B9">
              <w:rPr>
                <w:vertAlign w:val="subscript"/>
              </w:rPr>
              <w:t>2</w:t>
            </w:r>
            <w:r w:rsidRPr="006541B9">
              <w:t>）成反比，即</w:t>
            </w:r>
            <w:r w:rsidR="00C85C8B" w:rsidRPr="00C85C8B">
              <w:rPr>
                <w:position w:val="-30"/>
              </w:rPr>
              <w:object w:dxaOrig="820" w:dyaOrig="680" w14:anchorId="550A62A4">
                <v:shape id="_x0000_i1030" type="#_x0000_t75" style="width:40.8pt;height:33.6pt" o:ole="">
                  <v:imagedata r:id="rId17" o:title=""/>
                </v:shape>
                <o:OLEObject Type="Embed" ProgID="Equation.DSMT4" ShapeID="_x0000_i1030" DrawAspect="Content" ObjectID="_1769840032" r:id="rId18"/>
              </w:object>
            </w:r>
            <w:r w:rsidR="00C85C8B" w:rsidRPr="00C85C8B">
              <w:rPr>
                <w:rFonts w:hint="eastAsia"/>
              </w:rPr>
              <w:t>。）</w:t>
            </w:r>
            <w:r w:rsidRPr="006541B9">
              <w:t>來測定硫氰酸鐵</w:t>
            </w:r>
            <w:r w:rsidRPr="006541B9">
              <w:t>(III)</w:t>
            </w:r>
            <w:r w:rsidRPr="006541B9">
              <w:t>離子的平衡濃度，進而求得鐵離子與硫氰根離子反應的平衡常數。</w:t>
            </w:r>
          </w:p>
        </w:tc>
      </w:tr>
    </w:tbl>
    <w:p w14:paraId="1A7197E8" w14:textId="77777777" w:rsidR="00691B0F" w:rsidRPr="009F1C12" w:rsidRDefault="00691B0F"/>
    <w:p w14:paraId="12DD577B" w14:textId="0D097D94" w:rsidR="007663A5" w:rsidRDefault="007663A5">
      <w:pPr>
        <w:widowControl/>
      </w:pPr>
      <w:r>
        <w:br w:type="page"/>
      </w:r>
    </w:p>
    <w:tbl>
      <w:tblPr>
        <w:tblStyle w:val="a3"/>
        <w:tblW w:w="96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7546"/>
      </w:tblGrid>
      <w:tr w:rsidR="008A7601" w:rsidRPr="00941658" w14:paraId="2246E8A6" w14:textId="77777777" w:rsidTr="00807343">
        <w:tc>
          <w:tcPr>
            <w:tcW w:w="2127" w:type="dxa"/>
          </w:tcPr>
          <w:p w14:paraId="42369B69" w14:textId="0DDE5B60" w:rsidR="008A7601" w:rsidRPr="00941658" w:rsidRDefault="008A7601" w:rsidP="00807343">
            <w:pPr>
              <w:pStyle w:val="af0"/>
              <w:rPr>
                <w:rFonts w:ascii="Times New Roman" w:hAnsi="Times New Roman" w:cs="Times New Roman"/>
              </w:rPr>
            </w:pPr>
            <w:r w:rsidRPr="00941658">
              <w:rPr>
                <w:rStyle w:val="af1"/>
                <w:rFonts w:ascii="Times New Roman" w:hAnsi="Times New Roman" w:cs="Times New Roman"/>
              </w:rPr>
              <w:lastRenderedPageBreak/>
              <w:drawing>
                <wp:inline distT="0" distB="0" distL="0" distR="0" wp14:anchorId="1557DF4E" wp14:editId="671E733F">
                  <wp:extent cx="162000" cy="288000"/>
                  <wp:effectExtent l="0" t="0" r="0" b="0"/>
                  <wp:docPr id="13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41658">
              <w:rPr>
                <w:rFonts w:ascii="Times New Roman" w:hAnsi="Times New Roman" w:cs="Times New Roman"/>
              </w:rPr>
              <w:t>實驗器材</w:t>
            </w:r>
            <w:r w:rsidRPr="00941658">
              <w:rPr>
                <w:rStyle w:val="af2"/>
                <w:rFonts w:ascii="Times New Roman" w:hAnsi="Times New Roman"/>
              </w:rPr>
              <w:t>…</w:t>
            </w:r>
            <w:r w:rsidRPr="00941658">
              <w:rPr>
                <w:rFonts w:ascii="Times New Roman" w:eastAsiaTheme="minorEastAsia" w:hAnsi="Times New Roman" w:cs="Times New Roman"/>
                <w:color w:val="808080" w:themeColor="background1" w:themeShade="80"/>
              </w:rPr>
              <w:t>…</w:t>
            </w:r>
          </w:p>
        </w:tc>
        <w:tc>
          <w:tcPr>
            <w:tcW w:w="7546" w:type="dxa"/>
          </w:tcPr>
          <w:p w14:paraId="21363B64" w14:textId="42F53CDA" w:rsidR="008A7601" w:rsidRPr="00941658" w:rsidRDefault="00190CBE" w:rsidP="008A7601">
            <w:pPr>
              <w:pStyle w:val="af3"/>
              <w:tabs>
                <w:tab w:val="left" w:pos="3965"/>
              </w:tabs>
              <w:spacing w:before="171"/>
            </w:pPr>
            <w:r>
              <w:rPr>
                <w:rFonts w:hint="eastAsia"/>
              </w:rPr>
              <w:t>□</w:t>
            </w:r>
            <w:r w:rsidR="008A7601" w:rsidRPr="00941658">
              <w:t xml:space="preserve">比色管　</w:t>
            </w:r>
            <w:r w:rsidR="008A7601" w:rsidRPr="00941658">
              <w:t>5</w:t>
            </w:r>
            <w:r w:rsidR="008A7601" w:rsidRPr="00941658">
              <w:t>支</w:t>
            </w:r>
            <w:r w:rsidR="008A7601" w:rsidRPr="00941658">
              <w:tab/>
            </w:r>
            <w:r>
              <w:rPr>
                <w:rFonts w:hint="eastAsia"/>
              </w:rPr>
              <w:t>□</w:t>
            </w:r>
            <w:r w:rsidR="008A7601" w:rsidRPr="00941658">
              <w:t xml:space="preserve">安全吸球　</w:t>
            </w:r>
            <w:r w:rsidR="008A7601" w:rsidRPr="00941658">
              <w:t>2</w:t>
            </w:r>
            <w:r w:rsidR="008A7601" w:rsidRPr="00941658">
              <w:t>個</w:t>
            </w:r>
            <w:r w:rsidR="008A7601" w:rsidRPr="00941658">
              <w:br/>
            </w:r>
            <w:r>
              <w:rPr>
                <w:rFonts w:hint="eastAsia"/>
              </w:rPr>
              <w:t>□</w:t>
            </w:r>
            <w:r w:rsidR="008A7601" w:rsidRPr="00941658">
              <w:t>分度吸量管（</w:t>
            </w:r>
            <w:r w:rsidR="008A7601" w:rsidRPr="00941658">
              <w:t>10</w:t>
            </w:r>
            <w:r w:rsidR="008A7601" w:rsidRPr="00941658">
              <w:t xml:space="preserve">毫升）　</w:t>
            </w:r>
            <w:r w:rsidR="008A7601" w:rsidRPr="00941658">
              <w:t>2</w:t>
            </w:r>
            <w:r w:rsidR="008A7601" w:rsidRPr="00941658">
              <w:t>支</w:t>
            </w:r>
            <w:r w:rsidR="008A7601" w:rsidRPr="00941658">
              <w:tab/>
            </w:r>
            <w:r>
              <w:rPr>
                <w:rFonts w:hint="eastAsia"/>
              </w:rPr>
              <w:t>□</w:t>
            </w:r>
            <w:r w:rsidR="008A7601" w:rsidRPr="00941658">
              <w:t xml:space="preserve">滴管　</w:t>
            </w:r>
            <w:r w:rsidR="008A7601" w:rsidRPr="00941658">
              <w:t>2</w:t>
            </w:r>
            <w:r w:rsidR="008A7601" w:rsidRPr="00941658">
              <w:t>支</w:t>
            </w:r>
            <w:r w:rsidR="008A7601" w:rsidRPr="00941658">
              <w:br/>
            </w:r>
            <w:r>
              <w:rPr>
                <w:rFonts w:hint="eastAsia"/>
              </w:rPr>
              <w:t>□</w:t>
            </w:r>
            <w:r w:rsidR="008A7601" w:rsidRPr="00941658">
              <w:t xml:space="preserve">黑色紙（或黑色布）　</w:t>
            </w:r>
            <w:r w:rsidR="008A7601" w:rsidRPr="00941658">
              <w:t>2</w:t>
            </w:r>
            <w:r w:rsidR="008A7601" w:rsidRPr="00941658">
              <w:t>張</w:t>
            </w:r>
            <w:r w:rsidR="008A7601" w:rsidRPr="00941658">
              <w:tab/>
            </w:r>
            <w:r>
              <w:rPr>
                <w:rFonts w:hint="eastAsia"/>
              </w:rPr>
              <w:t>□</w:t>
            </w:r>
            <w:r w:rsidR="008A7601" w:rsidRPr="00941658">
              <w:t>標籤紙　數張</w:t>
            </w:r>
            <w:r w:rsidR="008A7601" w:rsidRPr="00941658">
              <w:br/>
            </w:r>
            <w:r>
              <w:rPr>
                <w:rFonts w:hint="eastAsia"/>
              </w:rPr>
              <w:t>□</w:t>
            </w:r>
            <w:r w:rsidR="008A7601" w:rsidRPr="00941658">
              <w:t xml:space="preserve">比色法燈具　</w:t>
            </w:r>
            <w:r w:rsidR="008A7601" w:rsidRPr="00941658">
              <w:t>1</w:t>
            </w:r>
            <w:r w:rsidR="008A7601" w:rsidRPr="00941658">
              <w:t>組</w:t>
            </w:r>
            <w:r w:rsidR="008A7601" w:rsidRPr="00941658">
              <w:tab/>
            </w:r>
            <w:r>
              <w:rPr>
                <w:rFonts w:hint="eastAsia"/>
              </w:rPr>
              <w:t>□</w:t>
            </w:r>
            <w:r w:rsidR="008A7601" w:rsidRPr="00941658">
              <w:t>燒杯（</w:t>
            </w:r>
            <w:r w:rsidR="008A7601" w:rsidRPr="00941658">
              <w:t>50</w:t>
            </w:r>
            <w:r w:rsidR="008A7601" w:rsidRPr="00941658">
              <w:t xml:space="preserve">毫升）　</w:t>
            </w:r>
            <w:r w:rsidR="008A7601" w:rsidRPr="00941658">
              <w:t>5</w:t>
            </w:r>
            <w:r w:rsidR="008A7601" w:rsidRPr="00941658">
              <w:t>個</w:t>
            </w:r>
            <w:r w:rsidR="008A7601" w:rsidRPr="00941658">
              <w:br/>
            </w:r>
            <w:r>
              <w:rPr>
                <w:rFonts w:hint="eastAsia"/>
              </w:rPr>
              <w:t>□</w:t>
            </w:r>
            <w:r w:rsidR="008A7601" w:rsidRPr="00941658">
              <w:t>容量瓶（</w:t>
            </w:r>
            <w:r w:rsidR="008A7601" w:rsidRPr="00941658">
              <w:t>25</w:t>
            </w:r>
            <w:r w:rsidR="008A7601" w:rsidRPr="00941658">
              <w:t xml:space="preserve">毫升）　</w:t>
            </w:r>
            <w:r w:rsidR="008A7601" w:rsidRPr="00941658">
              <w:t>5</w:t>
            </w:r>
            <w:r w:rsidR="008A7601" w:rsidRPr="00941658">
              <w:t>個</w:t>
            </w:r>
            <w:r w:rsidR="008A7601" w:rsidRPr="00941658">
              <w:tab/>
            </w:r>
            <w:r>
              <w:rPr>
                <w:rFonts w:hint="eastAsia"/>
              </w:rPr>
              <w:t>□</w:t>
            </w:r>
            <w:r w:rsidR="008A7601" w:rsidRPr="00941658">
              <w:t xml:space="preserve">試管架　</w:t>
            </w:r>
            <w:r w:rsidR="008A7601" w:rsidRPr="00941658">
              <w:t>1</w:t>
            </w:r>
            <w:r w:rsidR="008A7601" w:rsidRPr="00941658">
              <w:t>個</w:t>
            </w:r>
            <w:r w:rsidR="008A7601" w:rsidRPr="00941658">
              <w:br/>
            </w:r>
            <w:r>
              <w:rPr>
                <w:rFonts w:hint="eastAsia"/>
              </w:rPr>
              <w:t>□</w:t>
            </w:r>
            <w:r w:rsidR="008A7601" w:rsidRPr="00941658">
              <w:t>尺（</w:t>
            </w:r>
            <w:r w:rsidR="008A7601" w:rsidRPr="00941658">
              <w:t>15 cm</w:t>
            </w:r>
            <w:r w:rsidR="008A7601" w:rsidRPr="00941658">
              <w:t xml:space="preserve">）　</w:t>
            </w:r>
            <w:r w:rsidR="008A7601" w:rsidRPr="00941658">
              <w:t>1</w:t>
            </w:r>
            <w:r w:rsidR="008A7601" w:rsidRPr="00941658">
              <w:t>支</w:t>
            </w:r>
          </w:p>
          <w:p w14:paraId="43F4D2C7" w14:textId="38912819" w:rsidR="008A7601" w:rsidRPr="00941658" w:rsidRDefault="008A7601" w:rsidP="00807343">
            <w:pPr>
              <w:pStyle w:val="af3"/>
              <w:tabs>
                <w:tab w:val="left" w:pos="3965"/>
              </w:tabs>
              <w:spacing w:beforeLines="0" w:before="0"/>
            </w:pPr>
            <w:r w:rsidRPr="00941658">
              <w:rPr>
                <w:rFonts w:eastAsia="華康中明體"/>
                <w:noProof/>
                <w:color w:val="auto"/>
              </w:rPr>
              <w:drawing>
                <wp:inline distT="0" distB="0" distL="0" distR="0" wp14:anchorId="33BC0679" wp14:editId="3A620699">
                  <wp:extent cx="4767943" cy="3155970"/>
                  <wp:effectExtent l="0" t="0" r="0" b="6350"/>
                  <wp:docPr id="19" name="圖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9952" cy="31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7601" w:rsidRPr="00941658" w14:paraId="6D372BBC" w14:textId="77777777" w:rsidTr="00807343">
        <w:tc>
          <w:tcPr>
            <w:tcW w:w="2127" w:type="dxa"/>
          </w:tcPr>
          <w:p w14:paraId="333C473E" w14:textId="5C3C197C" w:rsidR="008A7601" w:rsidRPr="00941658" w:rsidRDefault="008A7601" w:rsidP="00807343">
            <w:pPr>
              <w:pStyle w:val="af0"/>
              <w:rPr>
                <w:rStyle w:val="af1"/>
                <w:rFonts w:ascii="Times New Roman" w:hAnsi="Times New Roman" w:cs="Times New Roman"/>
              </w:rPr>
            </w:pPr>
            <w:r w:rsidRPr="00941658">
              <w:rPr>
                <w:rStyle w:val="af1"/>
                <w:rFonts w:ascii="Times New Roman" w:hAnsi="Times New Roman" w:cs="Times New Roman"/>
              </w:rPr>
              <w:drawing>
                <wp:inline distT="0" distB="0" distL="0" distR="0" wp14:anchorId="02321487" wp14:editId="564A2C73">
                  <wp:extent cx="162000" cy="288000"/>
                  <wp:effectExtent l="0" t="0" r="0" b="0"/>
                  <wp:docPr id="14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41658">
              <w:rPr>
                <w:rFonts w:ascii="Times New Roman" w:hAnsi="Times New Roman" w:cs="Times New Roman"/>
              </w:rPr>
              <w:t>實驗藥品</w:t>
            </w:r>
            <w:r w:rsidRPr="00941658">
              <w:rPr>
                <w:rStyle w:val="af2"/>
                <w:rFonts w:ascii="Times New Roman" w:hAnsi="Times New Roman"/>
              </w:rPr>
              <w:t>…</w:t>
            </w:r>
            <w:r w:rsidRPr="00941658">
              <w:rPr>
                <w:rFonts w:ascii="Times New Roman" w:eastAsiaTheme="minorEastAsia" w:hAnsi="Times New Roman" w:cs="Times New Roman"/>
                <w:color w:val="808080" w:themeColor="background1" w:themeShade="80"/>
              </w:rPr>
              <w:t>…</w:t>
            </w:r>
          </w:p>
        </w:tc>
        <w:tc>
          <w:tcPr>
            <w:tcW w:w="7546" w:type="dxa"/>
          </w:tcPr>
          <w:p w14:paraId="2A85E1E1" w14:textId="29A6B13A" w:rsidR="008A7601" w:rsidRPr="00941658" w:rsidRDefault="00190CBE" w:rsidP="008A7601">
            <w:pPr>
              <w:pStyle w:val="af3"/>
              <w:tabs>
                <w:tab w:val="left" w:pos="3965"/>
              </w:tabs>
              <w:spacing w:before="171"/>
            </w:pPr>
            <w:r>
              <w:rPr>
                <w:rFonts w:hint="eastAsia"/>
              </w:rPr>
              <w:t>□</w:t>
            </w:r>
            <w:r w:rsidR="008A7601" w:rsidRPr="00941658">
              <w:t>硫氰化鉀（</w:t>
            </w:r>
            <w:r w:rsidR="008A7601" w:rsidRPr="00941658">
              <w:t>KSCN</w:t>
            </w:r>
            <w:r w:rsidR="008A7601" w:rsidRPr="00941658">
              <w:t>）溶液</w:t>
            </w:r>
            <w:r w:rsidR="008A7601" w:rsidRPr="00941658">
              <w:t>0.0020 M</w:t>
            </w:r>
            <w:r w:rsidR="008A7601" w:rsidRPr="00941658">
              <w:t xml:space="preserve">　</w:t>
            </w:r>
            <w:r w:rsidR="008A7601" w:rsidRPr="00941658">
              <w:t>25</w:t>
            </w:r>
            <w:r w:rsidR="008A7601" w:rsidRPr="00941658">
              <w:t>毫升</w:t>
            </w:r>
            <w:r w:rsidR="008A7601" w:rsidRPr="00941658">
              <w:br/>
            </w:r>
            <w:r>
              <w:rPr>
                <w:rFonts w:hint="eastAsia"/>
              </w:rPr>
              <w:t>□</w:t>
            </w:r>
            <w:r w:rsidR="008A7601" w:rsidRPr="00941658">
              <w:t>酸化的硝酸鐵溶液</w:t>
            </w:r>
            <w:r w:rsidR="008A7601" w:rsidRPr="00941658">
              <w:t>0.20 M</w:t>
            </w:r>
            <w:r w:rsidR="008A7601" w:rsidRPr="00941658">
              <w:t xml:space="preserve">　</w:t>
            </w:r>
            <w:r w:rsidR="008A7601" w:rsidRPr="00941658">
              <w:t>20</w:t>
            </w:r>
            <w:r w:rsidR="008A7601" w:rsidRPr="00941658">
              <w:t>毫升</w:t>
            </w:r>
            <w:r w:rsidR="008A7601" w:rsidRPr="00941658">
              <w:br/>
            </w:r>
            <w:r w:rsidR="008A7601" w:rsidRPr="00941658">
              <w:t>註：取</w:t>
            </w:r>
            <w:r w:rsidR="008A7601" w:rsidRPr="00941658">
              <w:t>20.22</w:t>
            </w:r>
            <w:r w:rsidR="008A7601" w:rsidRPr="00941658">
              <w:t>克的硝酸鐵（</w:t>
            </w:r>
            <w:r w:rsidR="008A7601" w:rsidRPr="00941658">
              <w:t>Fe(NO</w:t>
            </w:r>
            <w:r w:rsidR="008A7601" w:rsidRPr="00941658">
              <w:rPr>
                <w:vertAlign w:val="subscript"/>
              </w:rPr>
              <w:t>3</w:t>
            </w:r>
            <w:r w:rsidR="008A7601" w:rsidRPr="00941658">
              <w:t>)</w:t>
            </w:r>
            <w:r w:rsidR="008A7601" w:rsidRPr="00941658">
              <w:rPr>
                <w:vertAlign w:val="subscript"/>
              </w:rPr>
              <w:t>3</w:t>
            </w:r>
            <w:r w:rsidR="008A7601" w:rsidRPr="00941658">
              <w:t>．</w:t>
            </w:r>
            <w:r w:rsidR="008A7601" w:rsidRPr="00941658">
              <w:t>9H</w:t>
            </w:r>
            <w:r w:rsidR="008A7601" w:rsidRPr="00941658">
              <w:rPr>
                <w:vertAlign w:val="subscript"/>
              </w:rPr>
              <w:t>2</w:t>
            </w:r>
            <w:r w:rsidR="008A7601" w:rsidRPr="00941658">
              <w:t>O</w:t>
            </w:r>
            <w:r w:rsidR="008A7601" w:rsidRPr="00941658">
              <w:t>），加入</w:t>
            </w:r>
            <w:r w:rsidR="008A7601" w:rsidRPr="00941658">
              <w:t>1.0 M</w:t>
            </w:r>
            <w:r w:rsidR="008A7601" w:rsidRPr="00941658">
              <w:t>的硝酸</w:t>
            </w:r>
            <w:r w:rsidR="008A7601" w:rsidRPr="00941658">
              <w:t>125</w:t>
            </w:r>
            <w:r w:rsidR="008A7601" w:rsidRPr="00941658">
              <w:t>毫升中溶解，再以蒸餾水稀釋至總體積</w:t>
            </w:r>
            <w:r w:rsidR="008A7601" w:rsidRPr="00941658">
              <w:t>250</w:t>
            </w:r>
            <w:r w:rsidR="008A7601" w:rsidRPr="00941658">
              <w:t>毫升。</w:t>
            </w:r>
          </w:p>
        </w:tc>
      </w:tr>
    </w:tbl>
    <w:p w14:paraId="40235BC6" w14:textId="47CA62EF" w:rsidR="00807343" w:rsidRPr="00941658" w:rsidRDefault="00807343">
      <w:pPr>
        <w:rPr>
          <w:rFonts w:ascii="Times New Roman" w:hAnsi="Times New Roman" w:cs="Times New Roman"/>
        </w:rPr>
      </w:pPr>
    </w:p>
    <w:p w14:paraId="3A42573F" w14:textId="77777777" w:rsidR="00807343" w:rsidRPr="00941658" w:rsidRDefault="00807343">
      <w:pPr>
        <w:widowControl/>
        <w:rPr>
          <w:rFonts w:ascii="Times New Roman" w:hAnsi="Times New Roman" w:cs="Times New Roman"/>
        </w:rPr>
      </w:pPr>
      <w:r w:rsidRPr="00941658">
        <w:rPr>
          <w:rFonts w:ascii="Times New Roman" w:hAnsi="Times New Roman" w:cs="Times New Roman"/>
        </w:rPr>
        <w:br w:type="page"/>
      </w:r>
    </w:p>
    <w:tbl>
      <w:tblPr>
        <w:tblStyle w:val="a3"/>
        <w:tblW w:w="96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8"/>
        <w:gridCol w:w="424"/>
        <w:gridCol w:w="7121"/>
      </w:tblGrid>
      <w:tr w:rsidR="00D61538" w:rsidRPr="00941658" w14:paraId="62379155" w14:textId="77777777" w:rsidTr="00D61538">
        <w:tc>
          <w:tcPr>
            <w:tcW w:w="2128" w:type="dxa"/>
          </w:tcPr>
          <w:p w14:paraId="67A12EE8" w14:textId="77777777" w:rsidR="00D61538" w:rsidRPr="00941658" w:rsidRDefault="00D61538" w:rsidP="00807343">
            <w:pPr>
              <w:pStyle w:val="af0"/>
              <w:rPr>
                <w:rFonts w:ascii="Times New Roman" w:hAnsi="Times New Roman" w:cs="Times New Roman"/>
              </w:rPr>
            </w:pPr>
            <w:r w:rsidRPr="00941658">
              <w:rPr>
                <w:rFonts w:ascii="Times New Roman" w:hAnsi="Times New Roman" w:cs="Times New Roman"/>
              </w:rPr>
              <w:lastRenderedPageBreak/>
              <w:t>實驗操作建議</w:t>
            </w:r>
          </w:p>
          <w:p w14:paraId="3AF274FC" w14:textId="77777777" w:rsidR="00FD7458" w:rsidRPr="00941658" w:rsidRDefault="00FD7458" w:rsidP="00FD7458">
            <w:pPr>
              <w:pStyle w:val="11pt1"/>
              <w:spacing w:beforeLines="20" w:before="68"/>
              <w:ind w:left="233" w:hanging="233"/>
            </w:pPr>
          </w:p>
          <w:p w14:paraId="2FE5E855" w14:textId="6DCBEABA" w:rsidR="00FD7458" w:rsidRPr="00941658" w:rsidRDefault="00FD7458" w:rsidP="00FD7458">
            <w:pPr>
              <w:pStyle w:val="11pt1"/>
              <w:ind w:left="233" w:hanging="233"/>
            </w:pPr>
            <w:r w:rsidRPr="00941658">
              <w:t>1.</w:t>
            </w:r>
            <w:r w:rsidRPr="00941658">
              <w:tab/>
            </w:r>
            <w:r w:rsidRPr="00941658">
              <w:t>硫氰化鉀為劇毒物質，實驗時應戴上手套。</w:t>
            </w:r>
          </w:p>
          <w:p w14:paraId="42F8DE2D" w14:textId="6AFEF8D5" w:rsidR="00FD7458" w:rsidRPr="00941658" w:rsidRDefault="00FD7458" w:rsidP="00FD7458">
            <w:pPr>
              <w:pStyle w:val="11pt1"/>
              <w:ind w:left="233" w:hanging="233"/>
            </w:pPr>
          </w:p>
          <w:p w14:paraId="529CE8FB" w14:textId="0943FFAA" w:rsidR="00FD7458" w:rsidRPr="00941658" w:rsidRDefault="00FD7458" w:rsidP="00FD7458">
            <w:pPr>
              <w:pStyle w:val="11pt1"/>
              <w:ind w:left="233" w:hanging="233"/>
            </w:pPr>
          </w:p>
          <w:p w14:paraId="10B3C4C6" w14:textId="5B909341" w:rsidR="00FD7458" w:rsidRPr="00941658" w:rsidRDefault="00FD7458" w:rsidP="00FD7458">
            <w:pPr>
              <w:pStyle w:val="11pt1"/>
              <w:ind w:left="233" w:hanging="233"/>
            </w:pPr>
          </w:p>
          <w:p w14:paraId="546E0EB6" w14:textId="1D373DC0" w:rsidR="00FD7458" w:rsidRPr="00941658" w:rsidRDefault="00FD7458" w:rsidP="00FD7458">
            <w:pPr>
              <w:pStyle w:val="11pt1"/>
              <w:ind w:left="233" w:hanging="233"/>
            </w:pPr>
          </w:p>
          <w:p w14:paraId="6B48BC39" w14:textId="6069CFDD" w:rsidR="00FD7458" w:rsidRPr="00941658" w:rsidRDefault="00FD7458" w:rsidP="00FD7458">
            <w:pPr>
              <w:pStyle w:val="11pt1"/>
              <w:ind w:left="233" w:hanging="233"/>
            </w:pPr>
          </w:p>
          <w:p w14:paraId="5658468C" w14:textId="13974CF7" w:rsidR="00FD7458" w:rsidRPr="00941658" w:rsidRDefault="00FD7458" w:rsidP="00FD7458">
            <w:pPr>
              <w:pStyle w:val="11pt1"/>
              <w:ind w:left="233" w:hanging="233"/>
            </w:pPr>
          </w:p>
          <w:p w14:paraId="2E706CFC" w14:textId="2A11BD70" w:rsidR="00FD7458" w:rsidRPr="00941658" w:rsidRDefault="00FD7458" w:rsidP="00FD7458">
            <w:pPr>
              <w:pStyle w:val="11pt1"/>
              <w:ind w:left="233" w:hanging="233"/>
            </w:pPr>
          </w:p>
          <w:p w14:paraId="059D4CE1" w14:textId="7E9B0962" w:rsidR="00FD7458" w:rsidRPr="00941658" w:rsidRDefault="00FD7458" w:rsidP="00FD7458">
            <w:pPr>
              <w:pStyle w:val="af3"/>
              <w:spacing w:beforeLines="40" w:before="137"/>
            </w:pPr>
          </w:p>
          <w:p w14:paraId="62A6978B" w14:textId="24E3D0F7" w:rsidR="00FD7458" w:rsidRPr="00941658" w:rsidRDefault="00FD7458" w:rsidP="00FD7458">
            <w:pPr>
              <w:pStyle w:val="11pt1"/>
              <w:ind w:left="233" w:hanging="233"/>
            </w:pPr>
            <w:r w:rsidRPr="00941658">
              <w:t>2.</w:t>
            </w:r>
            <w:r w:rsidRPr="00941658">
              <w:tab/>
              <w:t>[Fe</w:t>
            </w:r>
            <w:r w:rsidRPr="00941658">
              <w:rPr>
                <w:vertAlign w:val="superscript"/>
              </w:rPr>
              <w:t>3</w:t>
            </w:r>
            <w:r w:rsidRPr="00941658">
              <w:rPr>
                <w:vertAlign w:val="superscript"/>
              </w:rPr>
              <w:t>＋</w:t>
            </w:r>
            <w:r w:rsidRPr="00941658">
              <w:t>]</w:t>
            </w:r>
            <w:r w:rsidRPr="00941658">
              <w:t>的濃度是以稀釋法配製，每一次配製溶液的過程中，請仔細使用安全吸球和分度吸量管量取體積，使誤差達到最小。</w:t>
            </w:r>
          </w:p>
        </w:tc>
        <w:tc>
          <w:tcPr>
            <w:tcW w:w="424" w:type="dxa"/>
          </w:tcPr>
          <w:p w14:paraId="06297196" w14:textId="77777777" w:rsidR="00D61538" w:rsidRPr="00941658" w:rsidRDefault="00D61538" w:rsidP="00D61538">
            <w:pPr>
              <w:pStyle w:val="af0"/>
              <w:rPr>
                <w:rFonts w:ascii="Times New Roman" w:hAnsi="Times New Roman" w:cs="Times New Roman"/>
              </w:rPr>
            </w:pPr>
          </w:p>
        </w:tc>
        <w:tc>
          <w:tcPr>
            <w:tcW w:w="7121" w:type="dxa"/>
          </w:tcPr>
          <w:p w14:paraId="4D66AE01" w14:textId="7E448F19" w:rsidR="00D61538" w:rsidRPr="00941658" w:rsidRDefault="00D61538" w:rsidP="00807343">
            <w:pPr>
              <w:pStyle w:val="af0"/>
              <w:rPr>
                <w:rFonts w:ascii="Times New Roman" w:eastAsiaTheme="minorEastAsia" w:hAnsi="Times New Roman" w:cs="Times New Roman"/>
                <w:color w:val="808080" w:themeColor="background1" w:themeShade="80"/>
              </w:rPr>
            </w:pPr>
            <w:r w:rsidRPr="00941658">
              <w:rPr>
                <w:rStyle w:val="af1"/>
                <w:rFonts w:ascii="Times New Roman" w:hAnsi="Times New Roman" w:cs="Times New Roman"/>
              </w:rPr>
              <w:drawing>
                <wp:inline distT="0" distB="0" distL="0" distR="0" wp14:anchorId="5C4C26E1" wp14:editId="707C5C94">
                  <wp:extent cx="162000" cy="288000"/>
                  <wp:effectExtent l="0" t="0" r="0" b="0"/>
                  <wp:docPr id="30" name="圖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41658">
              <w:rPr>
                <w:rFonts w:ascii="Times New Roman" w:hAnsi="Times New Roman" w:cs="Times New Roman"/>
              </w:rPr>
              <w:t>實驗步驟</w:t>
            </w:r>
            <w:r w:rsidRPr="00941658">
              <w:rPr>
                <w:rStyle w:val="af2"/>
                <w:rFonts w:ascii="Times New Roman" w:hAnsi="Times New Roman"/>
              </w:rPr>
              <w:t>…</w:t>
            </w:r>
            <w:r w:rsidRPr="00941658">
              <w:rPr>
                <w:rFonts w:ascii="Times New Roman" w:eastAsiaTheme="minorEastAsia" w:hAnsi="Times New Roman" w:cs="Times New Roman"/>
                <w:color w:val="808080" w:themeColor="background1" w:themeShade="80"/>
              </w:rPr>
              <w:t>…</w:t>
            </w:r>
            <w:r w:rsidR="003865DA" w:rsidRPr="00941658">
              <w:rPr>
                <w:rFonts w:ascii="Times New Roman" w:eastAsiaTheme="minorEastAsia" w:hAnsi="Times New Roman" w:cs="Times New Roman"/>
                <w:color w:val="808080" w:themeColor="background1" w:themeShade="80"/>
              </w:rPr>
              <w:t>…</w:t>
            </w:r>
          </w:p>
          <w:p w14:paraId="528B852C" w14:textId="77777777" w:rsidR="00D61538" w:rsidRPr="00941658" w:rsidRDefault="00D61538" w:rsidP="00616A23">
            <w:pPr>
              <w:pStyle w:val="af6"/>
              <w:rPr>
                <w:rFonts w:ascii="Times New Roman" w:hAnsi="Times New Roman"/>
              </w:rPr>
            </w:pPr>
            <w:r w:rsidRPr="00941658">
              <w:rPr>
                <w:rFonts w:ascii="Times New Roman" w:hAnsi="Times New Roman"/>
              </w:rPr>
              <w:t>一、溶液配製</w:t>
            </w:r>
          </w:p>
          <w:p w14:paraId="52C0174A" w14:textId="77777777" w:rsidR="00D61538" w:rsidRPr="00941658" w:rsidRDefault="00D61538" w:rsidP="00FD7458">
            <w:pPr>
              <w:pStyle w:val="11pt1"/>
              <w:ind w:left="233" w:hanging="233"/>
            </w:pPr>
            <w:r w:rsidRPr="00941658">
              <w:rPr>
                <w:rFonts w:ascii="Cambria Math" w:eastAsia="MS Gothic" w:hAnsi="Cambria Math" w:cs="Cambria Math"/>
              </w:rPr>
              <w:t>❶</w:t>
            </w:r>
            <w:r w:rsidRPr="00941658">
              <w:t>以安全吸球與分度吸量管分別吸取</w:t>
            </w:r>
            <w:r w:rsidRPr="00941658">
              <w:t>0.0020 M</w:t>
            </w:r>
            <w:r w:rsidRPr="00941658">
              <w:t>硫氰化鉀溶液</w:t>
            </w:r>
            <w:r w:rsidRPr="00941658">
              <w:t>5</w:t>
            </w:r>
            <w:r w:rsidRPr="00941658">
              <w:t>毫升，分別加入</w:t>
            </w:r>
            <w:r w:rsidRPr="00941658">
              <w:t>1</w:t>
            </w:r>
            <w:r w:rsidRPr="00941658">
              <w:t>～</w:t>
            </w:r>
            <w:r w:rsidRPr="00941658">
              <w:t>5</w:t>
            </w:r>
            <w:r w:rsidRPr="00941658">
              <w:t>號比色管中。</w:t>
            </w:r>
          </w:p>
          <w:p w14:paraId="5FD00715" w14:textId="77777777" w:rsidR="00FD7458" w:rsidRPr="00941658" w:rsidRDefault="00FD7458" w:rsidP="00616A23">
            <w:pPr>
              <w:pStyle w:val="af3"/>
              <w:spacing w:beforeLines="0" w:before="0"/>
              <w:ind w:left="253" w:hangingChars="100" w:hanging="253"/>
              <w:jc w:val="center"/>
              <w:rPr>
                <w:sz w:val="22"/>
                <w:szCs w:val="22"/>
              </w:rPr>
            </w:pPr>
            <w:r w:rsidRPr="00941658">
              <w:rPr>
                <w:rFonts w:eastAsia="華康中黑體"/>
                <w:noProof/>
              </w:rPr>
              <w:drawing>
                <wp:inline distT="0" distB="0" distL="0" distR="0" wp14:anchorId="189527C3" wp14:editId="2D231153">
                  <wp:extent cx="4457700" cy="1988905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4945" cy="1996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8E8BFD" w14:textId="12308895" w:rsidR="00FD7458" w:rsidRPr="00941658" w:rsidRDefault="00FD7458" w:rsidP="00FD7458">
            <w:pPr>
              <w:pStyle w:val="11pt1"/>
              <w:ind w:left="233" w:hanging="233"/>
            </w:pPr>
            <w:r w:rsidRPr="00941658">
              <w:rPr>
                <w:rFonts w:ascii="Cambria Math" w:eastAsia="MS Mincho" w:hAnsi="Cambria Math" w:cs="Cambria Math"/>
              </w:rPr>
              <w:t>❷</w:t>
            </w:r>
            <w:r w:rsidRPr="00941658">
              <w:t>以分度吸量管吸取</w:t>
            </w:r>
            <w:r w:rsidRPr="00941658">
              <w:t>0.20 M</w:t>
            </w:r>
            <w:r w:rsidRPr="00941658">
              <w:t>硝酸鐵溶液</w:t>
            </w:r>
            <w:r w:rsidRPr="00941658">
              <w:t>10</w:t>
            </w:r>
            <w:r w:rsidRPr="00941658">
              <w:t>毫升，放入</w:t>
            </w:r>
            <w:r w:rsidRPr="00941658">
              <w:t>25</w:t>
            </w:r>
            <w:r w:rsidRPr="00941658">
              <w:t>毫升的容量瓶，再加蒸餾水至刻度線，使溶液體積成為</w:t>
            </w:r>
            <w:r w:rsidRPr="00941658">
              <w:t>25</w:t>
            </w:r>
            <w:r w:rsidRPr="00941658">
              <w:t>毫升，將此溶液混合均勻後倒入燒杯甲中，此即</w:t>
            </w:r>
            <w:r w:rsidRPr="00941658">
              <w:t>B</w:t>
            </w:r>
            <w:r w:rsidRPr="00941658">
              <w:t>溶液。</w:t>
            </w:r>
          </w:p>
          <w:p w14:paraId="6AF4778B" w14:textId="77777777" w:rsidR="00FD7458" w:rsidRPr="00941658" w:rsidRDefault="00FD7458" w:rsidP="00FD7458">
            <w:pPr>
              <w:pStyle w:val="11pt1"/>
              <w:ind w:left="233" w:hanging="233"/>
            </w:pPr>
          </w:p>
          <w:p w14:paraId="5900E6FD" w14:textId="6682DFA1" w:rsidR="00FD7458" w:rsidRPr="00941658" w:rsidRDefault="00FD7458" w:rsidP="00FD7458">
            <w:pPr>
              <w:pStyle w:val="11pt1"/>
              <w:ind w:left="233" w:hanging="233"/>
            </w:pPr>
            <w:r w:rsidRPr="00941658">
              <w:rPr>
                <w:rFonts w:ascii="Cambria Math" w:eastAsia="MS Mincho" w:hAnsi="Cambria Math" w:cs="Cambria Math"/>
              </w:rPr>
              <w:t>❸</w:t>
            </w:r>
            <w:r w:rsidRPr="00941658">
              <w:t>依下表，分別配製出</w:t>
            </w:r>
            <w:r w:rsidRPr="00941658">
              <w:t>C</w:t>
            </w:r>
            <w:r w:rsidRPr="00941658">
              <w:t>、</w:t>
            </w:r>
            <w:r w:rsidRPr="00941658">
              <w:t>D</w:t>
            </w:r>
            <w:r w:rsidRPr="00941658">
              <w:t>、</w:t>
            </w:r>
            <w:r w:rsidRPr="00941658">
              <w:t>E</w:t>
            </w:r>
            <w:r w:rsidRPr="00941658">
              <w:t>溶液。</w:t>
            </w:r>
          </w:p>
          <w:tbl>
            <w:tblPr>
              <w:tblStyle w:val="TableNormal"/>
              <w:tblW w:w="0" w:type="auto"/>
              <w:tblBorders>
                <w:insideV w:val="single" w:sz="4" w:space="0" w:color="FFFFFF" w:themeColor="background1"/>
              </w:tblBorders>
              <w:tblLook w:val="01E0" w:firstRow="1" w:lastRow="1" w:firstColumn="1" w:lastColumn="1" w:noHBand="0" w:noVBand="0"/>
            </w:tblPr>
            <w:tblGrid>
              <w:gridCol w:w="1717"/>
              <w:gridCol w:w="2408"/>
              <w:gridCol w:w="1450"/>
              <w:gridCol w:w="1515"/>
            </w:tblGrid>
            <w:tr w:rsidR="00616A23" w:rsidRPr="00941658" w14:paraId="36C22260" w14:textId="77777777" w:rsidTr="00802199">
              <w:trPr>
                <w:trHeight w:hRule="exact" w:val="459"/>
              </w:trPr>
              <w:tc>
                <w:tcPr>
                  <w:tcW w:w="1717" w:type="dxa"/>
                  <w:shd w:val="clear" w:color="auto" w:fill="AFBDE1"/>
                  <w:vAlign w:val="center"/>
                </w:tcPr>
                <w:p w14:paraId="71B66971" w14:textId="77777777" w:rsidR="00616A23" w:rsidRPr="00941658" w:rsidRDefault="00616A23" w:rsidP="00616A23">
                  <w:pPr>
                    <w:pStyle w:val="af4"/>
                    <w:rPr>
                      <w:rFonts w:cs="Times New Roman"/>
                      <w:b/>
                      <w:bCs/>
                    </w:rPr>
                  </w:pPr>
                  <w:r w:rsidRPr="00941658">
                    <w:rPr>
                      <w:rFonts w:cs="Times New Roman"/>
                      <w:b/>
                      <w:bCs/>
                    </w:rPr>
                    <w:t>溶液標記</w:t>
                  </w:r>
                </w:p>
              </w:tc>
              <w:tc>
                <w:tcPr>
                  <w:tcW w:w="2408" w:type="dxa"/>
                  <w:shd w:val="clear" w:color="auto" w:fill="AFBDE1"/>
                  <w:vAlign w:val="center"/>
                </w:tcPr>
                <w:p w14:paraId="7DF8026B" w14:textId="759E941C" w:rsidR="00616A23" w:rsidRPr="00941658" w:rsidRDefault="00616A23" w:rsidP="00616A23">
                  <w:pPr>
                    <w:pStyle w:val="af4"/>
                    <w:rPr>
                      <w:rFonts w:cs="Times New Roman"/>
                      <w:b/>
                      <w:bCs/>
                    </w:rPr>
                  </w:pPr>
                  <w:r w:rsidRPr="00941658">
                    <w:rPr>
                      <w:rFonts w:cs="Times New Roman"/>
                      <w:b/>
                      <w:bCs/>
                    </w:rPr>
                    <w:t>Fe(NO</w:t>
                  </w:r>
                  <w:r w:rsidRPr="00941658">
                    <w:rPr>
                      <w:rFonts w:cs="Times New Roman"/>
                      <w:b/>
                      <w:bCs/>
                      <w:vertAlign w:val="subscript"/>
                    </w:rPr>
                    <w:t>3</w:t>
                  </w:r>
                  <w:r w:rsidRPr="00941658">
                    <w:rPr>
                      <w:rFonts w:cs="Times New Roman"/>
                      <w:b/>
                      <w:bCs/>
                    </w:rPr>
                    <w:t>)</w:t>
                  </w:r>
                  <w:r w:rsidRPr="00941658">
                    <w:rPr>
                      <w:rFonts w:cs="Times New Roman"/>
                      <w:b/>
                      <w:bCs/>
                      <w:vertAlign w:val="subscript"/>
                    </w:rPr>
                    <w:t>3</w:t>
                  </w:r>
                  <w:r w:rsidRPr="00941658">
                    <w:rPr>
                      <w:rFonts w:cs="Times New Roman"/>
                      <w:b/>
                      <w:bCs/>
                    </w:rPr>
                    <w:t>溶液來源</w:t>
                  </w:r>
                </w:p>
              </w:tc>
              <w:tc>
                <w:tcPr>
                  <w:tcW w:w="1450" w:type="dxa"/>
                  <w:shd w:val="clear" w:color="auto" w:fill="AFBDE1"/>
                  <w:vAlign w:val="center"/>
                </w:tcPr>
                <w:p w14:paraId="2E81B224" w14:textId="77777777" w:rsidR="00616A23" w:rsidRPr="00941658" w:rsidRDefault="00616A23" w:rsidP="00616A23">
                  <w:pPr>
                    <w:pStyle w:val="af4"/>
                    <w:rPr>
                      <w:rFonts w:cs="Times New Roman"/>
                      <w:b/>
                      <w:bCs/>
                    </w:rPr>
                  </w:pPr>
                  <w:r w:rsidRPr="00941658">
                    <w:rPr>
                      <w:rFonts w:cs="Times New Roman"/>
                      <w:b/>
                      <w:bCs/>
                    </w:rPr>
                    <w:t>加水稀釋</w:t>
                  </w:r>
                </w:p>
              </w:tc>
              <w:tc>
                <w:tcPr>
                  <w:tcW w:w="1515" w:type="dxa"/>
                  <w:shd w:val="clear" w:color="auto" w:fill="AFBDE1"/>
                  <w:vAlign w:val="center"/>
                </w:tcPr>
                <w:p w14:paraId="409BDEE1" w14:textId="77777777" w:rsidR="00616A23" w:rsidRPr="00941658" w:rsidRDefault="00616A23" w:rsidP="00616A23">
                  <w:pPr>
                    <w:pStyle w:val="af5"/>
                    <w:rPr>
                      <w:rFonts w:cs="Times New Roman"/>
                    </w:rPr>
                  </w:pPr>
                  <w:r w:rsidRPr="00941658">
                    <w:rPr>
                      <w:rFonts w:cs="Times New Roman"/>
                    </w:rPr>
                    <w:t>放置試管</w:t>
                  </w:r>
                </w:p>
              </w:tc>
            </w:tr>
            <w:tr w:rsidR="00616A23" w:rsidRPr="00941658" w14:paraId="01862280" w14:textId="77777777" w:rsidTr="00802199">
              <w:trPr>
                <w:trHeight w:hRule="exact" w:val="429"/>
              </w:trPr>
              <w:tc>
                <w:tcPr>
                  <w:tcW w:w="1717" w:type="dxa"/>
                  <w:shd w:val="clear" w:color="auto" w:fill="E0DEF0"/>
                  <w:vAlign w:val="center"/>
                </w:tcPr>
                <w:p w14:paraId="50AD7F09" w14:textId="77777777" w:rsidR="00616A23" w:rsidRPr="00941658" w:rsidRDefault="00616A23" w:rsidP="00616A23">
                  <w:pPr>
                    <w:pStyle w:val="af4"/>
                    <w:rPr>
                      <w:rFonts w:cs="Times New Roman"/>
                    </w:rPr>
                  </w:pPr>
                  <w:r w:rsidRPr="00941658">
                    <w:rPr>
                      <w:rFonts w:cs="Times New Roman"/>
                    </w:rPr>
                    <w:t>A</w:t>
                  </w:r>
                </w:p>
              </w:tc>
              <w:tc>
                <w:tcPr>
                  <w:tcW w:w="2408" w:type="dxa"/>
                  <w:shd w:val="clear" w:color="auto" w:fill="E0DEF0"/>
                  <w:vAlign w:val="center"/>
                </w:tcPr>
                <w:p w14:paraId="2AEF6505" w14:textId="5FA4E4C4" w:rsidR="00616A23" w:rsidRPr="00941658" w:rsidRDefault="00616A23" w:rsidP="00616A23">
                  <w:pPr>
                    <w:pStyle w:val="af4"/>
                    <w:rPr>
                      <w:rFonts w:cs="Times New Roman"/>
                    </w:rPr>
                  </w:pPr>
                  <w:r w:rsidRPr="00941658">
                    <w:rPr>
                      <w:rFonts w:cs="Times New Roman"/>
                    </w:rPr>
                    <w:t>0.2 M Fe(NO</w:t>
                  </w:r>
                  <w:r w:rsidRPr="00941658">
                    <w:rPr>
                      <w:rFonts w:cs="Times New Roman"/>
                      <w:vertAlign w:val="subscript"/>
                    </w:rPr>
                    <w:t>3</w:t>
                  </w:r>
                  <w:r w:rsidRPr="00941658">
                    <w:rPr>
                      <w:rFonts w:cs="Times New Roman"/>
                    </w:rPr>
                    <w:t>)</w:t>
                  </w:r>
                  <w:r w:rsidRPr="00941658">
                    <w:rPr>
                      <w:rFonts w:cs="Times New Roman"/>
                      <w:vertAlign w:val="subscript"/>
                    </w:rPr>
                    <w:t>3</w:t>
                  </w:r>
                  <w:r w:rsidRPr="00941658">
                    <w:rPr>
                      <w:rFonts w:cs="Times New Roman"/>
                    </w:rPr>
                    <w:t>溶液</w:t>
                  </w:r>
                </w:p>
              </w:tc>
              <w:tc>
                <w:tcPr>
                  <w:tcW w:w="1450" w:type="dxa"/>
                  <w:shd w:val="clear" w:color="auto" w:fill="E0DEF0"/>
                  <w:vAlign w:val="center"/>
                </w:tcPr>
                <w:p w14:paraId="3D03481C" w14:textId="77777777" w:rsidR="00616A23" w:rsidRPr="00941658" w:rsidRDefault="00616A23" w:rsidP="00616A23">
                  <w:pPr>
                    <w:pStyle w:val="af4"/>
                    <w:rPr>
                      <w:rFonts w:cs="Times New Roman"/>
                    </w:rPr>
                  </w:pPr>
                </w:p>
              </w:tc>
              <w:tc>
                <w:tcPr>
                  <w:tcW w:w="1515" w:type="dxa"/>
                  <w:shd w:val="clear" w:color="auto" w:fill="E0DEF0"/>
                  <w:vAlign w:val="center"/>
                </w:tcPr>
                <w:p w14:paraId="41F2251A" w14:textId="77777777" w:rsidR="00616A23" w:rsidRPr="00941658" w:rsidRDefault="00616A23" w:rsidP="00616A23">
                  <w:pPr>
                    <w:pStyle w:val="af4"/>
                    <w:rPr>
                      <w:rFonts w:cs="Times New Roman"/>
                    </w:rPr>
                  </w:pPr>
                  <w:r w:rsidRPr="00941658">
                    <w:rPr>
                      <w:rFonts w:cs="Times New Roman"/>
                    </w:rPr>
                    <w:t>1</w:t>
                  </w:r>
                </w:p>
              </w:tc>
            </w:tr>
            <w:tr w:rsidR="00616A23" w:rsidRPr="00941658" w14:paraId="42613C15" w14:textId="77777777" w:rsidTr="00802199">
              <w:trPr>
                <w:trHeight w:hRule="exact" w:val="429"/>
              </w:trPr>
              <w:tc>
                <w:tcPr>
                  <w:tcW w:w="1717" w:type="dxa"/>
                  <w:shd w:val="clear" w:color="auto" w:fill="F1F0F8"/>
                  <w:vAlign w:val="center"/>
                </w:tcPr>
                <w:p w14:paraId="11E649FE" w14:textId="77777777" w:rsidR="00616A23" w:rsidRPr="00941658" w:rsidRDefault="00616A23" w:rsidP="00616A23">
                  <w:pPr>
                    <w:pStyle w:val="af4"/>
                    <w:rPr>
                      <w:rFonts w:cs="Times New Roman"/>
                    </w:rPr>
                  </w:pPr>
                  <w:r w:rsidRPr="00941658">
                    <w:rPr>
                      <w:rFonts w:cs="Times New Roman"/>
                    </w:rPr>
                    <w:t>B</w:t>
                  </w:r>
                  <w:r w:rsidRPr="00941658">
                    <w:rPr>
                      <w:rFonts w:cs="Times New Roman"/>
                    </w:rPr>
                    <w:t>（甲燒杯）</w:t>
                  </w:r>
                </w:p>
              </w:tc>
              <w:tc>
                <w:tcPr>
                  <w:tcW w:w="2408" w:type="dxa"/>
                  <w:shd w:val="clear" w:color="auto" w:fill="F1F0F8"/>
                  <w:vAlign w:val="center"/>
                </w:tcPr>
                <w:p w14:paraId="4AB13F4F" w14:textId="5FDCD490" w:rsidR="00616A23" w:rsidRPr="00941658" w:rsidRDefault="00616A23" w:rsidP="00616A23">
                  <w:pPr>
                    <w:pStyle w:val="af4"/>
                    <w:rPr>
                      <w:rFonts w:cs="Times New Roman"/>
                    </w:rPr>
                  </w:pPr>
                  <w:r w:rsidRPr="00941658">
                    <w:rPr>
                      <w:rFonts w:cs="Times New Roman"/>
                    </w:rPr>
                    <w:t>取</w:t>
                  </w:r>
                  <w:r w:rsidRPr="00941658">
                    <w:rPr>
                      <w:rFonts w:cs="Times New Roman"/>
                    </w:rPr>
                    <w:t>A</w:t>
                  </w:r>
                  <w:r w:rsidRPr="00941658">
                    <w:rPr>
                      <w:rFonts w:cs="Times New Roman"/>
                    </w:rPr>
                    <w:t>溶液</w:t>
                  </w:r>
                  <w:r w:rsidRPr="00941658">
                    <w:rPr>
                      <w:rFonts w:cs="Times New Roman"/>
                    </w:rPr>
                    <w:t>10</w:t>
                  </w:r>
                  <w:r w:rsidRPr="00941658">
                    <w:rPr>
                      <w:rFonts w:cs="Times New Roman"/>
                    </w:rPr>
                    <w:t>毫升</w:t>
                  </w:r>
                </w:p>
              </w:tc>
              <w:tc>
                <w:tcPr>
                  <w:tcW w:w="1450" w:type="dxa"/>
                  <w:shd w:val="clear" w:color="auto" w:fill="F1F0F8"/>
                  <w:vAlign w:val="center"/>
                </w:tcPr>
                <w:p w14:paraId="0CD69B39" w14:textId="35D378AC" w:rsidR="00616A23" w:rsidRPr="00941658" w:rsidRDefault="00616A23" w:rsidP="00616A23">
                  <w:pPr>
                    <w:pStyle w:val="af4"/>
                    <w:rPr>
                      <w:rFonts w:cs="Times New Roman"/>
                    </w:rPr>
                  </w:pPr>
                  <w:r w:rsidRPr="00941658">
                    <w:rPr>
                      <w:rFonts w:cs="Times New Roman"/>
                    </w:rPr>
                    <w:t>25</w:t>
                  </w:r>
                  <w:r w:rsidRPr="00941658">
                    <w:rPr>
                      <w:rFonts w:cs="Times New Roman"/>
                    </w:rPr>
                    <w:t>毫升</w:t>
                  </w:r>
                </w:p>
              </w:tc>
              <w:tc>
                <w:tcPr>
                  <w:tcW w:w="1515" w:type="dxa"/>
                  <w:shd w:val="clear" w:color="auto" w:fill="F1F0F8"/>
                  <w:vAlign w:val="center"/>
                </w:tcPr>
                <w:p w14:paraId="200D8983" w14:textId="77777777" w:rsidR="00616A23" w:rsidRPr="00941658" w:rsidRDefault="00616A23" w:rsidP="00616A23">
                  <w:pPr>
                    <w:pStyle w:val="af4"/>
                    <w:rPr>
                      <w:rFonts w:cs="Times New Roman"/>
                    </w:rPr>
                  </w:pPr>
                  <w:r w:rsidRPr="00941658">
                    <w:rPr>
                      <w:rFonts w:cs="Times New Roman"/>
                    </w:rPr>
                    <w:t>2</w:t>
                  </w:r>
                </w:p>
              </w:tc>
            </w:tr>
            <w:tr w:rsidR="00616A23" w:rsidRPr="00941658" w14:paraId="0E53FA03" w14:textId="77777777" w:rsidTr="00802199">
              <w:trPr>
                <w:trHeight w:hRule="exact" w:val="429"/>
              </w:trPr>
              <w:tc>
                <w:tcPr>
                  <w:tcW w:w="1717" w:type="dxa"/>
                  <w:shd w:val="clear" w:color="auto" w:fill="E0DEF0"/>
                  <w:vAlign w:val="center"/>
                </w:tcPr>
                <w:p w14:paraId="274AD523" w14:textId="77777777" w:rsidR="00616A23" w:rsidRPr="00941658" w:rsidRDefault="00616A23" w:rsidP="00616A23">
                  <w:pPr>
                    <w:pStyle w:val="af4"/>
                    <w:rPr>
                      <w:rFonts w:cs="Times New Roman"/>
                    </w:rPr>
                  </w:pPr>
                  <w:r w:rsidRPr="00941658">
                    <w:rPr>
                      <w:rFonts w:cs="Times New Roman"/>
                    </w:rPr>
                    <w:t>C</w:t>
                  </w:r>
                  <w:r w:rsidRPr="00941658">
                    <w:rPr>
                      <w:rFonts w:cs="Times New Roman"/>
                    </w:rPr>
                    <w:t>（乙燒杯）</w:t>
                  </w:r>
                </w:p>
              </w:tc>
              <w:tc>
                <w:tcPr>
                  <w:tcW w:w="2408" w:type="dxa"/>
                  <w:shd w:val="clear" w:color="auto" w:fill="E0DEF0"/>
                  <w:vAlign w:val="center"/>
                </w:tcPr>
                <w:p w14:paraId="7CDF5B94" w14:textId="2A321F05" w:rsidR="00616A23" w:rsidRPr="00941658" w:rsidRDefault="00616A23" w:rsidP="00616A23">
                  <w:pPr>
                    <w:pStyle w:val="af4"/>
                    <w:rPr>
                      <w:rFonts w:cs="Times New Roman"/>
                    </w:rPr>
                  </w:pPr>
                  <w:r w:rsidRPr="00941658">
                    <w:rPr>
                      <w:rFonts w:cs="Times New Roman"/>
                    </w:rPr>
                    <w:t>取</w:t>
                  </w:r>
                  <w:r w:rsidRPr="00941658">
                    <w:rPr>
                      <w:rFonts w:cs="Times New Roman"/>
                    </w:rPr>
                    <w:t>B</w:t>
                  </w:r>
                  <w:r w:rsidRPr="00941658">
                    <w:rPr>
                      <w:rFonts w:cs="Times New Roman"/>
                    </w:rPr>
                    <w:t>溶液</w:t>
                  </w:r>
                  <w:r w:rsidRPr="00941658">
                    <w:rPr>
                      <w:rFonts w:cs="Times New Roman"/>
                    </w:rPr>
                    <w:t>10</w:t>
                  </w:r>
                  <w:r w:rsidRPr="00941658">
                    <w:rPr>
                      <w:rFonts w:cs="Times New Roman"/>
                    </w:rPr>
                    <w:t>毫升</w:t>
                  </w:r>
                </w:p>
              </w:tc>
              <w:tc>
                <w:tcPr>
                  <w:tcW w:w="1450" w:type="dxa"/>
                  <w:shd w:val="clear" w:color="auto" w:fill="E0DEF0"/>
                  <w:vAlign w:val="center"/>
                </w:tcPr>
                <w:p w14:paraId="1FC941FE" w14:textId="0CC92898" w:rsidR="00616A23" w:rsidRPr="00941658" w:rsidRDefault="00616A23" w:rsidP="00616A23">
                  <w:pPr>
                    <w:pStyle w:val="af4"/>
                    <w:rPr>
                      <w:rFonts w:cs="Times New Roman"/>
                    </w:rPr>
                  </w:pPr>
                  <w:r w:rsidRPr="00941658">
                    <w:rPr>
                      <w:rFonts w:cs="Times New Roman"/>
                    </w:rPr>
                    <w:t>25</w:t>
                  </w:r>
                  <w:r w:rsidRPr="00941658">
                    <w:rPr>
                      <w:rFonts w:cs="Times New Roman"/>
                    </w:rPr>
                    <w:t>毫升</w:t>
                  </w:r>
                </w:p>
              </w:tc>
              <w:tc>
                <w:tcPr>
                  <w:tcW w:w="1515" w:type="dxa"/>
                  <w:shd w:val="clear" w:color="auto" w:fill="E0DEF0"/>
                  <w:vAlign w:val="center"/>
                </w:tcPr>
                <w:p w14:paraId="06F55F41" w14:textId="77777777" w:rsidR="00616A23" w:rsidRPr="00941658" w:rsidRDefault="00616A23" w:rsidP="00616A23">
                  <w:pPr>
                    <w:pStyle w:val="af4"/>
                    <w:rPr>
                      <w:rFonts w:cs="Times New Roman"/>
                    </w:rPr>
                  </w:pPr>
                  <w:r w:rsidRPr="00941658">
                    <w:rPr>
                      <w:rFonts w:cs="Times New Roman"/>
                    </w:rPr>
                    <w:t>3</w:t>
                  </w:r>
                </w:p>
              </w:tc>
            </w:tr>
            <w:tr w:rsidR="00616A23" w:rsidRPr="00941658" w14:paraId="5E86780E" w14:textId="77777777" w:rsidTr="00802199">
              <w:trPr>
                <w:trHeight w:hRule="exact" w:val="429"/>
              </w:trPr>
              <w:tc>
                <w:tcPr>
                  <w:tcW w:w="1717" w:type="dxa"/>
                  <w:shd w:val="clear" w:color="auto" w:fill="F1F0F8"/>
                  <w:vAlign w:val="center"/>
                </w:tcPr>
                <w:p w14:paraId="46AAFDCF" w14:textId="77777777" w:rsidR="00616A23" w:rsidRPr="00941658" w:rsidRDefault="00616A23" w:rsidP="00616A23">
                  <w:pPr>
                    <w:pStyle w:val="af4"/>
                    <w:rPr>
                      <w:rFonts w:cs="Times New Roman"/>
                    </w:rPr>
                  </w:pPr>
                  <w:r w:rsidRPr="00941658">
                    <w:rPr>
                      <w:rFonts w:cs="Times New Roman"/>
                    </w:rPr>
                    <w:t>D</w:t>
                  </w:r>
                  <w:r w:rsidRPr="00941658">
                    <w:rPr>
                      <w:rFonts w:cs="Times New Roman"/>
                    </w:rPr>
                    <w:t>（丙燒杯）</w:t>
                  </w:r>
                </w:p>
              </w:tc>
              <w:tc>
                <w:tcPr>
                  <w:tcW w:w="2408" w:type="dxa"/>
                  <w:shd w:val="clear" w:color="auto" w:fill="F1F0F8"/>
                  <w:vAlign w:val="center"/>
                </w:tcPr>
                <w:p w14:paraId="28D7DB4C" w14:textId="05FBDBF6" w:rsidR="00616A23" w:rsidRPr="00941658" w:rsidRDefault="00616A23" w:rsidP="00616A23">
                  <w:pPr>
                    <w:pStyle w:val="af4"/>
                    <w:rPr>
                      <w:rFonts w:cs="Times New Roman"/>
                    </w:rPr>
                  </w:pPr>
                  <w:r w:rsidRPr="00941658">
                    <w:rPr>
                      <w:rFonts w:cs="Times New Roman"/>
                    </w:rPr>
                    <w:t>取</w:t>
                  </w:r>
                  <w:r w:rsidRPr="00941658">
                    <w:rPr>
                      <w:rFonts w:cs="Times New Roman"/>
                    </w:rPr>
                    <w:t>C</w:t>
                  </w:r>
                  <w:r w:rsidRPr="00941658">
                    <w:rPr>
                      <w:rFonts w:cs="Times New Roman"/>
                    </w:rPr>
                    <w:t>溶液</w:t>
                  </w:r>
                  <w:r w:rsidRPr="00941658">
                    <w:rPr>
                      <w:rFonts w:cs="Times New Roman"/>
                    </w:rPr>
                    <w:t>10</w:t>
                  </w:r>
                  <w:r w:rsidRPr="00941658">
                    <w:rPr>
                      <w:rFonts w:cs="Times New Roman"/>
                    </w:rPr>
                    <w:t>毫升</w:t>
                  </w:r>
                </w:p>
              </w:tc>
              <w:tc>
                <w:tcPr>
                  <w:tcW w:w="1450" w:type="dxa"/>
                  <w:shd w:val="clear" w:color="auto" w:fill="F1F0F8"/>
                  <w:vAlign w:val="center"/>
                </w:tcPr>
                <w:p w14:paraId="7C04B811" w14:textId="1C26F4FC" w:rsidR="00616A23" w:rsidRPr="00941658" w:rsidRDefault="00616A23" w:rsidP="00616A23">
                  <w:pPr>
                    <w:pStyle w:val="af4"/>
                    <w:rPr>
                      <w:rFonts w:cs="Times New Roman"/>
                    </w:rPr>
                  </w:pPr>
                  <w:r w:rsidRPr="00941658">
                    <w:rPr>
                      <w:rFonts w:cs="Times New Roman"/>
                    </w:rPr>
                    <w:t>25</w:t>
                  </w:r>
                  <w:r w:rsidRPr="00941658">
                    <w:rPr>
                      <w:rFonts w:cs="Times New Roman"/>
                    </w:rPr>
                    <w:t>毫升</w:t>
                  </w:r>
                </w:p>
              </w:tc>
              <w:tc>
                <w:tcPr>
                  <w:tcW w:w="1515" w:type="dxa"/>
                  <w:shd w:val="clear" w:color="auto" w:fill="F1F0F8"/>
                  <w:vAlign w:val="center"/>
                </w:tcPr>
                <w:p w14:paraId="5C164CA0" w14:textId="77777777" w:rsidR="00616A23" w:rsidRPr="00941658" w:rsidRDefault="00616A23" w:rsidP="00616A23">
                  <w:pPr>
                    <w:pStyle w:val="af4"/>
                    <w:rPr>
                      <w:rFonts w:cs="Times New Roman"/>
                    </w:rPr>
                  </w:pPr>
                  <w:r w:rsidRPr="00941658">
                    <w:rPr>
                      <w:rFonts w:cs="Times New Roman"/>
                    </w:rPr>
                    <w:t>4</w:t>
                  </w:r>
                </w:p>
              </w:tc>
            </w:tr>
            <w:tr w:rsidR="00616A23" w:rsidRPr="00941658" w14:paraId="76113AA4" w14:textId="77777777" w:rsidTr="00802199">
              <w:trPr>
                <w:trHeight w:hRule="exact" w:val="429"/>
              </w:trPr>
              <w:tc>
                <w:tcPr>
                  <w:tcW w:w="1717" w:type="dxa"/>
                  <w:shd w:val="clear" w:color="auto" w:fill="E0DEF0"/>
                  <w:vAlign w:val="center"/>
                </w:tcPr>
                <w:p w14:paraId="67B89A6F" w14:textId="77777777" w:rsidR="00616A23" w:rsidRPr="00941658" w:rsidRDefault="00616A23" w:rsidP="00616A23">
                  <w:pPr>
                    <w:pStyle w:val="af4"/>
                    <w:rPr>
                      <w:rFonts w:cs="Times New Roman"/>
                    </w:rPr>
                  </w:pPr>
                  <w:r w:rsidRPr="00941658">
                    <w:rPr>
                      <w:rFonts w:cs="Times New Roman"/>
                    </w:rPr>
                    <w:t>E</w:t>
                  </w:r>
                  <w:r w:rsidRPr="00941658">
                    <w:rPr>
                      <w:rFonts w:cs="Times New Roman"/>
                    </w:rPr>
                    <w:t>（丁燒杯）</w:t>
                  </w:r>
                </w:p>
              </w:tc>
              <w:tc>
                <w:tcPr>
                  <w:tcW w:w="2408" w:type="dxa"/>
                  <w:shd w:val="clear" w:color="auto" w:fill="E0DEF0"/>
                  <w:vAlign w:val="center"/>
                </w:tcPr>
                <w:p w14:paraId="30097D00" w14:textId="37FD2832" w:rsidR="00616A23" w:rsidRPr="00941658" w:rsidRDefault="00616A23" w:rsidP="00616A23">
                  <w:pPr>
                    <w:pStyle w:val="af4"/>
                    <w:rPr>
                      <w:rFonts w:cs="Times New Roman"/>
                    </w:rPr>
                  </w:pPr>
                  <w:r w:rsidRPr="00941658">
                    <w:rPr>
                      <w:rFonts w:cs="Times New Roman"/>
                    </w:rPr>
                    <w:t>取</w:t>
                  </w:r>
                  <w:r w:rsidRPr="00941658">
                    <w:rPr>
                      <w:rFonts w:cs="Times New Roman"/>
                    </w:rPr>
                    <w:t>D</w:t>
                  </w:r>
                  <w:r w:rsidRPr="00941658">
                    <w:rPr>
                      <w:rFonts w:cs="Times New Roman"/>
                    </w:rPr>
                    <w:t>溶液</w:t>
                  </w:r>
                  <w:r w:rsidRPr="00941658">
                    <w:rPr>
                      <w:rFonts w:cs="Times New Roman"/>
                    </w:rPr>
                    <w:t>10</w:t>
                  </w:r>
                  <w:r w:rsidRPr="00941658">
                    <w:rPr>
                      <w:rFonts w:cs="Times New Roman"/>
                    </w:rPr>
                    <w:t>毫升</w:t>
                  </w:r>
                </w:p>
              </w:tc>
              <w:tc>
                <w:tcPr>
                  <w:tcW w:w="1450" w:type="dxa"/>
                  <w:shd w:val="clear" w:color="auto" w:fill="E0DEF0"/>
                  <w:vAlign w:val="center"/>
                </w:tcPr>
                <w:p w14:paraId="770D3952" w14:textId="1D913001" w:rsidR="00616A23" w:rsidRPr="00941658" w:rsidRDefault="00616A23" w:rsidP="00616A23">
                  <w:pPr>
                    <w:pStyle w:val="af4"/>
                    <w:rPr>
                      <w:rFonts w:cs="Times New Roman"/>
                    </w:rPr>
                  </w:pPr>
                  <w:r w:rsidRPr="00941658">
                    <w:rPr>
                      <w:rFonts w:cs="Times New Roman"/>
                    </w:rPr>
                    <w:t>25</w:t>
                  </w:r>
                  <w:r w:rsidRPr="00941658">
                    <w:rPr>
                      <w:rFonts w:cs="Times New Roman"/>
                    </w:rPr>
                    <w:t>毫升</w:t>
                  </w:r>
                </w:p>
              </w:tc>
              <w:tc>
                <w:tcPr>
                  <w:tcW w:w="1515" w:type="dxa"/>
                  <w:shd w:val="clear" w:color="auto" w:fill="E0DEF0"/>
                  <w:vAlign w:val="center"/>
                </w:tcPr>
                <w:p w14:paraId="515CF433" w14:textId="77777777" w:rsidR="00616A23" w:rsidRPr="00941658" w:rsidRDefault="00616A23" w:rsidP="00616A23">
                  <w:pPr>
                    <w:pStyle w:val="af4"/>
                    <w:rPr>
                      <w:rFonts w:cs="Times New Roman"/>
                    </w:rPr>
                  </w:pPr>
                  <w:r w:rsidRPr="00941658">
                    <w:rPr>
                      <w:rFonts w:cs="Times New Roman"/>
                    </w:rPr>
                    <w:t>5</w:t>
                  </w:r>
                </w:p>
              </w:tc>
            </w:tr>
          </w:tbl>
          <w:p w14:paraId="2BB5BCEC" w14:textId="77777777" w:rsidR="00FD7458" w:rsidRPr="00941658" w:rsidRDefault="00FD7458" w:rsidP="00FD7458">
            <w:pPr>
              <w:pStyle w:val="af3"/>
              <w:spacing w:beforeLines="0" w:before="0"/>
              <w:ind w:left="233" w:hangingChars="100" w:hanging="233"/>
              <w:rPr>
                <w:sz w:val="22"/>
                <w:szCs w:val="22"/>
              </w:rPr>
            </w:pPr>
          </w:p>
          <w:p w14:paraId="63E9001C" w14:textId="6B7B9C23" w:rsidR="00FD7458" w:rsidRPr="00941658" w:rsidRDefault="00616A23" w:rsidP="00FD7458">
            <w:pPr>
              <w:pStyle w:val="af3"/>
              <w:spacing w:beforeLines="0" w:before="0"/>
              <w:ind w:left="233" w:hangingChars="100" w:hanging="233"/>
              <w:rPr>
                <w:sz w:val="22"/>
                <w:szCs w:val="22"/>
              </w:rPr>
            </w:pPr>
            <w:r w:rsidRPr="00941658">
              <w:rPr>
                <w:rFonts w:ascii="Cambria Math" w:eastAsia="MS Mincho" w:hAnsi="Cambria Math" w:cs="Cambria Math"/>
                <w:sz w:val="22"/>
                <w:szCs w:val="22"/>
              </w:rPr>
              <w:t>❹</w:t>
            </w:r>
            <w:r w:rsidRPr="00941658">
              <w:rPr>
                <w:sz w:val="22"/>
                <w:szCs w:val="22"/>
              </w:rPr>
              <w:t>各取</w:t>
            </w:r>
            <w:r w:rsidRPr="00941658">
              <w:rPr>
                <w:sz w:val="22"/>
                <w:szCs w:val="22"/>
              </w:rPr>
              <w:t>A</w:t>
            </w:r>
            <w:r w:rsidRPr="00941658">
              <w:rPr>
                <w:sz w:val="22"/>
                <w:szCs w:val="22"/>
              </w:rPr>
              <w:t>、</w:t>
            </w:r>
            <w:r w:rsidRPr="00941658">
              <w:rPr>
                <w:sz w:val="22"/>
                <w:szCs w:val="22"/>
              </w:rPr>
              <w:t>B</w:t>
            </w:r>
            <w:r w:rsidRPr="00941658">
              <w:rPr>
                <w:sz w:val="22"/>
                <w:szCs w:val="22"/>
              </w:rPr>
              <w:t>、</w:t>
            </w:r>
            <w:r w:rsidRPr="00941658">
              <w:rPr>
                <w:sz w:val="22"/>
                <w:szCs w:val="22"/>
              </w:rPr>
              <w:t>C</w:t>
            </w:r>
            <w:r w:rsidRPr="00941658">
              <w:rPr>
                <w:sz w:val="22"/>
                <w:szCs w:val="22"/>
              </w:rPr>
              <w:t>、</w:t>
            </w:r>
            <w:r w:rsidRPr="00941658">
              <w:rPr>
                <w:sz w:val="22"/>
                <w:szCs w:val="22"/>
              </w:rPr>
              <w:t>D</w:t>
            </w:r>
            <w:r w:rsidRPr="00941658">
              <w:rPr>
                <w:sz w:val="22"/>
                <w:szCs w:val="22"/>
              </w:rPr>
              <w:t>、</w:t>
            </w:r>
            <w:r w:rsidRPr="00941658">
              <w:rPr>
                <w:sz w:val="22"/>
                <w:szCs w:val="22"/>
              </w:rPr>
              <w:t>E</w:t>
            </w:r>
            <w:r w:rsidRPr="00941658">
              <w:rPr>
                <w:sz w:val="22"/>
                <w:szCs w:val="22"/>
              </w:rPr>
              <w:t>溶液</w:t>
            </w:r>
            <w:r w:rsidRPr="00941658">
              <w:rPr>
                <w:sz w:val="22"/>
                <w:szCs w:val="22"/>
              </w:rPr>
              <w:t>5</w:t>
            </w:r>
            <w:r w:rsidRPr="00941658">
              <w:rPr>
                <w:sz w:val="22"/>
                <w:szCs w:val="22"/>
              </w:rPr>
              <w:t>毫升，依序加入</w:t>
            </w:r>
            <w:r w:rsidRPr="00941658">
              <w:rPr>
                <w:sz w:val="22"/>
                <w:szCs w:val="22"/>
              </w:rPr>
              <w:t>1</w:t>
            </w:r>
            <w:r w:rsidRPr="00941658">
              <w:rPr>
                <w:sz w:val="22"/>
                <w:szCs w:val="22"/>
              </w:rPr>
              <w:t>～</w:t>
            </w:r>
            <w:r w:rsidRPr="00941658">
              <w:rPr>
                <w:sz w:val="22"/>
                <w:szCs w:val="22"/>
              </w:rPr>
              <w:t>5</w:t>
            </w:r>
            <w:r w:rsidRPr="00941658">
              <w:rPr>
                <w:sz w:val="22"/>
                <w:szCs w:val="22"/>
              </w:rPr>
              <w:t>號比色管中。</w:t>
            </w:r>
          </w:p>
          <w:p w14:paraId="15F7E5CC" w14:textId="539A490D" w:rsidR="00FD7458" w:rsidRPr="00941658" w:rsidRDefault="00616A23" w:rsidP="00616A23">
            <w:pPr>
              <w:pStyle w:val="af3"/>
              <w:spacing w:beforeLines="0" w:before="0"/>
              <w:ind w:left="253" w:hangingChars="100" w:hanging="253"/>
              <w:jc w:val="center"/>
              <w:rPr>
                <w:sz w:val="22"/>
                <w:szCs w:val="22"/>
              </w:rPr>
            </w:pPr>
            <w:r w:rsidRPr="00941658">
              <w:rPr>
                <w:rFonts w:eastAsia="華康中黑體"/>
                <w:noProof/>
              </w:rPr>
              <w:drawing>
                <wp:inline distT="0" distB="0" distL="0" distR="0" wp14:anchorId="60F15BC0" wp14:editId="74BEB7DB">
                  <wp:extent cx="2966041" cy="1738842"/>
                  <wp:effectExtent l="0" t="0" r="6350" b="0"/>
                  <wp:docPr id="22" name="圖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/>
                          <a:srcRect t="6381"/>
                          <a:stretch/>
                        </pic:blipFill>
                        <pic:spPr bwMode="auto">
                          <a:xfrm>
                            <a:off x="0" y="0"/>
                            <a:ext cx="2966400" cy="17390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FF075D" w14:textId="77777777" w:rsidR="00691B0F" w:rsidRPr="00616A23" w:rsidRDefault="00691B0F"/>
    <w:tbl>
      <w:tblPr>
        <w:tblStyle w:val="a3"/>
        <w:tblW w:w="9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41"/>
        <w:gridCol w:w="364"/>
        <w:gridCol w:w="2240"/>
      </w:tblGrid>
      <w:tr w:rsidR="003865DA" w:rsidRPr="00D61538" w14:paraId="2232AFB6" w14:textId="77777777" w:rsidTr="003865DA">
        <w:tc>
          <w:tcPr>
            <w:tcW w:w="7041" w:type="dxa"/>
          </w:tcPr>
          <w:p w14:paraId="669A7BDD" w14:textId="53C60281" w:rsidR="00616A23" w:rsidRDefault="00616A23" w:rsidP="00616A23">
            <w:pPr>
              <w:pStyle w:val="11pt1"/>
              <w:ind w:left="233" w:hanging="233"/>
            </w:pPr>
            <w:r>
              <w:rPr>
                <w:rFonts w:ascii="MS Mincho" w:eastAsia="MS Mincho" w:hAnsi="MS Mincho" w:cs="MS Mincho" w:hint="eastAsia"/>
              </w:rPr>
              <w:lastRenderedPageBreak/>
              <w:t>❺</w:t>
            </w:r>
            <w:r>
              <w:rPr>
                <w:rFonts w:hint="eastAsia"/>
              </w:rPr>
              <w:t>比色</w:t>
            </w:r>
          </w:p>
          <w:p w14:paraId="232DFF49" w14:textId="3299D0E4" w:rsidR="00616A23" w:rsidRDefault="00616A23" w:rsidP="00616A23">
            <w:pPr>
              <w:pStyle w:val="11pt1"/>
              <w:ind w:left="233" w:hanging="233"/>
            </w:pPr>
            <w:r>
              <w:rPr>
                <w:rFonts w:hint="eastAsia"/>
              </w:rPr>
              <w:t>①取</w:t>
            </w:r>
            <w:r>
              <w:t>1</w:t>
            </w:r>
            <w:r>
              <w:rPr>
                <w:rFonts w:hint="eastAsia"/>
              </w:rPr>
              <w:t>號比色管與</w:t>
            </w:r>
            <w:r>
              <w:t>2</w:t>
            </w:r>
            <w:r>
              <w:rPr>
                <w:rFonts w:hint="eastAsia"/>
              </w:rPr>
              <w:t>號比色管分別以黑色的紙包覆其表面（包覆黑紙的目的是避免四周的光源干擾比色結果的判斷），在光源上面進行比色。</w:t>
            </w:r>
          </w:p>
          <w:p w14:paraId="66D0D787" w14:textId="6AE58649" w:rsidR="003865DA" w:rsidRDefault="003865DA" w:rsidP="003865DA">
            <w:pPr>
              <w:pStyle w:val="11pt1"/>
              <w:ind w:left="233" w:hanging="233"/>
              <w:jc w:val="center"/>
            </w:pPr>
            <w:r w:rsidRPr="00A7521E">
              <w:rPr>
                <w:rFonts w:eastAsia="華康中明體"/>
                <w:noProof/>
              </w:rPr>
              <w:drawing>
                <wp:inline distT="0" distB="0" distL="0" distR="0" wp14:anchorId="646B9283" wp14:editId="1FD704F0">
                  <wp:extent cx="1023800" cy="1226820"/>
                  <wp:effectExtent l="0" t="0" r="5080" b="0"/>
                  <wp:docPr id="23" name="圖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544" cy="1232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3BC7AA" w14:textId="24786813" w:rsidR="003865DA" w:rsidRDefault="003865DA" w:rsidP="003865DA">
            <w:pPr>
              <w:pStyle w:val="11pt1"/>
              <w:ind w:left="233" w:hanging="233"/>
            </w:pPr>
            <w:r>
              <w:rPr>
                <w:rFonts w:hint="eastAsia"/>
              </w:rPr>
              <w:t>②由管口上方向下俯視，用滴管先吸出較深色的</w:t>
            </w:r>
            <w:r>
              <w:t>1</w:t>
            </w:r>
            <w:r>
              <w:rPr>
                <w:rFonts w:hint="eastAsia"/>
              </w:rPr>
              <w:t>號比色管溶液，放在乾淨的燒杯中，直到顏色與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號比色管相同為止。（吸出的溶液應置於乾淨的燒杯中，以便調整顏色）</w:t>
            </w:r>
          </w:p>
          <w:p w14:paraId="4936E80B" w14:textId="090154CD" w:rsidR="003865DA" w:rsidRDefault="003865DA" w:rsidP="003865DA">
            <w:pPr>
              <w:pStyle w:val="11pt1"/>
              <w:ind w:left="233" w:hanging="233"/>
              <w:jc w:val="center"/>
            </w:pPr>
            <w:r>
              <w:rPr>
                <w:noProof/>
              </w:rPr>
              <w:drawing>
                <wp:inline distT="0" distB="0" distL="0" distR="0" wp14:anchorId="131EF80B" wp14:editId="015270C1">
                  <wp:extent cx="2304314" cy="1529002"/>
                  <wp:effectExtent l="0" t="0" r="1270" b="0"/>
                  <wp:docPr id="39" name="圖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1133" cy="1533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4BD6D1" w14:textId="4A341EA5" w:rsidR="003865DA" w:rsidRDefault="003865DA" w:rsidP="003865DA">
            <w:pPr>
              <w:pStyle w:val="11pt1"/>
              <w:ind w:left="233" w:hanging="233"/>
            </w:pPr>
            <w:r w:rsidRPr="003865DA">
              <w:rPr>
                <w:rFonts w:hint="eastAsia"/>
              </w:rPr>
              <w:t>③量測並記錄兩支比色管的溶液高度。</w:t>
            </w:r>
          </w:p>
          <w:p w14:paraId="5E847747" w14:textId="5915E68A" w:rsidR="00616A23" w:rsidRDefault="003865DA" w:rsidP="003865DA">
            <w:pPr>
              <w:pStyle w:val="11pt1"/>
              <w:ind w:left="233" w:hanging="233"/>
              <w:jc w:val="center"/>
            </w:pPr>
            <w:r>
              <w:rPr>
                <w:noProof/>
              </w:rPr>
              <w:drawing>
                <wp:inline distT="0" distB="0" distL="0" distR="0" wp14:anchorId="383A3092" wp14:editId="249FD559">
                  <wp:extent cx="636134" cy="1295400"/>
                  <wp:effectExtent l="0" t="0" r="0" b="0"/>
                  <wp:docPr id="24" name="圖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338" cy="1312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7A4E11" w14:textId="4572B5AE" w:rsidR="003865DA" w:rsidRDefault="003865DA" w:rsidP="003865DA">
            <w:pPr>
              <w:pStyle w:val="11pt1"/>
              <w:ind w:left="233" w:hanging="233"/>
            </w:pPr>
            <w:r>
              <w:rPr>
                <w:rFonts w:hint="eastAsia"/>
              </w:rPr>
              <w:t>④重複步驟①</w:t>
            </w:r>
            <w:r>
              <w:rPr>
                <w:rFonts w:ascii="Cambria Math" w:hAnsi="Cambria Math" w:cs="Cambria Math" w:hint="eastAsia"/>
              </w:rPr>
              <w:t>～</w:t>
            </w:r>
            <w:r>
              <w:rPr>
                <w:rFonts w:hint="eastAsia"/>
              </w:rPr>
              <w:t>③，以同樣方法將</w:t>
            </w:r>
            <w:r>
              <w:t>1</w:t>
            </w:r>
            <w:r>
              <w:rPr>
                <w:rFonts w:hint="eastAsia"/>
              </w:rPr>
              <w:t>號和</w:t>
            </w:r>
            <w:r>
              <w:t>3</w:t>
            </w:r>
            <w:r>
              <w:rPr>
                <w:rFonts w:hint="eastAsia"/>
              </w:rPr>
              <w:t>號比色管、</w:t>
            </w:r>
            <w:r>
              <w:t>1</w:t>
            </w:r>
            <w:r>
              <w:rPr>
                <w:rFonts w:hint="eastAsia"/>
              </w:rPr>
              <w:t>號和</w:t>
            </w:r>
            <w:r>
              <w:t>4</w:t>
            </w:r>
            <w:r>
              <w:rPr>
                <w:rFonts w:hint="eastAsia"/>
              </w:rPr>
              <w:t>號比色管、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號和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號比色管分別比色，並記錄溶液高度。</w:t>
            </w:r>
          </w:p>
        </w:tc>
        <w:tc>
          <w:tcPr>
            <w:tcW w:w="364" w:type="dxa"/>
          </w:tcPr>
          <w:p w14:paraId="7011D0FE" w14:textId="77777777" w:rsidR="00616A23" w:rsidRDefault="00616A23" w:rsidP="00DC251D">
            <w:pPr>
              <w:pStyle w:val="af0"/>
            </w:pPr>
          </w:p>
        </w:tc>
        <w:tc>
          <w:tcPr>
            <w:tcW w:w="2240" w:type="dxa"/>
          </w:tcPr>
          <w:p w14:paraId="0EEF6F87" w14:textId="77777777" w:rsidR="003865DA" w:rsidRDefault="003865DA" w:rsidP="003865DA">
            <w:pPr>
              <w:pStyle w:val="11pt1"/>
              <w:ind w:left="233" w:hanging="233"/>
            </w:pPr>
          </w:p>
          <w:p w14:paraId="2BBDC193" w14:textId="77777777" w:rsidR="003865DA" w:rsidRDefault="003865DA" w:rsidP="003865DA">
            <w:pPr>
              <w:pStyle w:val="11pt1"/>
              <w:ind w:left="233" w:hanging="233"/>
            </w:pPr>
          </w:p>
          <w:p w14:paraId="0E1DD630" w14:textId="77777777" w:rsidR="003865DA" w:rsidRDefault="003865DA" w:rsidP="003865DA">
            <w:pPr>
              <w:pStyle w:val="11pt1"/>
              <w:ind w:left="233" w:hanging="233"/>
            </w:pPr>
          </w:p>
          <w:p w14:paraId="2CA9B14D" w14:textId="77777777" w:rsidR="003865DA" w:rsidRDefault="003865DA" w:rsidP="003865DA">
            <w:pPr>
              <w:pStyle w:val="11pt1"/>
              <w:ind w:left="233" w:hanging="233"/>
            </w:pPr>
          </w:p>
          <w:p w14:paraId="76F6CC03" w14:textId="77777777" w:rsidR="003865DA" w:rsidRDefault="003865DA" w:rsidP="003865DA">
            <w:pPr>
              <w:pStyle w:val="11pt1"/>
              <w:ind w:left="233" w:hanging="233"/>
            </w:pPr>
          </w:p>
          <w:p w14:paraId="3BDF9F7B" w14:textId="77777777" w:rsidR="003865DA" w:rsidRDefault="003865DA" w:rsidP="003865DA">
            <w:pPr>
              <w:pStyle w:val="11pt1"/>
              <w:ind w:left="233" w:hanging="233"/>
            </w:pPr>
          </w:p>
          <w:p w14:paraId="54367B98" w14:textId="77777777" w:rsidR="003865DA" w:rsidRDefault="003865DA" w:rsidP="003865DA">
            <w:pPr>
              <w:pStyle w:val="11pt1"/>
              <w:ind w:left="233" w:hanging="233"/>
            </w:pPr>
          </w:p>
          <w:p w14:paraId="60284257" w14:textId="77777777" w:rsidR="003865DA" w:rsidRDefault="003865DA" w:rsidP="003865DA">
            <w:pPr>
              <w:pStyle w:val="11pt1"/>
              <w:ind w:left="233" w:hanging="233"/>
            </w:pPr>
          </w:p>
          <w:p w14:paraId="43FA1427" w14:textId="77777777" w:rsidR="003865DA" w:rsidRDefault="003865DA" w:rsidP="003865DA">
            <w:pPr>
              <w:pStyle w:val="11pt1"/>
              <w:ind w:left="233" w:hanging="233"/>
            </w:pPr>
          </w:p>
          <w:p w14:paraId="22254AA0" w14:textId="77777777" w:rsidR="003865DA" w:rsidRDefault="003865DA" w:rsidP="003865DA">
            <w:pPr>
              <w:pStyle w:val="af3"/>
              <w:spacing w:before="171"/>
            </w:pPr>
          </w:p>
          <w:p w14:paraId="3BFE348C" w14:textId="6BE3EDC3" w:rsidR="00616A23" w:rsidRPr="00D61538" w:rsidRDefault="003865DA" w:rsidP="003865DA">
            <w:pPr>
              <w:pStyle w:val="11pt1"/>
              <w:ind w:left="233" w:hanging="233"/>
            </w:pPr>
            <w:r>
              <w:rPr>
                <w:rFonts w:hint="eastAsia"/>
              </w:rPr>
              <w:t>3.</w:t>
            </w:r>
            <w:r>
              <w:tab/>
            </w:r>
            <w:r>
              <w:rPr>
                <w:rFonts w:hint="eastAsia"/>
              </w:rPr>
              <w:t>進行比色操作時，比色管底部及液面必須垂直於穿透光，光線在溶液中的路徑長度才會相同。為方便比較溶液中的硫氰酸鐵</w:t>
            </w:r>
            <w:r>
              <w:rPr>
                <w:rFonts w:hint="eastAsia"/>
              </w:rPr>
              <w:t>(III)</w:t>
            </w:r>
            <w:r>
              <w:rPr>
                <w:rFonts w:hint="eastAsia"/>
              </w:rPr>
              <w:t>離子濃度，可將比色管置於燈光上方由下往上照，來觀察血紅色的深淺程度。</w:t>
            </w:r>
          </w:p>
        </w:tc>
      </w:tr>
    </w:tbl>
    <w:p w14:paraId="3A3967E3" w14:textId="77777777" w:rsidR="00E7545C" w:rsidRDefault="00E7545C" w:rsidP="003865DA">
      <w:pPr>
        <w:pStyle w:val="af0"/>
      </w:pPr>
    </w:p>
    <w:p w14:paraId="73B45EB4" w14:textId="7E27DD83" w:rsidR="00DD4F0C" w:rsidRPr="0053031F" w:rsidRDefault="00DD4F0C" w:rsidP="00DD4F0C">
      <w:pPr>
        <w:spacing w:beforeLines="50" w:before="171"/>
        <w:ind w:left="321" w:hangingChars="127" w:hanging="321"/>
        <w:rPr>
          <w:rFonts w:ascii="華康中黑體" w:eastAsia="華康中黑體" w:cs="Times New Roman"/>
          <w:b/>
        </w:rPr>
      </w:pPr>
      <w:r w:rsidRPr="0053031F">
        <w:rPr>
          <w:rFonts w:ascii="華康中黑體" w:eastAsia="華康中黑體" w:cs="Times New Roman" w:hint="eastAsia"/>
          <w:b/>
        </w:rPr>
        <w:t>二、</w:t>
      </w:r>
      <w:r>
        <w:rPr>
          <w:rFonts w:ascii="華康中黑體" w:eastAsia="華康中黑體" w:cs="Times New Roman" w:hint="eastAsia"/>
          <w:b/>
        </w:rPr>
        <w:t>改用手機偵測</w:t>
      </w:r>
    </w:p>
    <w:p w14:paraId="69A2279C" w14:textId="1A3C0D2C" w:rsidR="00DD4F0C" w:rsidRDefault="00DD4F0C" w:rsidP="00DD4F0C">
      <w:pPr>
        <w:spacing w:line="288" w:lineRule="auto"/>
        <w:ind w:left="372" w:hangingChars="127" w:hanging="372"/>
        <w:rPr>
          <w:rFonts w:ascii="華康中黑體" w:eastAsia="華康中黑體"/>
          <w:sz w:val="28"/>
          <w:szCs w:val="28"/>
        </w:rPr>
      </w:pPr>
      <w:r>
        <w:rPr>
          <w:rFonts w:ascii="華康中黑體" w:eastAsia="華康中黑體" w:hint="eastAsia"/>
          <w:sz w:val="28"/>
          <w:szCs w:val="28"/>
        </w:rPr>
        <w:t xml:space="preserve"> </w:t>
      </w:r>
      <w:r>
        <w:rPr>
          <w:rFonts w:ascii="華康中黑體" w:eastAsia="華康中黑體"/>
          <w:sz w:val="28"/>
          <w:szCs w:val="28"/>
        </w:rPr>
        <w:t xml:space="preserve">  </w:t>
      </w:r>
      <w:r>
        <w:rPr>
          <w:rFonts w:ascii="華康中黑體" w:eastAsia="華康中黑體" w:hint="eastAsia"/>
          <w:sz w:val="28"/>
          <w:szCs w:val="28"/>
        </w:rPr>
        <w:t>使用適合a</w:t>
      </w:r>
      <w:r>
        <w:rPr>
          <w:rFonts w:ascii="華康中黑體" w:eastAsia="華康中黑體"/>
          <w:sz w:val="28"/>
          <w:szCs w:val="28"/>
        </w:rPr>
        <w:t>pp</w:t>
      </w:r>
      <w:r>
        <w:rPr>
          <w:rFonts w:ascii="華康中黑體" w:eastAsia="華康中黑體" w:hint="eastAsia"/>
          <w:sz w:val="28"/>
          <w:szCs w:val="28"/>
        </w:rPr>
        <w:t>及手機光源與手機感光器，設計裝置代替眼睛進行測量</w:t>
      </w:r>
    </w:p>
    <w:p w14:paraId="734F0E84" w14:textId="77777777" w:rsidR="00FC28A4" w:rsidRPr="00FC28A4" w:rsidRDefault="00FC28A4" w:rsidP="00DD4F0C">
      <w:pPr>
        <w:spacing w:line="288" w:lineRule="auto"/>
        <w:ind w:left="372" w:hangingChars="127" w:hanging="372"/>
        <w:rPr>
          <w:rFonts w:ascii="華康中黑體" w:eastAsia="華康中黑體" w:hint="eastAsia"/>
          <w:sz w:val="28"/>
          <w:szCs w:val="28"/>
        </w:rPr>
      </w:pPr>
    </w:p>
    <w:p w14:paraId="11BE0B2F" w14:textId="30A6A98A" w:rsidR="003865DA" w:rsidRDefault="003865DA" w:rsidP="003865DA">
      <w:pPr>
        <w:pStyle w:val="af0"/>
        <w:rPr>
          <w:rFonts w:asciiTheme="minorEastAsia" w:eastAsiaTheme="minorEastAsia" w:hAnsiTheme="minorEastAsia" w:cs="Times New Roman"/>
          <w:color w:val="808080" w:themeColor="background1" w:themeShade="80"/>
        </w:rPr>
      </w:pPr>
      <w:r w:rsidRPr="006B34ED">
        <w:rPr>
          <w:rStyle w:val="af1"/>
        </w:rPr>
        <w:lastRenderedPageBreak/>
        <w:drawing>
          <wp:inline distT="0" distB="0" distL="0" distR="0" wp14:anchorId="42BFBE26" wp14:editId="50EE9ADC">
            <wp:extent cx="162000" cy="288000"/>
            <wp:effectExtent l="0" t="0" r="0" b="0"/>
            <wp:docPr id="47" name="圖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" cy="2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65DA">
        <w:rPr>
          <w:rFonts w:hint="eastAsia"/>
        </w:rPr>
        <w:t>廢棄物處理</w:t>
      </w:r>
      <w:r w:rsidRPr="006B34ED">
        <w:rPr>
          <w:rStyle w:val="af2"/>
          <w:rFonts w:hint="eastAsia"/>
        </w:rPr>
        <w:t>…</w:t>
      </w:r>
      <w:r w:rsidRPr="006B34ED">
        <w:rPr>
          <w:rFonts w:asciiTheme="minorEastAsia" w:eastAsiaTheme="minorEastAsia" w:hAnsiTheme="minorEastAsia" w:cs="Times New Roman"/>
          <w:color w:val="808080" w:themeColor="background1" w:themeShade="80"/>
        </w:rPr>
        <w:t>……</w:t>
      </w:r>
    </w:p>
    <w:tbl>
      <w:tblPr>
        <w:tblStyle w:val="TableNormal"/>
        <w:tblW w:w="9644" w:type="dxa"/>
        <w:tblBorders>
          <w:insideH w:val="single" w:sz="4" w:space="0" w:color="FFFFFF" w:themeColor="background1"/>
          <w:insideV w:val="single" w:sz="4" w:space="0" w:color="FFFFFF" w:themeColor="background1"/>
        </w:tblBorders>
        <w:tblLook w:val="01E0" w:firstRow="1" w:lastRow="1" w:firstColumn="1" w:lastColumn="1" w:noHBand="0" w:noVBand="0"/>
      </w:tblPr>
      <w:tblGrid>
        <w:gridCol w:w="3214"/>
        <w:gridCol w:w="3214"/>
        <w:gridCol w:w="3216"/>
      </w:tblGrid>
      <w:tr w:rsidR="003865DA" w:rsidRPr="00616A23" w14:paraId="610F43AD" w14:textId="77777777" w:rsidTr="00802199">
        <w:trPr>
          <w:trHeight w:hRule="exact" w:val="469"/>
        </w:trPr>
        <w:tc>
          <w:tcPr>
            <w:tcW w:w="3214" w:type="dxa"/>
            <w:shd w:val="clear" w:color="auto" w:fill="AFBDE1"/>
            <w:vAlign w:val="center"/>
          </w:tcPr>
          <w:p w14:paraId="2E952865" w14:textId="666BE062" w:rsidR="003865DA" w:rsidRPr="003865DA" w:rsidRDefault="003865DA" w:rsidP="003865DA">
            <w:pPr>
              <w:pStyle w:val="af5"/>
            </w:pPr>
            <w:r w:rsidRPr="003865DA">
              <w:rPr>
                <w:rFonts w:hint="eastAsia"/>
              </w:rPr>
              <w:t>名稱</w:t>
            </w:r>
          </w:p>
        </w:tc>
        <w:tc>
          <w:tcPr>
            <w:tcW w:w="3214" w:type="dxa"/>
            <w:shd w:val="clear" w:color="auto" w:fill="AFBDE1"/>
            <w:vAlign w:val="center"/>
          </w:tcPr>
          <w:p w14:paraId="2B3B850E" w14:textId="538C0457" w:rsidR="003865DA" w:rsidRPr="003865DA" w:rsidRDefault="003865DA" w:rsidP="003865DA">
            <w:pPr>
              <w:pStyle w:val="af5"/>
            </w:pPr>
            <w:r w:rsidRPr="003865DA">
              <w:rPr>
                <w:rFonts w:hint="eastAsia"/>
              </w:rPr>
              <w:t>類別</w:t>
            </w:r>
          </w:p>
        </w:tc>
        <w:tc>
          <w:tcPr>
            <w:tcW w:w="3216" w:type="dxa"/>
            <w:shd w:val="clear" w:color="auto" w:fill="AFBDE1"/>
            <w:vAlign w:val="center"/>
          </w:tcPr>
          <w:p w14:paraId="256C462D" w14:textId="3D8F574C" w:rsidR="003865DA" w:rsidRPr="003865DA" w:rsidRDefault="003865DA" w:rsidP="003865DA">
            <w:pPr>
              <w:pStyle w:val="af5"/>
            </w:pPr>
            <w:r w:rsidRPr="003865DA">
              <w:rPr>
                <w:rFonts w:hint="eastAsia"/>
              </w:rPr>
              <w:t>處理方法</w:t>
            </w:r>
          </w:p>
        </w:tc>
      </w:tr>
      <w:tr w:rsidR="003865DA" w:rsidRPr="00616A23" w14:paraId="0C1E268B" w14:textId="77777777" w:rsidTr="00802199">
        <w:trPr>
          <w:trHeight w:hRule="exact" w:val="438"/>
        </w:trPr>
        <w:tc>
          <w:tcPr>
            <w:tcW w:w="3214" w:type="dxa"/>
            <w:shd w:val="clear" w:color="auto" w:fill="E0DEF0"/>
            <w:vAlign w:val="center"/>
          </w:tcPr>
          <w:p w14:paraId="21A41D50" w14:textId="3F14C258" w:rsidR="003865DA" w:rsidRPr="003865DA" w:rsidRDefault="003865DA" w:rsidP="003865DA">
            <w:pPr>
              <w:pStyle w:val="af4"/>
            </w:pPr>
            <w:r w:rsidRPr="003865DA">
              <w:rPr>
                <w:rFonts w:hint="eastAsia"/>
              </w:rPr>
              <w:t>硫氰化鉀</w:t>
            </w:r>
          </w:p>
        </w:tc>
        <w:tc>
          <w:tcPr>
            <w:tcW w:w="3214" w:type="dxa"/>
            <w:shd w:val="clear" w:color="auto" w:fill="E0DEF0"/>
            <w:vAlign w:val="center"/>
          </w:tcPr>
          <w:p w14:paraId="30055B42" w14:textId="1A708B9A" w:rsidR="003865DA" w:rsidRPr="003865DA" w:rsidRDefault="003865DA" w:rsidP="003865DA">
            <w:pPr>
              <w:pStyle w:val="af4"/>
            </w:pPr>
            <w:r w:rsidRPr="003865DA">
              <w:rPr>
                <w:rFonts w:hint="eastAsia"/>
              </w:rPr>
              <w:t>無機鹽類</w:t>
            </w:r>
          </w:p>
        </w:tc>
        <w:tc>
          <w:tcPr>
            <w:tcW w:w="3216" w:type="dxa"/>
            <w:shd w:val="clear" w:color="auto" w:fill="E0DEF0"/>
            <w:vAlign w:val="center"/>
          </w:tcPr>
          <w:p w14:paraId="588ABA9B" w14:textId="6AA8606B" w:rsidR="003865DA" w:rsidRPr="003865DA" w:rsidRDefault="003865DA" w:rsidP="003865DA">
            <w:pPr>
              <w:pStyle w:val="af4"/>
              <w:rPr>
                <w:lang w:eastAsia="zh-TW"/>
              </w:rPr>
            </w:pPr>
            <w:r w:rsidRPr="003865DA">
              <w:rPr>
                <w:rFonts w:hint="eastAsia"/>
                <w:lang w:eastAsia="zh-TW"/>
              </w:rPr>
              <w:t>集中後交由環保單位處理</w:t>
            </w:r>
          </w:p>
        </w:tc>
      </w:tr>
      <w:tr w:rsidR="003865DA" w:rsidRPr="00616A23" w14:paraId="1426553D" w14:textId="77777777" w:rsidTr="00802199">
        <w:trPr>
          <w:trHeight w:hRule="exact" w:val="438"/>
        </w:trPr>
        <w:tc>
          <w:tcPr>
            <w:tcW w:w="3214" w:type="dxa"/>
            <w:shd w:val="clear" w:color="auto" w:fill="F1F0F8"/>
            <w:vAlign w:val="center"/>
          </w:tcPr>
          <w:p w14:paraId="7BB96268" w14:textId="5887E207" w:rsidR="003865DA" w:rsidRPr="003865DA" w:rsidRDefault="003865DA" w:rsidP="003865DA">
            <w:pPr>
              <w:pStyle w:val="af4"/>
            </w:pPr>
            <w:r w:rsidRPr="003865DA">
              <w:rPr>
                <w:rFonts w:hint="eastAsia"/>
              </w:rPr>
              <w:t>硝酸鐵</w:t>
            </w:r>
          </w:p>
        </w:tc>
        <w:tc>
          <w:tcPr>
            <w:tcW w:w="3214" w:type="dxa"/>
            <w:shd w:val="clear" w:color="auto" w:fill="F1F0F8"/>
            <w:vAlign w:val="center"/>
          </w:tcPr>
          <w:p w14:paraId="12012DAA" w14:textId="6FF71BBA" w:rsidR="003865DA" w:rsidRPr="003865DA" w:rsidRDefault="003865DA" w:rsidP="003865DA">
            <w:pPr>
              <w:pStyle w:val="af4"/>
            </w:pPr>
            <w:r w:rsidRPr="003865DA">
              <w:rPr>
                <w:rFonts w:hint="eastAsia"/>
              </w:rPr>
              <w:t>無機鹽類</w:t>
            </w:r>
          </w:p>
        </w:tc>
        <w:tc>
          <w:tcPr>
            <w:tcW w:w="3216" w:type="dxa"/>
            <w:shd w:val="clear" w:color="auto" w:fill="F1F0F8"/>
            <w:vAlign w:val="center"/>
          </w:tcPr>
          <w:p w14:paraId="52418C3A" w14:textId="75EFB211" w:rsidR="003865DA" w:rsidRPr="003865DA" w:rsidRDefault="003865DA" w:rsidP="003865DA">
            <w:pPr>
              <w:pStyle w:val="af4"/>
              <w:rPr>
                <w:lang w:eastAsia="zh-TW"/>
              </w:rPr>
            </w:pPr>
            <w:r w:rsidRPr="003865DA">
              <w:rPr>
                <w:rFonts w:hint="eastAsia"/>
                <w:lang w:eastAsia="zh-TW"/>
              </w:rPr>
              <w:t>集中後交由環保單位處理</w:t>
            </w:r>
          </w:p>
        </w:tc>
      </w:tr>
    </w:tbl>
    <w:p w14:paraId="5071C600" w14:textId="64B1779C" w:rsidR="00691B0F" w:rsidRDefault="00014A07" w:rsidP="003865DA">
      <w:r>
        <w:rPr>
          <w:noProof/>
        </w:rPr>
        <w:drawing>
          <wp:inline distT="0" distB="0" distL="0" distR="0" wp14:anchorId="074676F0" wp14:editId="21F1EFBC">
            <wp:extent cx="6122670" cy="861695"/>
            <wp:effectExtent l="0" t="0" r="0" b="0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F85A4" w14:textId="4963FB83" w:rsidR="00014A07" w:rsidRDefault="00014A07" w:rsidP="00014A07">
      <w:pPr>
        <w:pStyle w:val="af3"/>
        <w:spacing w:before="171"/>
      </w:pPr>
      <w:r>
        <w:rPr>
          <w:rFonts w:hint="eastAsia"/>
        </w:rPr>
        <w:t>1.</w:t>
      </w:r>
      <w:r>
        <w:tab/>
      </w:r>
      <w:r>
        <w:rPr>
          <w:rFonts w:hint="eastAsia"/>
        </w:rPr>
        <w:t>1</w:t>
      </w:r>
      <w:r>
        <w:rPr>
          <w:rFonts w:hint="eastAsia"/>
        </w:rPr>
        <w:t>號比色管為標準溶液，</w:t>
      </w:r>
      <w:r>
        <w:rPr>
          <w:rFonts w:hint="eastAsia"/>
        </w:rPr>
        <w:t>[FeSCN</w:t>
      </w:r>
      <w:r w:rsidRPr="00014A07">
        <w:rPr>
          <w:rFonts w:hint="eastAsia"/>
          <w:vertAlign w:val="superscript"/>
        </w:rPr>
        <w:t>2</w:t>
      </w:r>
      <w:r w:rsidRPr="00014A07">
        <w:rPr>
          <w:rFonts w:hint="eastAsia"/>
          <w:vertAlign w:val="superscript"/>
        </w:rPr>
        <w:t>＋</w:t>
      </w:r>
      <w:r>
        <w:rPr>
          <w:rFonts w:hint="eastAsia"/>
        </w:rPr>
        <w:t xml:space="preserve">] </w:t>
      </w:r>
      <w:r>
        <w:rPr>
          <w:rFonts w:hint="eastAsia"/>
        </w:rPr>
        <w:t>＝</w:t>
      </w:r>
      <w:r w:rsidRPr="00014A07">
        <w:rPr>
          <w:rStyle w:val="af7"/>
          <w:rFonts w:hint="eastAsia"/>
        </w:rPr>
        <w:t xml:space="preserve">　</w:t>
      </w:r>
      <w:r w:rsidRPr="00014A07">
        <w:rPr>
          <w:rStyle w:val="af7"/>
          <w:rFonts w:hint="eastAsia"/>
        </w:rPr>
        <w:t>0.001 M</w:t>
      </w:r>
      <w:r w:rsidRPr="00014A07">
        <w:rPr>
          <w:rStyle w:val="af7"/>
          <w:rFonts w:hint="eastAsia"/>
        </w:rPr>
        <w:t xml:space="preserve">　</w:t>
      </w:r>
      <w:r>
        <w:rPr>
          <w:rFonts w:hint="eastAsia"/>
        </w:rPr>
        <w:t>。</w:t>
      </w:r>
    </w:p>
    <w:p w14:paraId="7B3AB3C5" w14:textId="76210402" w:rsidR="00014A07" w:rsidRDefault="00014A07" w:rsidP="00014A07">
      <w:pPr>
        <w:pStyle w:val="af3"/>
        <w:spacing w:before="171"/>
      </w:pPr>
      <w:r>
        <w:rPr>
          <w:rFonts w:hint="eastAsia"/>
        </w:rPr>
        <w:t>2.</w:t>
      </w:r>
      <w:r>
        <w:tab/>
      </w:r>
      <w:r>
        <w:rPr>
          <w:rFonts w:hint="eastAsia"/>
        </w:rPr>
        <w:t>2</w:t>
      </w:r>
      <w:r>
        <w:rPr>
          <w:rFonts w:hint="eastAsia"/>
        </w:rPr>
        <w:t>號、</w:t>
      </w:r>
      <w:r>
        <w:rPr>
          <w:rFonts w:hint="eastAsia"/>
        </w:rPr>
        <w:t>3</w:t>
      </w:r>
      <w:r>
        <w:rPr>
          <w:rFonts w:hint="eastAsia"/>
        </w:rPr>
        <w:t>號、</w:t>
      </w:r>
      <w:r>
        <w:rPr>
          <w:rFonts w:hint="eastAsia"/>
        </w:rPr>
        <w:t>4</w:t>
      </w:r>
      <w:r>
        <w:rPr>
          <w:rFonts w:hint="eastAsia"/>
        </w:rPr>
        <w:t>號、</w:t>
      </w:r>
      <w:r>
        <w:rPr>
          <w:rFonts w:hint="eastAsia"/>
        </w:rPr>
        <w:t>5</w:t>
      </w:r>
      <w:r>
        <w:rPr>
          <w:rFonts w:hint="eastAsia"/>
        </w:rPr>
        <w:t>號溶液與</w:t>
      </w:r>
      <w:r>
        <w:rPr>
          <w:rFonts w:hint="eastAsia"/>
        </w:rPr>
        <w:t xml:space="preserve">1 </w:t>
      </w:r>
      <w:r>
        <w:rPr>
          <w:rFonts w:hint="eastAsia"/>
        </w:rPr>
        <w:t>號溶液（標準液）比色結果</w:t>
      </w:r>
    </w:p>
    <w:tbl>
      <w:tblPr>
        <w:tblStyle w:val="TableNormal"/>
        <w:tblW w:w="9463" w:type="dxa"/>
        <w:tblInd w:w="266" w:type="dxa"/>
        <w:tblBorders>
          <w:insideV w:val="single" w:sz="4" w:space="0" w:color="FFFFFF" w:themeColor="background1"/>
        </w:tblBorders>
        <w:tblLook w:val="01E0" w:firstRow="1" w:lastRow="1" w:firstColumn="1" w:lastColumn="1" w:noHBand="0" w:noVBand="0"/>
      </w:tblPr>
      <w:tblGrid>
        <w:gridCol w:w="2365"/>
        <w:gridCol w:w="2366"/>
        <w:gridCol w:w="2366"/>
        <w:gridCol w:w="2366"/>
      </w:tblGrid>
      <w:tr w:rsidR="00014A07" w:rsidRPr="00616A23" w14:paraId="1BD51A27" w14:textId="6FF07856" w:rsidTr="00D50658">
        <w:trPr>
          <w:trHeight w:val="855"/>
        </w:trPr>
        <w:tc>
          <w:tcPr>
            <w:tcW w:w="2365" w:type="dxa"/>
            <w:shd w:val="clear" w:color="auto" w:fill="AFBDE1"/>
            <w:vAlign w:val="center"/>
          </w:tcPr>
          <w:p w14:paraId="0384CA28" w14:textId="69357FCA" w:rsidR="00014A07" w:rsidRPr="00014A07" w:rsidRDefault="00014A07" w:rsidP="00802199">
            <w:pPr>
              <w:pStyle w:val="af5"/>
            </w:pPr>
            <w:r w:rsidRPr="00014A07">
              <w:rPr>
                <w:rFonts w:hint="eastAsia"/>
              </w:rPr>
              <w:t>比色管編號</w:t>
            </w:r>
          </w:p>
        </w:tc>
        <w:tc>
          <w:tcPr>
            <w:tcW w:w="2366" w:type="dxa"/>
            <w:shd w:val="clear" w:color="auto" w:fill="AFBDE1"/>
            <w:vAlign w:val="center"/>
          </w:tcPr>
          <w:p w14:paraId="184C09EF" w14:textId="6C6322DE" w:rsidR="00014A07" w:rsidRPr="00014A07" w:rsidRDefault="00014A07" w:rsidP="00802199">
            <w:pPr>
              <w:pStyle w:val="af5"/>
              <w:rPr>
                <w:lang w:eastAsia="zh-TW"/>
              </w:rPr>
            </w:pPr>
            <w:r w:rsidRPr="00014A07">
              <w:rPr>
                <w:rFonts w:hint="eastAsia"/>
                <w:lang w:eastAsia="zh-TW"/>
              </w:rPr>
              <w:t>管內溶液測量高度（毫米）</w:t>
            </w:r>
          </w:p>
        </w:tc>
        <w:tc>
          <w:tcPr>
            <w:tcW w:w="2366" w:type="dxa"/>
            <w:shd w:val="clear" w:color="auto" w:fill="AFBDE1"/>
            <w:vAlign w:val="center"/>
          </w:tcPr>
          <w:p w14:paraId="3825C3CB" w14:textId="2F6804FB" w:rsidR="00014A07" w:rsidRPr="00014A07" w:rsidRDefault="00014A07" w:rsidP="00802199">
            <w:pPr>
              <w:pStyle w:val="af5"/>
              <w:rPr>
                <w:lang w:eastAsia="zh-TW"/>
              </w:rPr>
            </w:pPr>
            <w:r w:rsidRPr="00014A07">
              <w:rPr>
                <w:rFonts w:hint="eastAsia"/>
                <w:lang w:eastAsia="zh-TW"/>
              </w:rPr>
              <w:t>標準溶液測量高度（毫米）</w:t>
            </w:r>
          </w:p>
        </w:tc>
        <w:tc>
          <w:tcPr>
            <w:tcW w:w="2366" w:type="dxa"/>
            <w:shd w:val="clear" w:color="auto" w:fill="AFBDE1"/>
            <w:vAlign w:val="center"/>
          </w:tcPr>
          <w:p w14:paraId="7745693C" w14:textId="0C6A9F61" w:rsidR="00014A07" w:rsidRPr="00014A07" w:rsidRDefault="00802199" w:rsidP="00802199">
            <w:pPr>
              <w:pStyle w:val="af5"/>
            </w:pPr>
            <w:r w:rsidRPr="00014A07">
              <w:rPr>
                <w:position w:val="-26"/>
              </w:rPr>
              <w:object w:dxaOrig="1980" w:dyaOrig="639" w14:anchorId="0F3B085A">
                <v:shape id="_x0000_i1031" type="#_x0000_t75" style="width:99pt;height:32.4pt" o:ole="">
                  <v:imagedata r:id="rId26" o:title=""/>
                </v:shape>
                <o:OLEObject Type="Embed" ProgID="Equation.DSMT4" ShapeID="_x0000_i1031" DrawAspect="Content" ObjectID="_1769840033" r:id="rId27"/>
              </w:object>
            </w:r>
          </w:p>
        </w:tc>
      </w:tr>
      <w:tr w:rsidR="00014A07" w:rsidRPr="00616A23" w14:paraId="6FCBCFC4" w14:textId="3CE31583" w:rsidTr="00D50658">
        <w:trPr>
          <w:trHeight w:hRule="exact" w:val="636"/>
        </w:trPr>
        <w:tc>
          <w:tcPr>
            <w:tcW w:w="2365" w:type="dxa"/>
            <w:shd w:val="clear" w:color="auto" w:fill="E0DEF0"/>
            <w:vAlign w:val="center"/>
          </w:tcPr>
          <w:p w14:paraId="59590C67" w14:textId="59F3EBB7" w:rsidR="00014A07" w:rsidRPr="00014A07" w:rsidRDefault="00014A07" w:rsidP="00014A07">
            <w:pPr>
              <w:pStyle w:val="af4"/>
            </w:pPr>
            <w:r w:rsidRPr="00014A07">
              <w:t>2</w:t>
            </w:r>
          </w:p>
        </w:tc>
        <w:tc>
          <w:tcPr>
            <w:tcW w:w="2366" w:type="dxa"/>
            <w:shd w:val="clear" w:color="auto" w:fill="E0DEF0"/>
            <w:vAlign w:val="center"/>
          </w:tcPr>
          <w:p w14:paraId="483DBB23" w14:textId="49FDA7A3" w:rsidR="00014A07" w:rsidRPr="008576A6" w:rsidRDefault="00014A07" w:rsidP="00014A07">
            <w:pPr>
              <w:pStyle w:val="af4"/>
              <w:rPr>
                <w:color w:val="FF3399"/>
              </w:rPr>
            </w:pPr>
          </w:p>
        </w:tc>
        <w:tc>
          <w:tcPr>
            <w:tcW w:w="2366" w:type="dxa"/>
            <w:shd w:val="clear" w:color="auto" w:fill="E0DEF0"/>
            <w:vAlign w:val="center"/>
          </w:tcPr>
          <w:p w14:paraId="034100E4" w14:textId="7803EF3B" w:rsidR="00014A07" w:rsidRPr="008576A6" w:rsidRDefault="00014A07" w:rsidP="00014A07">
            <w:pPr>
              <w:pStyle w:val="af4"/>
              <w:rPr>
                <w:color w:val="FF3399"/>
              </w:rPr>
            </w:pPr>
          </w:p>
        </w:tc>
        <w:tc>
          <w:tcPr>
            <w:tcW w:w="2366" w:type="dxa"/>
            <w:shd w:val="clear" w:color="auto" w:fill="E0DEF0"/>
            <w:vAlign w:val="center"/>
          </w:tcPr>
          <w:p w14:paraId="6EBD2006" w14:textId="4D029B12" w:rsidR="00014A07" w:rsidRPr="008576A6" w:rsidRDefault="00014A07" w:rsidP="00014A07">
            <w:pPr>
              <w:pStyle w:val="af4"/>
              <w:rPr>
                <w:color w:val="FF3399"/>
              </w:rPr>
            </w:pPr>
          </w:p>
        </w:tc>
      </w:tr>
      <w:tr w:rsidR="00014A07" w:rsidRPr="00616A23" w14:paraId="53CD3F10" w14:textId="6882736C" w:rsidTr="00D50658">
        <w:trPr>
          <w:trHeight w:hRule="exact" w:val="636"/>
        </w:trPr>
        <w:tc>
          <w:tcPr>
            <w:tcW w:w="2365" w:type="dxa"/>
            <w:shd w:val="clear" w:color="auto" w:fill="F1F0F8"/>
            <w:vAlign w:val="center"/>
          </w:tcPr>
          <w:p w14:paraId="78EE8119" w14:textId="038F76DC" w:rsidR="00014A07" w:rsidRPr="00014A07" w:rsidRDefault="00014A07" w:rsidP="00014A07">
            <w:pPr>
              <w:pStyle w:val="af4"/>
            </w:pPr>
            <w:r w:rsidRPr="00014A07">
              <w:t>3</w:t>
            </w:r>
          </w:p>
        </w:tc>
        <w:tc>
          <w:tcPr>
            <w:tcW w:w="2366" w:type="dxa"/>
            <w:shd w:val="clear" w:color="auto" w:fill="F1F0F8"/>
            <w:vAlign w:val="center"/>
          </w:tcPr>
          <w:p w14:paraId="70DB8667" w14:textId="2823CA91" w:rsidR="00014A07" w:rsidRPr="008576A6" w:rsidRDefault="00014A07" w:rsidP="00014A07">
            <w:pPr>
              <w:pStyle w:val="af4"/>
              <w:rPr>
                <w:color w:val="FF3399"/>
              </w:rPr>
            </w:pPr>
          </w:p>
        </w:tc>
        <w:tc>
          <w:tcPr>
            <w:tcW w:w="2366" w:type="dxa"/>
            <w:shd w:val="clear" w:color="auto" w:fill="F1F0F8"/>
            <w:vAlign w:val="center"/>
          </w:tcPr>
          <w:p w14:paraId="30C01408" w14:textId="78993218" w:rsidR="00014A07" w:rsidRPr="008576A6" w:rsidRDefault="00014A07" w:rsidP="00014A07">
            <w:pPr>
              <w:pStyle w:val="af4"/>
              <w:rPr>
                <w:color w:val="FF3399"/>
              </w:rPr>
            </w:pPr>
          </w:p>
        </w:tc>
        <w:tc>
          <w:tcPr>
            <w:tcW w:w="2366" w:type="dxa"/>
            <w:shd w:val="clear" w:color="auto" w:fill="F1F0F8"/>
            <w:vAlign w:val="center"/>
          </w:tcPr>
          <w:p w14:paraId="6F92F024" w14:textId="23150623" w:rsidR="00014A07" w:rsidRPr="008576A6" w:rsidRDefault="00014A07" w:rsidP="00014A07">
            <w:pPr>
              <w:pStyle w:val="af4"/>
              <w:rPr>
                <w:color w:val="FF3399"/>
              </w:rPr>
            </w:pPr>
          </w:p>
        </w:tc>
      </w:tr>
      <w:tr w:rsidR="00014A07" w:rsidRPr="003865DA" w14:paraId="16686C9B" w14:textId="77777777" w:rsidTr="00D50658">
        <w:tblPrEx>
          <w:tblLook w:val="04A0" w:firstRow="1" w:lastRow="0" w:firstColumn="1" w:lastColumn="0" w:noHBand="0" w:noVBand="1"/>
        </w:tblPrEx>
        <w:trPr>
          <w:trHeight w:hRule="exact" w:val="636"/>
        </w:trPr>
        <w:tc>
          <w:tcPr>
            <w:tcW w:w="2365" w:type="dxa"/>
            <w:shd w:val="clear" w:color="auto" w:fill="E0DEF0"/>
            <w:vAlign w:val="center"/>
          </w:tcPr>
          <w:p w14:paraId="18660EAA" w14:textId="02681DC4" w:rsidR="00014A07" w:rsidRPr="00014A07" w:rsidRDefault="00014A07" w:rsidP="00014A07">
            <w:pPr>
              <w:pStyle w:val="af4"/>
            </w:pPr>
            <w:r w:rsidRPr="00014A07">
              <w:t>4</w:t>
            </w:r>
          </w:p>
        </w:tc>
        <w:tc>
          <w:tcPr>
            <w:tcW w:w="2366" w:type="dxa"/>
            <w:shd w:val="clear" w:color="auto" w:fill="E0DEF0"/>
            <w:vAlign w:val="center"/>
          </w:tcPr>
          <w:p w14:paraId="1E4D4974" w14:textId="065AC8CA" w:rsidR="00014A07" w:rsidRPr="008576A6" w:rsidRDefault="00014A07" w:rsidP="00014A07">
            <w:pPr>
              <w:pStyle w:val="af4"/>
              <w:rPr>
                <w:color w:val="FF3399"/>
              </w:rPr>
            </w:pPr>
          </w:p>
        </w:tc>
        <w:tc>
          <w:tcPr>
            <w:tcW w:w="2366" w:type="dxa"/>
            <w:shd w:val="clear" w:color="auto" w:fill="E0DEF0"/>
            <w:vAlign w:val="center"/>
          </w:tcPr>
          <w:p w14:paraId="1607BBBD" w14:textId="3AF5E4E4" w:rsidR="00014A07" w:rsidRPr="008576A6" w:rsidRDefault="00014A07" w:rsidP="00014A07">
            <w:pPr>
              <w:pStyle w:val="af4"/>
              <w:rPr>
                <w:color w:val="FF3399"/>
              </w:rPr>
            </w:pPr>
          </w:p>
        </w:tc>
        <w:tc>
          <w:tcPr>
            <w:tcW w:w="2366" w:type="dxa"/>
            <w:shd w:val="clear" w:color="auto" w:fill="E0DEF0"/>
            <w:vAlign w:val="center"/>
          </w:tcPr>
          <w:p w14:paraId="41B9F7E9" w14:textId="001EDC4B" w:rsidR="00014A07" w:rsidRPr="008576A6" w:rsidRDefault="00014A07" w:rsidP="00014A07">
            <w:pPr>
              <w:pStyle w:val="af4"/>
              <w:rPr>
                <w:color w:val="FF3399"/>
              </w:rPr>
            </w:pPr>
          </w:p>
        </w:tc>
      </w:tr>
      <w:tr w:rsidR="002812DD" w:rsidRPr="008576A6" w14:paraId="56DC0BB6" w14:textId="77777777" w:rsidTr="00D50658">
        <w:trPr>
          <w:trHeight w:hRule="exact" w:val="636"/>
        </w:trPr>
        <w:tc>
          <w:tcPr>
            <w:tcW w:w="2365" w:type="dxa"/>
            <w:shd w:val="clear" w:color="auto" w:fill="F1F0F8"/>
            <w:vAlign w:val="center"/>
          </w:tcPr>
          <w:p w14:paraId="638A7C4B" w14:textId="41CED4CD" w:rsidR="002812DD" w:rsidRPr="00014A07" w:rsidRDefault="002812DD" w:rsidP="00463E53">
            <w:pPr>
              <w:pStyle w:val="af4"/>
            </w:pPr>
            <w:r>
              <w:t>5</w:t>
            </w:r>
          </w:p>
        </w:tc>
        <w:tc>
          <w:tcPr>
            <w:tcW w:w="2366" w:type="dxa"/>
            <w:shd w:val="clear" w:color="auto" w:fill="F1F0F8"/>
            <w:vAlign w:val="center"/>
          </w:tcPr>
          <w:p w14:paraId="52CF3AFD" w14:textId="01C70EF7" w:rsidR="002812DD" w:rsidRPr="008576A6" w:rsidRDefault="002812DD" w:rsidP="00463E53">
            <w:pPr>
              <w:pStyle w:val="af4"/>
              <w:rPr>
                <w:color w:val="FF3399"/>
              </w:rPr>
            </w:pPr>
          </w:p>
        </w:tc>
        <w:tc>
          <w:tcPr>
            <w:tcW w:w="2366" w:type="dxa"/>
            <w:shd w:val="clear" w:color="auto" w:fill="F1F0F8"/>
            <w:vAlign w:val="center"/>
          </w:tcPr>
          <w:p w14:paraId="7316CB68" w14:textId="138C207D" w:rsidR="002812DD" w:rsidRPr="008576A6" w:rsidRDefault="002812DD" w:rsidP="00463E53">
            <w:pPr>
              <w:pStyle w:val="af4"/>
              <w:rPr>
                <w:color w:val="FF3399"/>
              </w:rPr>
            </w:pPr>
          </w:p>
        </w:tc>
        <w:tc>
          <w:tcPr>
            <w:tcW w:w="2366" w:type="dxa"/>
            <w:shd w:val="clear" w:color="auto" w:fill="F1F0F8"/>
            <w:vAlign w:val="center"/>
          </w:tcPr>
          <w:p w14:paraId="4C864A45" w14:textId="63D59398" w:rsidR="002812DD" w:rsidRPr="008576A6" w:rsidRDefault="002812DD" w:rsidP="002812DD">
            <w:pPr>
              <w:pStyle w:val="af4"/>
              <w:rPr>
                <w:color w:val="FF3399"/>
              </w:rPr>
            </w:pPr>
          </w:p>
        </w:tc>
      </w:tr>
    </w:tbl>
    <w:p w14:paraId="2CF62F2A" w14:textId="19D05ABB" w:rsidR="00014A07" w:rsidRDefault="00014A07" w:rsidP="00014A07"/>
    <w:p w14:paraId="6AD0FFE2" w14:textId="4D5AD378" w:rsidR="00014A07" w:rsidRDefault="00014A07" w:rsidP="00014A07">
      <w:pPr>
        <w:pStyle w:val="af3"/>
        <w:spacing w:before="171"/>
      </w:pPr>
      <w:r w:rsidRPr="00014A07">
        <w:rPr>
          <w:rFonts w:hint="eastAsia"/>
        </w:rPr>
        <w:t>3.</w:t>
      </w:r>
      <w:r>
        <w:tab/>
      </w:r>
      <w:r w:rsidRPr="00014A07">
        <w:rPr>
          <w:rFonts w:hint="eastAsia"/>
        </w:rPr>
        <w:t>溶液中各離子濃度與平衡常數</w:t>
      </w:r>
    </w:p>
    <w:tbl>
      <w:tblPr>
        <w:tblStyle w:val="TableNormal"/>
        <w:tblW w:w="9604" w:type="dxa"/>
        <w:tblInd w:w="252" w:type="dxa"/>
        <w:tblBorders>
          <w:insideV w:val="single" w:sz="4" w:space="0" w:color="FFFFFF" w:themeColor="background1"/>
        </w:tblBorders>
        <w:tblLayout w:type="fixed"/>
        <w:tblLook w:val="01E0" w:firstRow="1" w:lastRow="1" w:firstColumn="1" w:lastColumn="1" w:noHBand="0" w:noVBand="0"/>
      </w:tblPr>
      <w:tblGrid>
        <w:gridCol w:w="1333"/>
        <w:gridCol w:w="1376"/>
        <w:gridCol w:w="1362"/>
        <w:gridCol w:w="1392"/>
        <w:gridCol w:w="1377"/>
        <w:gridCol w:w="1378"/>
        <w:gridCol w:w="1386"/>
      </w:tblGrid>
      <w:tr w:rsidR="00802199" w:rsidRPr="00014A07" w14:paraId="0B3F4089" w14:textId="77777777" w:rsidTr="00D50658">
        <w:trPr>
          <w:trHeight w:hRule="exact" w:val="648"/>
        </w:trPr>
        <w:tc>
          <w:tcPr>
            <w:tcW w:w="1333" w:type="dxa"/>
            <w:vMerge w:val="restart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AFBDE1"/>
            <w:vAlign w:val="center"/>
          </w:tcPr>
          <w:p w14:paraId="5DA9BB4C" w14:textId="50049ADE" w:rsidR="00802199" w:rsidRPr="00014A07" w:rsidRDefault="00802199" w:rsidP="00802199">
            <w:pPr>
              <w:pStyle w:val="af5"/>
            </w:pPr>
            <w:r w:rsidRPr="00802199">
              <w:rPr>
                <w:rFonts w:hint="eastAsia"/>
              </w:rPr>
              <w:t>試管編號</w:t>
            </w:r>
          </w:p>
        </w:tc>
        <w:tc>
          <w:tcPr>
            <w:tcW w:w="2738" w:type="dxa"/>
            <w:gridSpan w:val="2"/>
            <w:tcBorders>
              <w:bottom w:val="single" w:sz="4" w:space="0" w:color="FFFFFF" w:themeColor="background1"/>
            </w:tcBorders>
            <w:shd w:val="clear" w:color="auto" w:fill="AFBDE1"/>
            <w:vAlign w:val="center"/>
          </w:tcPr>
          <w:p w14:paraId="72BB0E02" w14:textId="0467E57E" w:rsidR="00802199" w:rsidRPr="00014A07" w:rsidRDefault="00802199" w:rsidP="00802199">
            <w:pPr>
              <w:pStyle w:val="af5"/>
            </w:pPr>
            <w:r w:rsidRPr="00014A07">
              <w:t>反應初濃度</w:t>
            </w:r>
          </w:p>
        </w:tc>
        <w:tc>
          <w:tcPr>
            <w:tcW w:w="4147" w:type="dxa"/>
            <w:gridSpan w:val="3"/>
            <w:tcBorders>
              <w:bottom w:val="single" w:sz="4" w:space="0" w:color="FFFFFF" w:themeColor="background1"/>
            </w:tcBorders>
            <w:shd w:val="clear" w:color="auto" w:fill="AFBDE1"/>
            <w:vAlign w:val="center"/>
          </w:tcPr>
          <w:p w14:paraId="0648807B" w14:textId="417CFB22" w:rsidR="00802199" w:rsidRPr="00014A07" w:rsidRDefault="00802199" w:rsidP="00802199">
            <w:pPr>
              <w:pStyle w:val="af5"/>
            </w:pPr>
            <w:r w:rsidRPr="00014A07">
              <w:t>平衡時濃度</w:t>
            </w:r>
          </w:p>
        </w:tc>
        <w:tc>
          <w:tcPr>
            <w:tcW w:w="1386" w:type="dxa"/>
            <w:vMerge w:val="restart"/>
            <w:tcBorders>
              <w:bottom w:val="single" w:sz="4" w:space="0" w:color="FFFFFF" w:themeColor="background1"/>
            </w:tcBorders>
            <w:shd w:val="clear" w:color="auto" w:fill="AFBDE1"/>
            <w:vAlign w:val="center"/>
          </w:tcPr>
          <w:p w14:paraId="247B683B" w14:textId="77777777" w:rsidR="00802199" w:rsidRPr="00014A07" w:rsidRDefault="00802199" w:rsidP="00802199">
            <w:pPr>
              <w:pStyle w:val="af5"/>
            </w:pPr>
            <w:r w:rsidRPr="00014A07">
              <w:t>平衡常數</w:t>
            </w:r>
          </w:p>
          <w:p w14:paraId="2675AB74" w14:textId="2D5A68A4" w:rsidR="00802199" w:rsidRPr="00014A07" w:rsidRDefault="00802199" w:rsidP="00802199">
            <w:pPr>
              <w:pStyle w:val="af5"/>
            </w:pPr>
            <w:r w:rsidRPr="00014A07">
              <w:rPr>
                <w:i/>
                <w:iCs/>
              </w:rPr>
              <w:t>K</w:t>
            </w:r>
            <w:r w:rsidRPr="00014A07">
              <w:rPr>
                <w:vertAlign w:val="subscript"/>
              </w:rPr>
              <w:t>c</w:t>
            </w:r>
          </w:p>
        </w:tc>
      </w:tr>
      <w:tr w:rsidR="00802199" w:rsidRPr="00014A07" w14:paraId="63D0E5A5" w14:textId="77777777" w:rsidTr="00D50658">
        <w:trPr>
          <w:trHeight w:hRule="exact" w:val="645"/>
        </w:trPr>
        <w:tc>
          <w:tcPr>
            <w:tcW w:w="1333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</w:tcBorders>
            <w:shd w:val="clear" w:color="auto" w:fill="AFBDE1"/>
            <w:vAlign w:val="center"/>
          </w:tcPr>
          <w:p w14:paraId="149B6E83" w14:textId="77777777" w:rsidR="00802199" w:rsidRPr="00014A07" w:rsidRDefault="00802199" w:rsidP="00014A07">
            <w:pPr>
              <w:pStyle w:val="af4"/>
            </w:pPr>
          </w:p>
        </w:tc>
        <w:tc>
          <w:tcPr>
            <w:tcW w:w="1376" w:type="dxa"/>
            <w:tcBorders>
              <w:top w:val="single" w:sz="4" w:space="0" w:color="FFFFFF" w:themeColor="background1"/>
            </w:tcBorders>
            <w:shd w:val="clear" w:color="auto" w:fill="AFBDE1"/>
            <w:vAlign w:val="center"/>
          </w:tcPr>
          <w:p w14:paraId="29EB478C" w14:textId="77777777" w:rsidR="00802199" w:rsidRPr="00014A07" w:rsidRDefault="00802199" w:rsidP="00802199">
            <w:pPr>
              <w:pStyle w:val="af5"/>
            </w:pPr>
            <w:r w:rsidRPr="00014A07">
              <w:t>[Fe</w:t>
            </w:r>
            <w:r w:rsidRPr="00014A07">
              <w:rPr>
                <w:vertAlign w:val="superscript"/>
              </w:rPr>
              <w:t>3</w:t>
            </w:r>
            <w:r w:rsidRPr="00014A07">
              <w:rPr>
                <w:vertAlign w:val="superscript"/>
              </w:rPr>
              <w:t>＋</w:t>
            </w:r>
            <w:r w:rsidRPr="00014A07">
              <w:t>]</w:t>
            </w:r>
          </w:p>
        </w:tc>
        <w:tc>
          <w:tcPr>
            <w:tcW w:w="1362" w:type="dxa"/>
            <w:tcBorders>
              <w:top w:val="single" w:sz="4" w:space="0" w:color="FFFFFF" w:themeColor="background1"/>
            </w:tcBorders>
            <w:shd w:val="clear" w:color="auto" w:fill="AFBDE1"/>
            <w:vAlign w:val="center"/>
          </w:tcPr>
          <w:p w14:paraId="422482ED" w14:textId="77777777" w:rsidR="00802199" w:rsidRPr="00014A07" w:rsidRDefault="00802199" w:rsidP="00802199">
            <w:pPr>
              <w:pStyle w:val="af5"/>
            </w:pPr>
            <w:r w:rsidRPr="00014A07">
              <w:t>[SCN</w:t>
            </w:r>
            <w:r w:rsidRPr="00014A07">
              <w:rPr>
                <w:vertAlign w:val="superscript"/>
              </w:rPr>
              <w:t>－</w:t>
            </w:r>
            <w:r w:rsidRPr="00014A07">
              <w:t>]</w:t>
            </w:r>
          </w:p>
        </w:tc>
        <w:tc>
          <w:tcPr>
            <w:tcW w:w="1392" w:type="dxa"/>
            <w:tcBorders>
              <w:top w:val="single" w:sz="4" w:space="0" w:color="FFFFFF" w:themeColor="background1"/>
            </w:tcBorders>
            <w:shd w:val="clear" w:color="auto" w:fill="AFBDE1"/>
            <w:vAlign w:val="center"/>
          </w:tcPr>
          <w:p w14:paraId="0DBF995D" w14:textId="77777777" w:rsidR="00802199" w:rsidRPr="00014A07" w:rsidRDefault="00802199" w:rsidP="00802199">
            <w:pPr>
              <w:pStyle w:val="af5"/>
            </w:pPr>
            <w:r w:rsidRPr="00014A07">
              <w:t>[Fe</w:t>
            </w:r>
            <w:r w:rsidRPr="00014A07">
              <w:rPr>
                <w:vertAlign w:val="superscript"/>
              </w:rPr>
              <w:t>3</w:t>
            </w:r>
            <w:r w:rsidRPr="00014A07">
              <w:rPr>
                <w:vertAlign w:val="superscript"/>
              </w:rPr>
              <w:t>＋</w:t>
            </w:r>
            <w:r w:rsidRPr="00014A07">
              <w:t>]</w:t>
            </w:r>
          </w:p>
        </w:tc>
        <w:tc>
          <w:tcPr>
            <w:tcW w:w="1377" w:type="dxa"/>
            <w:tcBorders>
              <w:top w:val="single" w:sz="4" w:space="0" w:color="FFFFFF" w:themeColor="background1"/>
            </w:tcBorders>
            <w:shd w:val="clear" w:color="auto" w:fill="AFBDE1"/>
            <w:vAlign w:val="center"/>
          </w:tcPr>
          <w:p w14:paraId="0A6B4168" w14:textId="77777777" w:rsidR="00802199" w:rsidRPr="00014A07" w:rsidRDefault="00802199" w:rsidP="00802199">
            <w:pPr>
              <w:pStyle w:val="af5"/>
            </w:pPr>
            <w:r w:rsidRPr="00014A07">
              <w:t>[SCN</w:t>
            </w:r>
            <w:r w:rsidRPr="00014A07">
              <w:rPr>
                <w:vertAlign w:val="superscript"/>
              </w:rPr>
              <w:t>－</w:t>
            </w:r>
            <w:r w:rsidRPr="00014A07">
              <w:t>]</w:t>
            </w:r>
          </w:p>
        </w:tc>
        <w:tc>
          <w:tcPr>
            <w:tcW w:w="1377" w:type="dxa"/>
            <w:tcBorders>
              <w:top w:val="single" w:sz="4" w:space="0" w:color="FFFFFF" w:themeColor="background1"/>
            </w:tcBorders>
            <w:shd w:val="clear" w:color="auto" w:fill="AFBDE1"/>
            <w:vAlign w:val="center"/>
          </w:tcPr>
          <w:p w14:paraId="4FB8E43C" w14:textId="77777777" w:rsidR="00802199" w:rsidRPr="00014A07" w:rsidRDefault="00802199" w:rsidP="00802199">
            <w:pPr>
              <w:pStyle w:val="af5"/>
            </w:pPr>
            <w:r w:rsidRPr="00014A07">
              <w:t>[FeSCN</w:t>
            </w:r>
            <w:r w:rsidRPr="00014A07">
              <w:rPr>
                <w:vertAlign w:val="superscript"/>
              </w:rPr>
              <w:t>2</w:t>
            </w:r>
            <w:r w:rsidRPr="00014A07">
              <w:rPr>
                <w:vertAlign w:val="superscript"/>
              </w:rPr>
              <w:t>＋</w:t>
            </w:r>
            <w:r w:rsidRPr="00014A07">
              <w:t>]</w:t>
            </w:r>
          </w:p>
        </w:tc>
        <w:tc>
          <w:tcPr>
            <w:tcW w:w="1386" w:type="dxa"/>
            <w:vMerge/>
            <w:tcBorders>
              <w:top w:val="single" w:sz="4" w:space="0" w:color="FFFFFF" w:themeColor="background1"/>
            </w:tcBorders>
            <w:shd w:val="clear" w:color="auto" w:fill="AFBDE1"/>
            <w:vAlign w:val="center"/>
          </w:tcPr>
          <w:p w14:paraId="0318A725" w14:textId="041B4038" w:rsidR="00802199" w:rsidRPr="00014A07" w:rsidRDefault="00802199" w:rsidP="00014A07">
            <w:pPr>
              <w:pStyle w:val="af4"/>
            </w:pPr>
          </w:p>
        </w:tc>
      </w:tr>
      <w:tr w:rsidR="00802199" w:rsidRPr="00014A07" w14:paraId="28F48549" w14:textId="77777777" w:rsidTr="00D50658">
        <w:trPr>
          <w:trHeight w:hRule="exact" w:val="803"/>
        </w:trPr>
        <w:tc>
          <w:tcPr>
            <w:tcW w:w="1333" w:type="dxa"/>
            <w:shd w:val="clear" w:color="auto" w:fill="E0DEF0"/>
            <w:vAlign w:val="center"/>
          </w:tcPr>
          <w:p w14:paraId="6006D56A" w14:textId="77777777" w:rsidR="00014A07" w:rsidRPr="00014A07" w:rsidRDefault="00014A07" w:rsidP="00014A07">
            <w:pPr>
              <w:pStyle w:val="af4"/>
            </w:pPr>
            <w:r w:rsidRPr="00014A07">
              <w:t>2</w:t>
            </w:r>
          </w:p>
        </w:tc>
        <w:tc>
          <w:tcPr>
            <w:tcW w:w="1376" w:type="dxa"/>
            <w:shd w:val="clear" w:color="auto" w:fill="E0DEF0"/>
            <w:vAlign w:val="center"/>
          </w:tcPr>
          <w:p w14:paraId="013638A0" w14:textId="23E3DAD2" w:rsidR="00014A07" w:rsidRPr="008576A6" w:rsidRDefault="00014A07" w:rsidP="00014A07">
            <w:pPr>
              <w:pStyle w:val="af4"/>
              <w:rPr>
                <w:color w:val="FF3399"/>
              </w:rPr>
            </w:pPr>
          </w:p>
        </w:tc>
        <w:tc>
          <w:tcPr>
            <w:tcW w:w="1362" w:type="dxa"/>
            <w:shd w:val="clear" w:color="auto" w:fill="E0DEF0"/>
            <w:vAlign w:val="center"/>
          </w:tcPr>
          <w:p w14:paraId="182701EF" w14:textId="79B4B07E" w:rsidR="00014A07" w:rsidRPr="008576A6" w:rsidRDefault="00014A07" w:rsidP="00014A07">
            <w:pPr>
              <w:pStyle w:val="af4"/>
              <w:rPr>
                <w:color w:val="FF3399"/>
              </w:rPr>
            </w:pPr>
          </w:p>
        </w:tc>
        <w:tc>
          <w:tcPr>
            <w:tcW w:w="1392" w:type="dxa"/>
            <w:shd w:val="clear" w:color="auto" w:fill="E0DEF0"/>
            <w:vAlign w:val="center"/>
          </w:tcPr>
          <w:p w14:paraId="2B81DCF5" w14:textId="4AC81AB0" w:rsidR="00014A07" w:rsidRPr="008576A6" w:rsidRDefault="00014A07" w:rsidP="00014A07">
            <w:pPr>
              <w:pStyle w:val="af4"/>
              <w:rPr>
                <w:color w:val="FF3399"/>
              </w:rPr>
            </w:pPr>
          </w:p>
        </w:tc>
        <w:tc>
          <w:tcPr>
            <w:tcW w:w="1377" w:type="dxa"/>
            <w:shd w:val="clear" w:color="auto" w:fill="E0DEF0"/>
            <w:vAlign w:val="center"/>
          </w:tcPr>
          <w:p w14:paraId="30066BA6" w14:textId="4F17453D" w:rsidR="00014A07" w:rsidRPr="008576A6" w:rsidRDefault="00014A07" w:rsidP="00014A07">
            <w:pPr>
              <w:pStyle w:val="af4"/>
              <w:rPr>
                <w:color w:val="FF3399"/>
              </w:rPr>
            </w:pPr>
          </w:p>
        </w:tc>
        <w:tc>
          <w:tcPr>
            <w:tcW w:w="1377" w:type="dxa"/>
            <w:shd w:val="clear" w:color="auto" w:fill="E0DEF0"/>
            <w:vAlign w:val="center"/>
          </w:tcPr>
          <w:p w14:paraId="015C89D3" w14:textId="29C03E00" w:rsidR="00014A07" w:rsidRPr="008576A6" w:rsidRDefault="00014A07" w:rsidP="00014A07">
            <w:pPr>
              <w:pStyle w:val="af4"/>
              <w:rPr>
                <w:color w:val="FF3399"/>
              </w:rPr>
            </w:pPr>
          </w:p>
        </w:tc>
        <w:tc>
          <w:tcPr>
            <w:tcW w:w="1386" w:type="dxa"/>
            <w:shd w:val="clear" w:color="auto" w:fill="E0DEF0"/>
            <w:vAlign w:val="center"/>
          </w:tcPr>
          <w:p w14:paraId="56201C8F" w14:textId="4C95CC02" w:rsidR="00014A07" w:rsidRPr="008576A6" w:rsidRDefault="00014A07" w:rsidP="00014A07">
            <w:pPr>
              <w:pStyle w:val="af4"/>
              <w:rPr>
                <w:color w:val="FF3399"/>
              </w:rPr>
            </w:pPr>
          </w:p>
        </w:tc>
      </w:tr>
      <w:tr w:rsidR="00802199" w:rsidRPr="00014A07" w14:paraId="119C39D9" w14:textId="77777777" w:rsidTr="00D50658">
        <w:trPr>
          <w:trHeight w:hRule="exact" w:val="803"/>
        </w:trPr>
        <w:tc>
          <w:tcPr>
            <w:tcW w:w="1333" w:type="dxa"/>
            <w:shd w:val="clear" w:color="auto" w:fill="F1F0F8"/>
            <w:vAlign w:val="center"/>
          </w:tcPr>
          <w:p w14:paraId="47AA1B5C" w14:textId="77777777" w:rsidR="00014A07" w:rsidRPr="00014A07" w:rsidRDefault="00014A07" w:rsidP="00014A07">
            <w:pPr>
              <w:pStyle w:val="af4"/>
            </w:pPr>
            <w:r w:rsidRPr="00014A07">
              <w:t>3</w:t>
            </w:r>
          </w:p>
        </w:tc>
        <w:tc>
          <w:tcPr>
            <w:tcW w:w="1376" w:type="dxa"/>
            <w:shd w:val="clear" w:color="auto" w:fill="F1F0F8"/>
            <w:vAlign w:val="center"/>
          </w:tcPr>
          <w:p w14:paraId="63E86A18" w14:textId="1A867ECB" w:rsidR="00014A07" w:rsidRPr="008576A6" w:rsidRDefault="00014A07" w:rsidP="00014A07">
            <w:pPr>
              <w:pStyle w:val="af4"/>
              <w:rPr>
                <w:color w:val="FF3399"/>
              </w:rPr>
            </w:pPr>
          </w:p>
        </w:tc>
        <w:tc>
          <w:tcPr>
            <w:tcW w:w="1362" w:type="dxa"/>
            <w:shd w:val="clear" w:color="auto" w:fill="F1F0F8"/>
            <w:vAlign w:val="center"/>
          </w:tcPr>
          <w:p w14:paraId="663AF41B" w14:textId="7D289FC7" w:rsidR="00014A07" w:rsidRPr="008576A6" w:rsidRDefault="00014A07" w:rsidP="00014A07">
            <w:pPr>
              <w:pStyle w:val="af4"/>
              <w:rPr>
                <w:color w:val="FF3399"/>
              </w:rPr>
            </w:pPr>
          </w:p>
        </w:tc>
        <w:tc>
          <w:tcPr>
            <w:tcW w:w="1392" w:type="dxa"/>
            <w:shd w:val="clear" w:color="auto" w:fill="F1F0F8"/>
            <w:vAlign w:val="center"/>
          </w:tcPr>
          <w:p w14:paraId="7EB3A465" w14:textId="547DE78B" w:rsidR="00014A07" w:rsidRPr="008576A6" w:rsidRDefault="00014A07" w:rsidP="00014A07">
            <w:pPr>
              <w:pStyle w:val="af4"/>
              <w:rPr>
                <w:color w:val="FF3399"/>
              </w:rPr>
            </w:pPr>
          </w:p>
        </w:tc>
        <w:tc>
          <w:tcPr>
            <w:tcW w:w="1377" w:type="dxa"/>
            <w:shd w:val="clear" w:color="auto" w:fill="F1F0F8"/>
            <w:vAlign w:val="center"/>
          </w:tcPr>
          <w:p w14:paraId="4CB6A8CF" w14:textId="422D074D" w:rsidR="00014A07" w:rsidRPr="008576A6" w:rsidRDefault="00014A07" w:rsidP="00014A07">
            <w:pPr>
              <w:pStyle w:val="af4"/>
              <w:rPr>
                <w:color w:val="FF3399"/>
              </w:rPr>
            </w:pPr>
          </w:p>
        </w:tc>
        <w:tc>
          <w:tcPr>
            <w:tcW w:w="1377" w:type="dxa"/>
            <w:shd w:val="clear" w:color="auto" w:fill="F1F0F8"/>
            <w:vAlign w:val="center"/>
          </w:tcPr>
          <w:p w14:paraId="1676D941" w14:textId="15B7AB22" w:rsidR="00014A07" w:rsidRPr="008576A6" w:rsidRDefault="00014A07" w:rsidP="00014A07">
            <w:pPr>
              <w:pStyle w:val="af4"/>
              <w:rPr>
                <w:color w:val="FF3399"/>
              </w:rPr>
            </w:pPr>
          </w:p>
        </w:tc>
        <w:tc>
          <w:tcPr>
            <w:tcW w:w="1386" w:type="dxa"/>
            <w:shd w:val="clear" w:color="auto" w:fill="F1F0F8"/>
            <w:vAlign w:val="center"/>
          </w:tcPr>
          <w:p w14:paraId="68795419" w14:textId="774E664E" w:rsidR="00014A07" w:rsidRPr="008576A6" w:rsidRDefault="00014A07" w:rsidP="00014A07">
            <w:pPr>
              <w:pStyle w:val="af4"/>
              <w:rPr>
                <w:color w:val="FF3399"/>
              </w:rPr>
            </w:pPr>
          </w:p>
        </w:tc>
      </w:tr>
      <w:tr w:rsidR="00802199" w:rsidRPr="00014A07" w14:paraId="1B310B1C" w14:textId="77777777" w:rsidTr="00D50658">
        <w:trPr>
          <w:trHeight w:hRule="exact" w:val="803"/>
        </w:trPr>
        <w:tc>
          <w:tcPr>
            <w:tcW w:w="1333" w:type="dxa"/>
            <w:shd w:val="clear" w:color="auto" w:fill="E0DEF0"/>
            <w:vAlign w:val="center"/>
          </w:tcPr>
          <w:p w14:paraId="3163E97D" w14:textId="77777777" w:rsidR="00014A07" w:rsidRPr="00014A07" w:rsidRDefault="00014A07" w:rsidP="00014A07">
            <w:pPr>
              <w:pStyle w:val="af4"/>
            </w:pPr>
            <w:r w:rsidRPr="00014A07">
              <w:t>4</w:t>
            </w:r>
          </w:p>
        </w:tc>
        <w:tc>
          <w:tcPr>
            <w:tcW w:w="1376" w:type="dxa"/>
            <w:shd w:val="clear" w:color="auto" w:fill="E0DEF0"/>
            <w:vAlign w:val="center"/>
          </w:tcPr>
          <w:p w14:paraId="610127F7" w14:textId="4DDA62EC" w:rsidR="00014A07" w:rsidRPr="008576A6" w:rsidRDefault="00014A07" w:rsidP="00014A07">
            <w:pPr>
              <w:pStyle w:val="af4"/>
              <w:rPr>
                <w:color w:val="FF3399"/>
              </w:rPr>
            </w:pPr>
          </w:p>
        </w:tc>
        <w:tc>
          <w:tcPr>
            <w:tcW w:w="1362" w:type="dxa"/>
            <w:shd w:val="clear" w:color="auto" w:fill="E0DEF0"/>
            <w:vAlign w:val="center"/>
          </w:tcPr>
          <w:p w14:paraId="04671A7B" w14:textId="6C066EED" w:rsidR="00014A07" w:rsidRPr="008576A6" w:rsidRDefault="00014A07" w:rsidP="00014A07">
            <w:pPr>
              <w:pStyle w:val="af4"/>
              <w:rPr>
                <w:color w:val="FF3399"/>
              </w:rPr>
            </w:pPr>
          </w:p>
        </w:tc>
        <w:tc>
          <w:tcPr>
            <w:tcW w:w="1392" w:type="dxa"/>
            <w:shd w:val="clear" w:color="auto" w:fill="E0DEF0"/>
            <w:vAlign w:val="center"/>
          </w:tcPr>
          <w:p w14:paraId="026F9BCE" w14:textId="6D5B8B93" w:rsidR="00014A07" w:rsidRPr="008576A6" w:rsidRDefault="00014A07" w:rsidP="00014A07">
            <w:pPr>
              <w:pStyle w:val="af4"/>
              <w:rPr>
                <w:color w:val="FF3399"/>
              </w:rPr>
            </w:pPr>
          </w:p>
        </w:tc>
        <w:tc>
          <w:tcPr>
            <w:tcW w:w="1377" w:type="dxa"/>
            <w:shd w:val="clear" w:color="auto" w:fill="E0DEF0"/>
            <w:vAlign w:val="center"/>
          </w:tcPr>
          <w:p w14:paraId="0EB8ED61" w14:textId="43F371A4" w:rsidR="00014A07" w:rsidRPr="008576A6" w:rsidRDefault="00014A07" w:rsidP="00014A07">
            <w:pPr>
              <w:pStyle w:val="af4"/>
              <w:rPr>
                <w:color w:val="FF3399"/>
              </w:rPr>
            </w:pPr>
          </w:p>
        </w:tc>
        <w:tc>
          <w:tcPr>
            <w:tcW w:w="1377" w:type="dxa"/>
            <w:shd w:val="clear" w:color="auto" w:fill="E0DEF0"/>
            <w:vAlign w:val="center"/>
          </w:tcPr>
          <w:p w14:paraId="677756EA" w14:textId="05485BB9" w:rsidR="00014A07" w:rsidRPr="008576A6" w:rsidRDefault="00014A07" w:rsidP="00014A07">
            <w:pPr>
              <w:pStyle w:val="af4"/>
              <w:rPr>
                <w:color w:val="FF3399"/>
              </w:rPr>
            </w:pPr>
          </w:p>
        </w:tc>
        <w:tc>
          <w:tcPr>
            <w:tcW w:w="1386" w:type="dxa"/>
            <w:shd w:val="clear" w:color="auto" w:fill="E0DEF0"/>
            <w:vAlign w:val="center"/>
          </w:tcPr>
          <w:p w14:paraId="684E3415" w14:textId="34BB01FF" w:rsidR="00014A07" w:rsidRPr="008576A6" w:rsidRDefault="00014A07" w:rsidP="00014A07">
            <w:pPr>
              <w:pStyle w:val="af4"/>
              <w:rPr>
                <w:color w:val="FF3399"/>
              </w:rPr>
            </w:pPr>
          </w:p>
        </w:tc>
      </w:tr>
      <w:tr w:rsidR="00802199" w:rsidRPr="00014A07" w14:paraId="3C65EDF2" w14:textId="77777777" w:rsidTr="00D50658">
        <w:trPr>
          <w:trHeight w:hRule="exact" w:val="803"/>
        </w:trPr>
        <w:tc>
          <w:tcPr>
            <w:tcW w:w="1333" w:type="dxa"/>
            <w:shd w:val="clear" w:color="auto" w:fill="F1F0F8"/>
            <w:vAlign w:val="center"/>
          </w:tcPr>
          <w:p w14:paraId="4383DFDA" w14:textId="77777777" w:rsidR="00014A07" w:rsidRPr="00014A07" w:rsidRDefault="00014A07" w:rsidP="00014A07">
            <w:pPr>
              <w:pStyle w:val="af4"/>
            </w:pPr>
            <w:r w:rsidRPr="00014A07">
              <w:t>5</w:t>
            </w:r>
          </w:p>
        </w:tc>
        <w:tc>
          <w:tcPr>
            <w:tcW w:w="1376" w:type="dxa"/>
            <w:shd w:val="clear" w:color="auto" w:fill="F1F0F8"/>
            <w:vAlign w:val="center"/>
          </w:tcPr>
          <w:p w14:paraId="352F8E41" w14:textId="76A49C7A" w:rsidR="00014A07" w:rsidRPr="008576A6" w:rsidRDefault="00014A07" w:rsidP="00014A07">
            <w:pPr>
              <w:pStyle w:val="af4"/>
              <w:rPr>
                <w:color w:val="FF3399"/>
              </w:rPr>
            </w:pPr>
          </w:p>
        </w:tc>
        <w:tc>
          <w:tcPr>
            <w:tcW w:w="1362" w:type="dxa"/>
            <w:shd w:val="clear" w:color="auto" w:fill="F1F0F8"/>
            <w:vAlign w:val="center"/>
          </w:tcPr>
          <w:p w14:paraId="7C712834" w14:textId="59C506D9" w:rsidR="00014A07" w:rsidRPr="008576A6" w:rsidRDefault="00014A07" w:rsidP="00014A07">
            <w:pPr>
              <w:pStyle w:val="af4"/>
              <w:rPr>
                <w:color w:val="FF3399"/>
              </w:rPr>
            </w:pPr>
          </w:p>
        </w:tc>
        <w:tc>
          <w:tcPr>
            <w:tcW w:w="1392" w:type="dxa"/>
            <w:shd w:val="clear" w:color="auto" w:fill="F1F0F8"/>
            <w:vAlign w:val="center"/>
          </w:tcPr>
          <w:p w14:paraId="1C2055DE" w14:textId="2E4CF7A3" w:rsidR="00014A07" w:rsidRPr="008576A6" w:rsidRDefault="00014A07" w:rsidP="00014A07">
            <w:pPr>
              <w:pStyle w:val="af4"/>
              <w:rPr>
                <w:color w:val="FF3399"/>
              </w:rPr>
            </w:pPr>
          </w:p>
        </w:tc>
        <w:tc>
          <w:tcPr>
            <w:tcW w:w="1377" w:type="dxa"/>
            <w:shd w:val="clear" w:color="auto" w:fill="F1F0F8"/>
            <w:vAlign w:val="center"/>
          </w:tcPr>
          <w:p w14:paraId="1F8AEC9C" w14:textId="5DB971BB" w:rsidR="00014A07" w:rsidRPr="008576A6" w:rsidRDefault="00014A07" w:rsidP="00014A07">
            <w:pPr>
              <w:pStyle w:val="af4"/>
              <w:rPr>
                <w:color w:val="FF3399"/>
              </w:rPr>
            </w:pPr>
          </w:p>
        </w:tc>
        <w:tc>
          <w:tcPr>
            <w:tcW w:w="1377" w:type="dxa"/>
            <w:shd w:val="clear" w:color="auto" w:fill="F1F0F8"/>
            <w:vAlign w:val="center"/>
          </w:tcPr>
          <w:p w14:paraId="2FA3D0AC" w14:textId="1D4E3E51" w:rsidR="00014A07" w:rsidRPr="008576A6" w:rsidRDefault="00014A07" w:rsidP="00014A07">
            <w:pPr>
              <w:pStyle w:val="af4"/>
              <w:rPr>
                <w:color w:val="FF3399"/>
              </w:rPr>
            </w:pPr>
          </w:p>
        </w:tc>
        <w:tc>
          <w:tcPr>
            <w:tcW w:w="1386" w:type="dxa"/>
            <w:shd w:val="clear" w:color="auto" w:fill="F1F0F8"/>
            <w:vAlign w:val="center"/>
          </w:tcPr>
          <w:p w14:paraId="3A893292" w14:textId="4E11D612" w:rsidR="00014A07" w:rsidRPr="008576A6" w:rsidRDefault="00014A07" w:rsidP="00014A07">
            <w:pPr>
              <w:pStyle w:val="af4"/>
              <w:rPr>
                <w:color w:val="FF3399"/>
              </w:rPr>
            </w:pPr>
          </w:p>
        </w:tc>
      </w:tr>
    </w:tbl>
    <w:p w14:paraId="34DB8607" w14:textId="77777777" w:rsidR="00014A07" w:rsidRDefault="00014A07" w:rsidP="003865DA"/>
    <w:p w14:paraId="356B54E2" w14:textId="61500F97" w:rsidR="00FC28A4" w:rsidRPr="002443DA" w:rsidRDefault="00FC28A4" w:rsidP="00FC28A4">
      <w:pPr>
        <w:snapToGrid w:val="0"/>
        <w:spacing w:afterLines="50" w:after="171"/>
        <w:rPr>
          <w:rFonts w:ascii="華康中黑體" w:eastAsia="華康中黑體" w:cs="Times New Roman"/>
          <w:b/>
        </w:rPr>
      </w:pPr>
      <w:r>
        <w:rPr>
          <w:rFonts w:ascii="華康中黑體" w:eastAsia="華康中黑體" w:cs="Times New Roman" w:hint="eastAsia"/>
          <w:b/>
        </w:rPr>
        <w:lastRenderedPageBreak/>
        <w:t>二</w:t>
      </w:r>
      <w:r w:rsidRPr="002443DA">
        <w:rPr>
          <w:rFonts w:ascii="華康中黑體" w:eastAsia="華康中黑體" w:cs="Times New Roman" w:hint="eastAsia"/>
          <w:b/>
        </w:rPr>
        <w:t>、</w:t>
      </w:r>
      <w:r>
        <w:rPr>
          <w:rFonts w:ascii="華康中黑體" w:eastAsia="華康中黑體" w:cs="Times New Roman" w:hint="eastAsia"/>
          <w:b/>
        </w:rPr>
        <w:t>改用手機偵測</w:t>
      </w:r>
    </w:p>
    <w:p w14:paraId="728C1099" w14:textId="15AAF1C5" w:rsidR="005F7CEA" w:rsidRDefault="00FC28A4" w:rsidP="00FC28A4">
      <w:pPr>
        <w:spacing w:line="360" w:lineRule="auto"/>
        <w:ind w:left="321" w:hangingChars="127" w:hanging="321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測量裝置示意圖或照片</w:t>
      </w:r>
    </w:p>
    <w:p w14:paraId="128AECA7" w14:textId="77777777" w:rsidR="005F7CEA" w:rsidRDefault="005F7CEA" w:rsidP="00FC28A4">
      <w:pPr>
        <w:spacing w:line="360" w:lineRule="auto"/>
        <w:ind w:left="321" w:hangingChars="127" w:hanging="321"/>
        <w:rPr>
          <w:rFonts w:hint="eastAsia"/>
        </w:rPr>
      </w:pPr>
    </w:p>
    <w:p w14:paraId="46C3DB5B" w14:textId="68CA69BB" w:rsidR="00FC28A4" w:rsidRDefault="00FC28A4" w:rsidP="00FC28A4">
      <w:pPr>
        <w:spacing w:line="360" w:lineRule="auto"/>
        <w:ind w:left="321" w:hangingChars="127" w:hanging="321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測量過程數據記錄</w:t>
      </w:r>
    </w:p>
    <w:p w14:paraId="4F4FAF4A" w14:textId="77777777" w:rsidR="005F7CEA" w:rsidRDefault="005F7CEA" w:rsidP="00FC28A4">
      <w:pPr>
        <w:spacing w:line="360" w:lineRule="auto"/>
        <w:ind w:left="321" w:hangingChars="127" w:hanging="321"/>
        <w:rPr>
          <w:rFonts w:hint="eastAsia"/>
        </w:rPr>
      </w:pPr>
    </w:p>
    <w:p w14:paraId="29BBB8A1" w14:textId="3465655F" w:rsidR="00FC28A4" w:rsidRDefault="00FC28A4" w:rsidP="00FC28A4">
      <w:pPr>
        <w:spacing w:line="360" w:lineRule="auto"/>
        <w:ind w:left="321" w:hangingChars="127" w:hanging="321"/>
        <w:rPr>
          <w:rFonts w:hint="eastAsia"/>
        </w:rPr>
      </w:pPr>
      <w:r>
        <w:rPr>
          <w:rFonts w:hint="eastAsia"/>
        </w:rPr>
        <w:t>3</w:t>
      </w:r>
      <w:r>
        <w:t>.</w:t>
      </w:r>
      <w:r w:rsidR="00D50658">
        <w:rPr>
          <w:rFonts w:hint="eastAsia"/>
        </w:rPr>
        <w:t>計算測量結果</w:t>
      </w:r>
    </w:p>
    <w:p w14:paraId="37C5D04F" w14:textId="050AD555" w:rsidR="00C9256D" w:rsidRPr="00FC28A4" w:rsidRDefault="00C9256D">
      <w:pPr>
        <w:widowControl/>
      </w:pPr>
    </w:p>
    <w:p w14:paraId="1C8341A9" w14:textId="77777777" w:rsidR="00FA3A1A" w:rsidRDefault="00FA3A1A">
      <w:pPr>
        <w:widowControl/>
        <w:rPr>
          <w:rFonts w:hint="eastAsia"/>
        </w:rPr>
      </w:pPr>
    </w:p>
    <w:p w14:paraId="45177316" w14:textId="6A04081B" w:rsidR="00014A07" w:rsidRDefault="00877B13">
      <w:pPr>
        <w:widowControl/>
      </w:pPr>
      <w:r>
        <w:rPr>
          <w:noProof/>
        </w:rPr>
        <w:drawing>
          <wp:inline distT="0" distB="0" distL="0" distR="0" wp14:anchorId="37B7E088" wp14:editId="3EFA40B4">
            <wp:extent cx="6122670" cy="798830"/>
            <wp:effectExtent l="0" t="0" r="0" b="1270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EADCE" w14:textId="3AA2BAC0" w:rsidR="00877B13" w:rsidRPr="00877B13" w:rsidRDefault="00877B13" w:rsidP="00877B13">
      <w:pPr>
        <w:pStyle w:val="1"/>
        <w:ind w:left="253" w:hanging="253"/>
      </w:pPr>
      <w:r>
        <w:t>1.</w:t>
      </w:r>
      <w:r>
        <w:tab/>
      </w:r>
      <w:r>
        <w:rPr>
          <w:rFonts w:hint="eastAsia"/>
        </w:rPr>
        <w:t>在步驟</w:t>
      </w:r>
      <w:r>
        <w:rPr>
          <w:rFonts w:ascii="MS Mincho" w:eastAsia="MS Mincho" w:hAnsi="MS Mincho" w:cs="MS Mincho" w:hint="eastAsia"/>
        </w:rPr>
        <w:t>❺</w:t>
      </w:r>
      <w:r>
        <w:rPr>
          <w:rFonts w:hint="eastAsia"/>
        </w:rPr>
        <w:t>開始進行</w:t>
      </w:r>
      <w:r w:rsidRPr="00877B13">
        <w:rPr>
          <w:rFonts w:hint="eastAsia"/>
        </w:rPr>
        <w:t>比色時，若發現</w:t>
      </w:r>
      <w:r w:rsidRPr="00877B13">
        <w:t>2</w:t>
      </w:r>
      <w:r w:rsidRPr="00877B13">
        <w:rPr>
          <w:rFonts w:hint="eastAsia"/>
        </w:rPr>
        <w:t>號比色管俯視的顏色比</w:t>
      </w:r>
      <w:r w:rsidRPr="00877B13">
        <w:t>1</w:t>
      </w:r>
      <w:r w:rsidRPr="00877B13">
        <w:rPr>
          <w:rFonts w:hint="eastAsia"/>
        </w:rPr>
        <w:t>號比色管深，此時應如何處理？</w:t>
      </w:r>
    </w:p>
    <w:p w14:paraId="05FF1EC9" w14:textId="2413F8DF" w:rsidR="00877B13" w:rsidRDefault="00877B13" w:rsidP="00877B13">
      <w:pPr>
        <w:pStyle w:val="af8"/>
        <w:ind w:left="759" w:hanging="506"/>
      </w:pPr>
      <w:r w:rsidRPr="00877B13">
        <w:rPr>
          <w:rFonts w:hint="eastAsia"/>
        </w:rPr>
        <w:t>答：</w:t>
      </w:r>
    </w:p>
    <w:p w14:paraId="007DB616" w14:textId="77777777" w:rsidR="00877B13" w:rsidRPr="00877B13" w:rsidRDefault="00877B13" w:rsidP="00877B13">
      <w:pPr>
        <w:pStyle w:val="1"/>
        <w:ind w:left="253" w:firstLineChars="0" w:firstLine="0"/>
      </w:pPr>
    </w:p>
    <w:p w14:paraId="274CB2CD" w14:textId="16DAF80B" w:rsidR="00877B13" w:rsidRPr="00877B13" w:rsidRDefault="00877B13" w:rsidP="00877B13">
      <w:pPr>
        <w:pStyle w:val="1"/>
        <w:ind w:left="253" w:hanging="253"/>
      </w:pPr>
      <w:r w:rsidRPr="00877B13">
        <w:t>2.</w:t>
      </w:r>
      <w:r>
        <w:tab/>
      </w:r>
      <w:r w:rsidRPr="00877B13">
        <w:rPr>
          <w:rFonts w:hint="eastAsia"/>
        </w:rPr>
        <w:t>在步驟</w:t>
      </w:r>
      <w:r w:rsidRPr="00877B13">
        <w:rPr>
          <w:rFonts w:ascii="MS Mincho" w:eastAsia="MS Mincho" w:hAnsi="MS Mincho" w:cs="MS Mincho" w:hint="eastAsia"/>
        </w:rPr>
        <w:t>❺</w:t>
      </w:r>
      <w:r w:rsidRPr="00877B13">
        <w:rPr>
          <w:rFonts w:hint="eastAsia"/>
        </w:rPr>
        <w:t>，若在調整溶液高度的過程中，</w:t>
      </w:r>
      <w:r w:rsidRPr="00877B13">
        <w:t>2</w:t>
      </w:r>
      <w:r w:rsidRPr="00877B13">
        <w:rPr>
          <w:rFonts w:hint="eastAsia"/>
        </w:rPr>
        <w:t>號試管的色度深於</w:t>
      </w:r>
      <w:r w:rsidRPr="00877B13">
        <w:t>1</w:t>
      </w:r>
      <w:r w:rsidRPr="00877B13">
        <w:rPr>
          <w:rFonts w:hint="eastAsia"/>
        </w:rPr>
        <w:t>號試管，應如何處理？</w:t>
      </w:r>
    </w:p>
    <w:p w14:paraId="44743BA3" w14:textId="6EF7559D" w:rsidR="00877B13" w:rsidRDefault="00877B13" w:rsidP="00877B13">
      <w:pPr>
        <w:pStyle w:val="af8"/>
        <w:ind w:left="759" w:hanging="506"/>
      </w:pPr>
      <w:r w:rsidRPr="00877B13">
        <w:rPr>
          <w:rFonts w:hint="eastAsia"/>
        </w:rPr>
        <w:t>答：</w:t>
      </w:r>
      <w:r w:rsidR="00424D22">
        <w:t xml:space="preserve"> </w:t>
      </w:r>
    </w:p>
    <w:p w14:paraId="2E15A583" w14:textId="77777777" w:rsidR="00877B13" w:rsidRPr="00877B13" w:rsidRDefault="00877B13" w:rsidP="00877B13">
      <w:pPr>
        <w:pStyle w:val="1"/>
        <w:ind w:left="253" w:firstLineChars="0" w:firstLine="0"/>
      </w:pPr>
    </w:p>
    <w:p w14:paraId="14D53EAC" w14:textId="486E418A" w:rsidR="00877B13" w:rsidRPr="00877B13" w:rsidRDefault="00877B13" w:rsidP="00877B13">
      <w:pPr>
        <w:pStyle w:val="1"/>
        <w:ind w:left="253" w:hanging="253"/>
      </w:pPr>
      <w:r w:rsidRPr="00877B13">
        <w:t>3.</w:t>
      </w:r>
      <w:r>
        <w:tab/>
      </w:r>
      <w:r w:rsidRPr="00877B13">
        <w:rPr>
          <w:rFonts w:hint="eastAsia"/>
        </w:rPr>
        <w:t>根據實驗結果，</w:t>
      </w:r>
      <w:r w:rsidRPr="00877B13">
        <w:t>2</w:t>
      </w:r>
      <w:r>
        <w:rPr>
          <w:rFonts w:ascii="Cambria Math" w:hAnsi="Cambria Math" w:cs="Cambria Math" w:hint="eastAsia"/>
        </w:rPr>
        <w:t>～</w:t>
      </w:r>
      <w:r w:rsidRPr="00877B13">
        <w:t>5</w:t>
      </w:r>
      <w:r w:rsidRPr="00877B13">
        <w:rPr>
          <w:rFonts w:hint="eastAsia"/>
        </w:rPr>
        <w:t>號比色管所求出的平衡常數值是否相同？理論上的</w:t>
      </w:r>
      <w:r w:rsidRPr="00877B13">
        <w:rPr>
          <w:i/>
          <w:iCs/>
        </w:rPr>
        <w:t>K</w:t>
      </w:r>
      <w:r w:rsidRPr="00877B13">
        <w:rPr>
          <w:vertAlign w:val="subscript"/>
        </w:rPr>
        <w:t>c</w:t>
      </w:r>
      <w:r w:rsidRPr="00877B13">
        <w:rPr>
          <w:rFonts w:hint="eastAsia"/>
        </w:rPr>
        <w:t>值與實際測得的</w:t>
      </w:r>
      <w:r w:rsidRPr="00877B13">
        <w:rPr>
          <w:i/>
          <w:iCs/>
        </w:rPr>
        <w:t>K</w:t>
      </w:r>
      <w:r w:rsidRPr="00877B13">
        <w:rPr>
          <w:vertAlign w:val="subscript"/>
        </w:rPr>
        <w:t>c</w:t>
      </w:r>
      <w:r w:rsidRPr="00877B13">
        <w:rPr>
          <w:rFonts w:hint="eastAsia"/>
        </w:rPr>
        <w:t>值有什麼不同？並請試討論、分析本實驗有可能發生誤差的來源有哪些？</w:t>
      </w:r>
    </w:p>
    <w:p w14:paraId="67464F33" w14:textId="30F6D44C" w:rsidR="004955B5" w:rsidRDefault="00877B13" w:rsidP="00424D22">
      <w:pPr>
        <w:pStyle w:val="af8"/>
        <w:ind w:left="759" w:hanging="506"/>
      </w:pPr>
      <w:r w:rsidRPr="00877B13">
        <w:rPr>
          <w:rFonts w:hint="eastAsia"/>
        </w:rPr>
        <w:t>答：</w:t>
      </w:r>
    </w:p>
    <w:p w14:paraId="57DCAF0C" w14:textId="77777777" w:rsidR="00424D22" w:rsidRDefault="00424D22" w:rsidP="00424D22">
      <w:pPr>
        <w:pStyle w:val="af8"/>
        <w:ind w:left="759" w:hanging="506"/>
        <w:rPr>
          <w:rFonts w:hint="eastAsia"/>
        </w:rPr>
      </w:pPr>
    </w:p>
    <w:p w14:paraId="11886D15" w14:textId="0EC9ADD6" w:rsidR="004955B5" w:rsidRPr="004955B5" w:rsidRDefault="004955B5" w:rsidP="004955B5">
      <w:pPr>
        <w:pStyle w:val="1"/>
        <w:ind w:left="253" w:hanging="253"/>
      </w:pPr>
      <w:r w:rsidRPr="004955B5">
        <w:rPr>
          <w:rFonts w:hint="eastAsia"/>
        </w:rPr>
        <w:t>4.</w:t>
      </w:r>
      <w:r>
        <w:tab/>
      </w:r>
      <w:r w:rsidRPr="004955B5">
        <w:rPr>
          <w:rFonts w:hint="eastAsia"/>
        </w:rPr>
        <w:t>若本實驗在不同溫度下進行，所求的平衡常數值是否會相同？原因為何？</w:t>
      </w:r>
    </w:p>
    <w:p w14:paraId="39CD88BC" w14:textId="19298CAE" w:rsidR="004955B5" w:rsidRPr="004955B5" w:rsidRDefault="004955B5" w:rsidP="004955B5">
      <w:pPr>
        <w:pStyle w:val="af8"/>
        <w:ind w:left="759" w:hanging="506"/>
      </w:pPr>
      <w:r w:rsidRPr="004955B5">
        <w:rPr>
          <w:rFonts w:hint="eastAsia"/>
        </w:rPr>
        <w:t>答：</w:t>
      </w:r>
      <w:r w:rsidR="00424D22" w:rsidRPr="004955B5">
        <w:t xml:space="preserve"> </w:t>
      </w:r>
    </w:p>
    <w:p w14:paraId="4EF6C7B7" w14:textId="77777777" w:rsidR="004955B5" w:rsidRDefault="004955B5" w:rsidP="004955B5">
      <w:pPr>
        <w:pStyle w:val="1"/>
        <w:ind w:left="253" w:hanging="253"/>
      </w:pPr>
    </w:p>
    <w:p w14:paraId="570772B7" w14:textId="77777777" w:rsidR="004955B5" w:rsidRDefault="004955B5" w:rsidP="004955B5">
      <w:pPr>
        <w:pStyle w:val="1"/>
        <w:ind w:left="253" w:hanging="253"/>
      </w:pPr>
    </w:p>
    <w:p w14:paraId="2596FE0E" w14:textId="2B1EC8BB" w:rsidR="004955B5" w:rsidRPr="004955B5" w:rsidRDefault="004955B5" w:rsidP="004955B5">
      <w:pPr>
        <w:pStyle w:val="1"/>
        <w:ind w:left="253" w:hanging="253"/>
      </w:pPr>
      <w:r w:rsidRPr="004955B5">
        <w:rPr>
          <w:rFonts w:hint="eastAsia"/>
        </w:rPr>
        <w:t>5.</w:t>
      </w:r>
      <w:r>
        <w:tab/>
      </w:r>
      <w:r w:rsidRPr="004955B5">
        <w:rPr>
          <w:rFonts w:hint="eastAsia"/>
        </w:rPr>
        <w:t>本實驗所使用的比色管的口徑大小若不同時，對實驗結果有何影響？原因為何？（請試著上網查找資料，且同學間可進行分組討論。）</w:t>
      </w:r>
    </w:p>
    <w:p w14:paraId="6ED591A4" w14:textId="06420F59" w:rsidR="005B7E0E" w:rsidRDefault="004955B5" w:rsidP="005F7CEA">
      <w:pPr>
        <w:pStyle w:val="af8"/>
        <w:ind w:left="759" w:hanging="506"/>
      </w:pPr>
      <w:r w:rsidRPr="004955B5">
        <w:rPr>
          <w:rFonts w:hint="eastAsia"/>
        </w:rPr>
        <w:t>答：</w:t>
      </w:r>
      <w:r w:rsidR="00424D22" w:rsidRPr="003D7D15">
        <w:rPr>
          <w:color w:val="FF3399"/>
        </w:rPr>
        <w:t xml:space="preserve"> </w:t>
      </w:r>
    </w:p>
    <w:sectPr w:rsidR="005B7E0E" w:rsidSect="00A14432">
      <w:type w:val="nextColumn"/>
      <w:pgSz w:w="11910" w:h="16840" w:code="9"/>
      <w:pgMar w:top="1418" w:right="1134" w:bottom="1418" w:left="1134" w:header="850" w:footer="850" w:gutter="0"/>
      <w:pgNumType w:start="2"/>
      <w:cols w:space="425"/>
      <w:docGrid w:type="linesAndChars" w:linePitch="343" w:charSpace="26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7EF596" w14:textId="77777777" w:rsidR="00A14432" w:rsidRDefault="00A14432" w:rsidP="000F6FE9">
      <w:r>
        <w:separator/>
      </w:r>
    </w:p>
  </w:endnote>
  <w:endnote w:type="continuationSeparator" w:id="0">
    <w:p w14:paraId="1361A452" w14:textId="77777777" w:rsidR="00A14432" w:rsidRDefault="00A14432" w:rsidP="000F6F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華康中明體">
    <w:altName w:val="Microsoft JhengHei UI"/>
    <w:charset w:val="88"/>
    <w:family w:val="modern"/>
    <w:pitch w:val="fixed"/>
    <w:sig w:usb0="80000001" w:usb1="28091800" w:usb2="00000016" w:usb3="00000000" w:csb0="001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華康中黑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4C2A7B" w14:textId="77777777" w:rsidR="00A14432" w:rsidRDefault="00A14432" w:rsidP="000F6FE9">
      <w:r>
        <w:separator/>
      </w:r>
    </w:p>
  </w:footnote>
  <w:footnote w:type="continuationSeparator" w:id="0">
    <w:p w14:paraId="3D655D40" w14:textId="77777777" w:rsidR="00A14432" w:rsidRDefault="00A14432" w:rsidP="000F6F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13.8pt;height:27.6pt;visibility:visible;mso-wrap-style:square" o:bullet="t">
        <v:imagedata r:id="rId1" o:title=""/>
      </v:shape>
    </w:pict>
  </w:numPicBullet>
  <w:abstractNum w:abstractNumId="0" w15:restartNumberingAfterBreak="0">
    <w:nsid w:val="23D01657"/>
    <w:multiLevelType w:val="hybridMultilevel"/>
    <w:tmpl w:val="C3F28E88"/>
    <w:lvl w:ilvl="0" w:tplc="292E3C68">
      <w:start w:val="1"/>
      <w:numFmt w:val="taiwaneseCountingThousand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1D20565"/>
    <w:multiLevelType w:val="hybridMultilevel"/>
    <w:tmpl w:val="B38A40E8"/>
    <w:lvl w:ilvl="0" w:tplc="5942C2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79CD0470"/>
    <w:multiLevelType w:val="hybridMultilevel"/>
    <w:tmpl w:val="0764DC5E"/>
    <w:lvl w:ilvl="0" w:tplc="61381A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53955147">
    <w:abstractNumId w:val="0"/>
  </w:num>
  <w:num w:numId="2" w16cid:durableId="129640055">
    <w:abstractNumId w:val="1"/>
  </w:num>
  <w:num w:numId="3" w16cid:durableId="12200495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80"/>
  <w:evenAndOddHeaders/>
  <w:drawingGridHorizontalSpacing w:val="253"/>
  <w:drawingGridVerticalSpacing w:val="343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B0F"/>
    <w:rsid w:val="000003DE"/>
    <w:rsid w:val="00002E14"/>
    <w:rsid w:val="000048E4"/>
    <w:rsid w:val="00014A07"/>
    <w:rsid w:val="0001629C"/>
    <w:rsid w:val="00024911"/>
    <w:rsid w:val="00025F66"/>
    <w:rsid w:val="00025FB1"/>
    <w:rsid w:val="00032176"/>
    <w:rsid w:val="00061190"/>
    <w:rsid w:val="00064DE8"/>
    <w:rsid w:val="00071D9E"/>
    <w:rsid w:val="00074D98"/>
    <w:rsid w:val="00091A67"/>
    <w:rsid w:val="000A6603"/>
    <w:rsid w:val="000B4AB9"/>
    <w:rsid w:val="000B6E15"/>
    <w:rsid w:val="000D14BE"/>
    <w:rsid w:val="000D64F0"/>
    <w:rsid w:val="000E54F7"/>
    <w:rsid w:val="000F6FE9"/>
    <w:rsid w:val="0012385E"/>
    <w:rsid w:val="00141746"/>
    <w:rsid w:val="00163B51"/>
    <w:rsid w:val="0016663D"/>
    <w:rsid w:val="0017619B"/>
    <w:rsid w:val="00190CBE"/>
    <w:rsid w:val="001A5998"/>
    <w:rsid w:val="001A7C3F"/>
    <w:rsid w:val="001D28D5"/>
    <w:rsid w:val="001D4C8C"/>
    <w:rsid w:val="001E1AC9"/>
    <w:rsid w:val="001F0E52"/>
    <w:rsid w:val="001F1F39"/>
    <w:rsid w:val="001F5133"/>
    <w:rsid w:val="00201457"/>
    <w:rsid w:val="00235FF4"/>
    <w:rsid w:val="002372E3"/>
    <w:rsid w:val="002443DA"/>
    <w:rsid w:val="0024609D"/>
    <w:rsid w:val="002524C8"/>
    <w:rsid w:val="002812DD"/>
    <w:rsid w:val="00281C76"/>
    <w:rsid w:val="0029196E"/>
    <w:rsid w:val="002A039D"/>
    <w:rsid w:val="002A5A91"/>
    <w:rsid w:val="002E1861"/>
    <w:rsid w:val="002E3912"/>
    <w:rsid w:val="002E5EE8"/>
    <w:rsid w:val="00307600"/>
    <w:rsid w:val="00316636"/>
    <w:rsid w:val="00321FAF"/>
    <w:rsid w:val="00326623"/>
    <w:rsid w:val="00326E8B"/>
    <w:rsid w:val="00334312"/>
    <w:rsid w:val="003407BD"/>
    <w:rsid w:val="00345CC1"/>
    <w:rsid w:val="00345DB4"/>
    <w:rsid w:val="00345E70"/>
    <w:rsid w:val="003816F9"/>
    <w:rsid w:val="003825DC"/>
    <w:rsid w:val="003865DA"/>
    <w:rsid w:val="00390780"/>
    <w:rsid w:val="003A0F9E"/>
    <w:rsid w:val="003A5060"/>
    <w:rsid w:val="003B0A72"/>
    <w:rsid w:val="003C5B97"/>
    <w:rsid w:val="003C626C"/>
    <w:rsid w:val="003D281F"/>
    <w:rsid w:val="003D2EF5"/>
    <w:rsid w:val="003D7D15"/>
    <w:rsid w:val="00404438"/>
    <w:rsid w:val="00410CC1"/>
    <w:rsid w:val="004152E6"/>
    <w:rsid w:val="00422EDC"/>
    <w:rsid w:val="00424D22"/>
    <w:rsid w:val="00432703"/>
    <w:rsid w:val="004403C5"/>
    <w:rsid w:val="004537C9"/>
    <w:rsid w:val="00460C96"/>
    <w:rsid w:val="00462C53"/>
    <w:rsid w:val="00463885"/>
    <w:rsid w:val="00484BB7"/>
    <w:rsid w:val="004955B5"/>
    <w:rsid w:val="004F7122"/>
    <w:rsid w:val="00503A73"/>
    <w:rsid w:val="00516E1A"/>
    <w:rsid w:val="00520CAD"/>
    <w:rsid w:val="00525161"/>
    <w:rsid w:val="0053031F"/>
    <w:rsid w:val="00555981"/>
    <w:rsid w:val="0055610F"/>
    <w:rsid w:val="00595217"/>
    <w:rsid w:val="005A7195"/>
    <w:rsid w:val="005B7E0E"/>
    <w:rsid w:val="005E444C"/>
    <w:rsid w:val="005E7D67"/>
    <w:rsid w:val="005F300E"/>
    <w:rsid w:val="005F7CEA"/>
    <w:rsid w:val="006026F5"/>
    <w:rsid w:val="00610563"/>
    <w:rsid w:val="00616A23"/>
    <w:rsid w:val="006273E1"/>
    <w:rsid w:val="00635AF9"/>
    <w:rsid w:val="00640DA3"/>
    <w:rsid w:val="006413E2"/>
    <w:rsid w:val="00642861"/>
    <w:rsid w:val="006541B9"/>
    <w:rsid w:val="00655646"/>
    <w:rsid w:val="00663173"/>
    <w:rsid w:val="00671396"/>
    <w:rsid w:val="006723D1"/>
    <w:rsid w:val="00691B0F"/>
    <w:rsid w:val="006B34ED"/>
    <w:rsid w:val="006B5939"/>
    <w:rsid w:val="006D0DD6"/>
    <w:rsid w:val="006D1A71"/>
    <w:rsid w:val="00704D10"/>
    <w:rsid w:val="0071689F"/>
    <w:rsid w:val="007434BF"/>
    <w:rsid w:val="007663A5"/>
    <w:rsid w:val="0076747E"/>
    <w:rsid w:val="00767B6E"/>
    <w:rsid w:val="00791C01"/>
    <w:rsid w:val="00795F90"/>
    <w:rsid w:val="007A6134"/>
    <w:rsid w:val="007C1EE9"/>
    <w:rsid w:val="007C21CC"/>
    <w:rsid w:val="007D0986"/>
    <w:rsid w:val="007E75C9"/>
    <w:rsid w:val="007F5048"/>
    <w:rsid w:val="00801A83"/>
    <w:rsid w:val="00802199"/>
    <w:rsid w:val="00807343"/>
    <w:rsid w:val="0081145D"/>
    <w:rsid w:val="0082580E"/>
    <w:rsid w:val="00827004"/>
    <w:rsid w:val="00831CCA"/>
    <w:rsid w:val="0085084B"/>
    <w:rsid w:val="008576A6"/>
    <w:rsid w:val="0086255D"/>
    <w:rsid w:val="0086274A"/>
    <w:rsid w:val="0087639D"/>
    <w:rsid w:val="00877B13"/>
    <w:rsid w:val="00885E8D"/>
    <w:rsid w:val="00893210"/>
    <w:rsid w:val="008A7601"/>
    <w:rsid w:val="008B064D"/>
    <w:rsid w:val="008B0EB2"/>
    <w:rsid w:val="008B5A94"/>
    <w:rsid w:val="008D5A3E"/>
    <w:rsid w:val="00931CFB"/>
    <w:rsid w:val="00941658"/>
    <w:rsid w:val="0094796D"/>
    <w:rsid w:val="00956767"/>
    <w:rsid w:val="00966A76"/>
    <w:rsid w:val="00973C4F"/>
    <w:rsid w:val="00980063"/>
    <w:rsid w:val="009835D1"/>
    <w:rsid w:val="00994B1B"/>
    <w:rsid w:val="009A3C57"/>
    <w:rsid w:val="009F1C12"/>
    <w:rsid w:val="009F28E1"/>
    <w:rsid w:val="009F603F"/>
    <w:rsid w:val="00A14432"/>
    <w:rsid w:val="00A2256D"/>
    <w:rsid w:val="00A3391E"/>
    <w:rsid w:val="00A6073A"/>
    <w:rsid w:val="00A7521E"/>
    <w:rsid w:val="00A86428"/>
    <w:rsid w:val="00A95EE1"/>
    <w:rsid w:val="00AC65A3"/>
    <w:rsid w:val="00AC7C80"/>
    <w:rsid w:val="00AC7C9B"/>
    <w:rsid w:val="00AD62C7"/>
    <w:rsid w:val="00B0213E"/>
    <w:rsid w:val="00B20FF5"/>
    <w:rsid w:val="00B268EA"/>
    <w:rsid w:val="00B40F62"/>
    <w:rsid w:val="00B64F5C"/>
    <w:rsid w:val="00B72279"/>
    <w:rsid w:val="00B74BA5"/>
    <w:rsid w:val="00B75C52"/>
    <w:rsid w:val="00B8042E"/>
    <w:rsid w:val="00BA0B81"/>
    <w:rsid w:val="00BA2CDB"/>
    <w:rsid w:val="00BB0D6F"/>
    <w:rsid w:val="00BB23F5"/>
    <w:rsid w:val="00BB305E"/>
    <w:rsid w:val="00BC2856"/>
    <w:rsid w:val="00BC309E"/>
    <w:rsid w:val="00BC7B67"/>
    <w:rsid w:val="00BF395D"/>
    <w:rsid w:val="00BF61E0"/>
    <w:rsid w:val="00C05C05"/>
    <w:rsid w:val="00C1717B"/>
    <w:rsid w:val="00C30A41"/>
    <w:rsid w:val="00C37726"/>
    <w:rsid w:val="00C37905"/>
    <w:rsid w:val="00C41387"/>
    <w:rsid w:val="00C511BC"/>
    <w:rsid w:val="00C51B50"/>
    <w:rsid w:val="00C81ECB"/>
    <w:rsid w:val="00C85C8B"/>
    <w:rsid w:val="00C9256D"/>
    <w:rsid w:val="00C92DED"/>
    <w:rsid w:val="00C939BB"/>
    <w:rsid w:val="00CC0FA9"/>
    <w:rsid w:val="00CC5556"/>
    <w:rsid w:val="00CD4E0B"/>
    <w:rsid w:val="00CF1A6C"/>
    <w:rsid w:val="00CF1F95"/>
    <w:rsid w:val="00CF4AC6"/>
    <w:rsid w:val="00D11683"/>
    <w:rsid w:val="00D13DB0"/>
    <w:rsid w:val="00D147FE"/>
    <w:rsid w:val="00D14C8A"/>
    <w:rsid w:val="00D3032B"/>
    <w:rsid w:val="00D35BE6"/>
    <w:rsid w:val="00D43371"/>
    <w:rsid w:val="00D5056B"/>
    <w:rsid w:val="00D50658"/>
    <w:rsid w:val="00D52245"/>
    <w:rsid w:val="00D566E2"/>
    <w:rsid w:val="00D61538"/>
    <w:rsid w:val="00D74416"/>
    <w:rsid w:val="00D7477A"/>
    <w:rsid w:val="00D92794"/>
    <w:rsid w:val="00D9498A"/>
    <w:rsid w:val="00DB1B74"/>
    <w:rsid w:val="00DC251D"/>
    <w:rsid w:val="00DC31FC"/>
    <w:rsid w:val="00DD4A7F"/>
    <w:rsid w:val="00DD4F0C"/>
    <w:rsid w:val="00DF4212"/>
    <w:rsid w:val="00E050CA"/>
    <w:rsid w:val="00E05DEC"/>
    <w:rsid w:val="00E42145"/>
    <w:rsid w:val="00E43D5C"/>
    <w:rsid w:val="00E57BA4"/>
    <w:rsid w:val="00E614DE"/>
    <w:rsid w:val="00E7049B"/>
    <w:rsid w:val="00E7545C"/>
    <w:rsid w:val="00E9494E"/>
    <w:rsid w:val="00EB1040"/>
    <w:rsid w:val="00ED5645"/>
    <w:rsid w:val="00EF7114"/>
    <w:rsid w:val="00F02C6D"/>
    <w:rsid w:val="00F17E74"/>
    <w:rsid w:val="00F21DA9"/>
    <w:rsid w:val="00F2471A"/>
    <w:rsid w:val="00F31139"/>
    <w:rsid w:val="00F31722"/>
    <w:rsid w:val="00F5106C"/>
    <w:rsid w:val="00F74B9B"/>
    <w:rsid w:val="00F8259B"/>
    <w:rsid w:val="00F82815"/>
    <w:rsid w:val="00F87797"/>
    <w:rsid w:val="00F9348B"/>
    <w:rsid w:val="00FA3A1A"/>
    <w:rsid w:val="00FA5094"/>
    <w:rsid w:val="00FA7AD0"/>
    <w:rsid w:val="00FB46BF"/>
    <w:rsid w:val="00FC28A4"/>
    <w:rsid w:val="00FD1FC9"/>
    <w:rsid w:val="00FD3EF2"/>
    <w:rsid w:val="00FD4019"/>
    <w:rsid w:val="00FD7458"/>
    <w:rsid w:val="00FF1B48"/>
    <w:rsid w:val="00FF4290"/>
    <w:rsid w:val="00FF4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0B5C5A"/>
  <w15:chartTrackingRefBased/>
  <w15:docId w15:val="{5DA8F1B5-38F1-469B-90FB-75AB9BBC4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0E5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91B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7049B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F6F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F6FE9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F6F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F6FE9"/>
    <w:rPr>
      <w:sz w:val="20"/>
      <w:szCs w:val="20"/>
    </w:rPr>
  </w:style>
  <w:style w:type="character" w:styleId="a9">
    <w:name w:val="annotation reference"/>
    <w:basedOn w:val="a0"/>
    <w:uiPriority w:val="99"/>
    <w:semiHidden/>
    <w:unhideWhenUsed/>
    <w:rsid w:val="0071689F"/>
    <w:rPr>
      <w:sz w:val="18"/>
      <w:szCs w:val="18"/>
    </w:rPr>
  </w:style>
  <w:style w:type="paragraph" w:styleId="aa">
    <w:name w:val="annotation text"/>
    <w:basedOn w:val="a"/>
    <w:link w:val="ab"/>
    <w:uiPriority w:val="99"/>
    <w:semiHidden/>
    <w:unhideWhenUsed/>
    <w:rsid w:val="0071689F"/>
  </w:style>
  <w:style w:type="character" w:customStyle="1" w:styleId="ab">
    <w:name w:val="註解文字 字元"/>
    <w:basedOn w:val="a0"/>
    <w:link w:val="aa"/>
    <w:uiPriority w:val="99"/>
    <w:semiHidden/>
    <w:rsid w:val="0071689F"/>
    <w:rPr>
      <w:rFonts w:ascii="Times New Roman" w:hAnsi="Times New Roman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71689F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rsid w:val="0071689F"/>
    <w:rPr>
      <w:rFonts w:ascii="Times New Roman" w:hAnsi="Times New Roman"/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71689F"/>
    <w:rPr>
      <w:rFonts w:asciiTheme="majorHAnsi" w:eastAsiaTheme="majorEastAsia" w:hAnsiTheme="majorHAnsi" w:cstheme="majorBidi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rsid w:val="0071689F"/>
    <w:rPr>
      <w:rFonts w:asciiTheme="majorHAnsi" w:eastAsiaTheme="majorEastAsia" w:hAnsiTheme="majorHAnsi" w:cstheme="majorBidi"/>
      <w:sz w:val="18"/>
      <w:szCs w:val="18"/>
    </w:rPr>
  </w:style>
  <w:style w:type="paragraph" w:customStyle="1" w:styleId="af0">
    <w:name w:val="*中標"/>
    <w:qFormat/>
    <w:rsid w:val="000D64F0"/>
    <w:rPr>
      <w:rFonts w:ascii="微軟正黑體" w:eastAsia="微軟正黑體" w:hAnsi="微軟正黑體"/>
      <w:b/>
      <w:sz w:val="28"/>
      <w:szCs w:val="28"/>
    </w:rPr>
  </w:style>
  <w:style w:type="character" w:customStyle="1" w:styleId="af1">
    <w:name w:val="*中標_前色塊"/>
    <w:basedOn w:val="a0"/>
    <w:uiPriority w:val="1"/>
    <w:qFormat/>
    <w:rsid w:val="006B34ED"/>
    <w:rPr>
      <w:noProof/>
      <w:position w:val="-14"/>
    </w:rPr>
  </w:style>
  <w:style w:type="character" w:customStyle="1" w:styleId="af2">
    <w:name w:val="*中標_後點點(細明)"/>
    <w:basedOn w:val="a0"/>
    <w:uiPriority w:val="1"/>
    <w:qFormat/>
    <w:rsid w:val="006B34ED"/>
    <w:rPr>
      <w:rFonts w:asciiTheme="minorEastAsia" w:eastAsiaTheme="minorEastAsia" w:hAnsiTheme="minorEastAsia" w:cs="Times New Roman"/>
      <w:color w:val="808080" w:themeColor="background1" w:themeShade="80"/>
    </w:rPr>
  </w:style>
  <w:style w:type="paragraph" w:customStyle="1" w:styleId="af3">
    <w:name w:val="*內文"/>
    <w:basedOn w:val="a"/>
    <w:qFormat/>
    <w:rsid w:val="001F0E52"/>
    <w:pPr>
      <w:tabs>
        <w:tab w:val="left" w:pos="253"/>
      </w:tabs>
      <w:spacing w:beforeLines="50" w:before="50" w:line="288" w:lineRule="auto"/>
      <w:jc w:val="both"/>
    </w:pPr>
    <w:rPr>
      <w:rFonts w:ascii="Times New Roman" w:hAnsi="Times New Roman" w:cs="Times New Roman"/>
      <w:color w:val="221E1F"/>
      <w:kern w:val="0"/>
      <w:szCs w:val="23"/>
    </w:rPr>
  </w:style>
  <w:style w:type="paragraph" w:customStyle="1" w:styleId="11pt1">
    <w:name w:val="*內文(11pt凹1)"/>
    <w:qFormat/>
    <w:rsid w:val="00FD7458"/>
    <w:pPr>
      <w:spacing w:line="252" w:lineRule="auto"/>
      <w:ind w:left="100" w:hangingChars="100" w:hanging="100"/>
      <w:jc w:val="both"/>
    </w:pPr>
    <w:rPr>
      <w:rFonts w:ascii="Times New Roman" w:hAnsi="Times New Roman" w:cs="Times New Roman"/>
      <w:color w:val="221E1F"/>
      <w:kern w:val="0"/>
      <w:sz w:val="22"/>
    </w:rPr>
  </w:style>
  <w:style w:type="table" w:customStyle="1" w:styleId="TableNormal">
    <w:name w:val="Table Normal"/>
    <w:uiPriority w:val="2"/>
    <w:semiHidden/>
    <w:unhideWhenUsed/>
    <w:qFormat/>
    <w:rsid w:val="00616A23"/>
    <w:pPr>
      <w:widowControl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4">
    <w:name w:val="*表中"/>
    <w:qFormat/>
    <w:rsid w:val="00616A23"/>
    <w:pPr>
      <w:jc w:val="center"/>
    </w:pPr>
    <w:rPr>
      <w:rFonts w:ascii="Times New Roman" w:hAnsi="Times New Roman"/>
      <w:kern w:val="0"/>
      <w:sz w:val="23"/>
      <w:szCs w:val="23"/>
      <w:lang w:eastAsia="en-US"/>
    </w:rPr>
  </w:style>
  <w:style w:type="paragraph" w:customStyle="1" w:styleId="af5">
    <w:name w:val="*表頭"/>
    <w:basedOn w:val="af4"/>
    <w:qFormat/>
    <w:rsid w:val="00616A23"/>
    <w:pPr>
      <w:widowControl w:val="0"/>
    </w:pPr>
    <w:rPr>
      <w:b/>
      <w:bCs/>
    </w:rPr>
  </w:style>
  <w:style w:type="paragraph" w:customStyle="1" w:styleId="af6">
    <w:name w:val="*小標"/>
    <w:qFormat/>
    <w:rsid w:val="00616A23"/>
    <w:pPr>
      <w:spacing w:line="288" w:lineRule="auto"/>
    </w:pPr>
    <w:rPr>
      <w:rFonts w:asciiTheme="minorEastAsia" w:hAnsiTheme="minorEastAsia" w:cs="Times New Roman"/>
      <w:b/>
      <w:bCs/>
      <w:color w:val="221E1F"/>
      <w:kern w:val="0"/>
      <w:szCs w:val="23"/>
    </w:rPr>
  </w:style>
  <w:style w:type="character" w:customStyle="1" w:styleId="af7">
    <w:name w:val="*答案+下線"/>
    <w:basedOn w:val="a0"/>
    <w:uiPriority w:val="1"/>
    <w:qFormat/>
    <w:rsid w:val="000B6E15"/>
    <w:rPr>
      <w:color w:val="FF3399"/>
      <w:u w:val="single" w:color="000000" w:themeColor="text1"/>
    </w:rPr>
  </w:style>
  <w:style w:type="paragraph" w:customStyle="1" w:styleId="1">
    <w:name w:val="*試題(凹1)"/>
    <w:qFormat/>
    <w:rsid w:val="00877B13"/>
    <w:pPr>
      <w:spacing w:line="312" w:lineRule="auto"/>
      <w:ind w:left="100" w:hangingChars="100" w:hanging="100"/>
      <w:jc w:val="both"/>
    </w:pPr>
    <w:rPr>
      <w:rFonts w:ascii="Times New Roman" w:hAnsi="Times New Roman" w:cs="Times New Roman"/>
      <w:color w:val="221E1F"/>
      <w:kern w:val="0"/>
      <w:szCs w:val="23"/>
    </w:rPr>
  </w:style>
  <w:style w:type="paragraph" w:customStyle="1" w:styleId="af8">
    <w:name w:val="*答案"/>
    <w:qFormat/>
    <w:rsid w:val="00877B13"/>
    <w:pPr>
      <w:spacing w:line="312" w:lineRule="auto"/>
      <w:ind w:leftChars="100" w:left="300" w:hangingChars="200" w:hanging="200"/>
      <w:jc w:val="both"/>
    </w:pPr>
    <w:rPr>
      <w:rFonts w:ascii="Times New Roman" w:hAnsi="Times New Roman" w:cs="Times New Roman"/>
      <w:color w:val="221E1F"/>
      <w:kern w:val="0"/>
      <w:szCs w:val="23"/>
    </w:rPr>
  </w:style>
  <w:style w:type="paragraph" w:customStyle="1" w:styleId="TableParagraph">
    <w:name w:val="Table Paragraph"/>
    <w:basedOn w:val="a"/>
    <w:uiPriority w:val="1"/>
    <w:qFormat/>
    <w:rsid w:val="003D7D15"/>
    <w:rPr>
      <w:kern w:val="0"/>
      <w:sz w:val="22"/>
      <w:szCs w:val="22"/>
      <w:lang w:eastAsia="en-US"/>
    </w:rPr>
  </w:style>
  <w:style w:type="paragraph" w:customStyle="1" w:styleId="2">
    <w:name w:val="*練習天地_2"/>
    <w:qFormat/>
    <w:rsid w:val="00DC251D"/>
    <w:pPr>
      <w:tabs>
        <w:tab w:val="right" w:pos="9665"/>
      </w:tabs>
      <w:spacing w:line="264" w:lineRule="auto"/>
      <w:ind w:left="244" w:hanging="244"/>
      <w:jc w:val="both"/>
    </w:pPr>
    <w:rPr>
      <w:rFonts w:ascii="Times New Roman" w:hAnsi="Times New Roman" w:cs="Times New Roman"/>
      <w:color w:val="221E1F"/>
      <w:kern w:val="0"/>
      <w:sz w:val="23"/>
      <w:szCs w:val="23"/>
    </w:rPr>
  </w:style>
  <w:style w:type="paragraph" w:customStyle="1" w:styleId="10">
    <w:name w:val="*練習天地_1"/>
    <w:qFormat/>
    <w:rsid w:val="00DC251D"/>
    <w:pPr>
      <w:tabs>
        <w:tab w:val="center" w:pos="354"/>
        <w:tab w:val="left" w:pos="630"/>
        <w:tab w:val="left" w:pos="700"/>
        <w:tab w:val="right" w:pos="9665"/>
      </w:tabs>
      <w:spacing w:line="264" w:lineRule="auto"/>
      <w:ind w:left="1038" w:hanging="1038"/>
      <w:jc w:val="both"/>
    </w:pPr>
    <w:rPr>
      <w:rFonts w:ascii="Times New Roman" w:hAnsi="Times New Roman"/>
      <w:sz w:val="23"/>
    </w:rPr>
  </w:style>
  <w:style w:type="paragraph" w:customStyle="1" w:styleId="21">
    <w:name w:val="*練習天地_2(1)"/>
    <w:basedOn w:val="2"/>
    <w:qFormat/>
    <w:rsid w:val="00DC251D"/>
    <w:pPr>
      <w:ind w:left="516" w:hanging="2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26" Type="http://schemas.openxmlformats.org/officeDocument/2006/relationships/image" Target="media/image15.wmf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23" Type="http://schemas.openxmlformats.org/officeDocument/2006/relationships/image" Target="media/image12.png"/><Relationship Id="rId28" Type="http://schemas.openxmlformats.org/officeDocument/2006/relationships/image" Target="media/image16.png"/><Relationship Id="rId10" Type="http://schemas.openxmlformats.org/officeDocument/2006/relationships/image" Target="media/image4.wmf"/><Relationship Id="rId19" Type="http://schemas.openxmlformats.org/officeDocument/2006/relationships/image" Target="media/image8.jpe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3.bin"/><Relationship Id="rId22" Type="http://schemas.openxmlformats.org/officeDocument/2006/relationships/image" Target="media/image11.png"/><Relationship Id="rId27" Type="http://schemas.openxmlformats.org/officeDocument/2006/relationships/oleObject" Target="embeddings/oleObject6.bin"/><Relationship Id="rId30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7CA78E-E2F6-4FAA-98ED-8B0B131A1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385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L36[侯親]</dc:creator>
  <cp:keywords/>
  <dc:description/>
  <cp:lastModifiedBy>鍾 裕霖</cp:lastModifiedBy>
  <cp:revision>11</cp:revision>
  <dcterms:created xsi:type="dcterms:W3CDTF">2024-02-19T01:16:00Z</dcterms:created>
  <dcterms:modified xsi:type="dcterms:W3CDTF">2024-02-19T01:24:00Z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