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FAA" w:rsidRPr="00C81FAA" w:rsidRDefault="00C81FAA" w:rsidP="00C81FAA">
      <w:pPr>
        <w:spacing w:afterLines="50" w:after="180" w:line="500" w:lineRule="exac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C81FAA">
        <w:rPr>
          <w:rFonts w:ascii="Times New Roman" w:eastAsia="標楷體" w:hAnsi="Times New Roman" w:cs="Times New Roman"/>
          <w:b/>
          <w:sz w:val="36"/>
          <w:szCs w:val="36"/>
        </w:rPr>
        <w:t>106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學年度台灣省北一區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(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花蓮高中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)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高級中學化學科能力競賽</w:t>
      </w:r>
    </w:p>
    <w:p w:rsidR="00C81FAA" w:rsidRPr="00C81FAA" w:rsidRDefault="00C81FAA" w:rsidP="00C81FAA">
      <w:pPr>
        <w:spacing w:afterLines="50" w:after="180" w:line="500" w:lineRule="exact"/>
        <w:rPr>
          <w:rFonts w:ascii="Times New Roman" w:eastAsia="標楷體" w:hAnsi="Times New Roman" w:cs="Times New Roman"/>
          <w:b/>
          <w:sz w:val="36"/>
          <w:szCs w:val="36"/>
          <w:u w:val="single"/>
        </w:rPr>
      </w:pPr>
      <w:r w:rsidRPr="00C81FAA">
        <w:rPr>
          <w:rFonts w:ascii="Times New Roman" w:eastAsia="標楷體" w:hAnsi="Times New Roman" w:cs="Times New Roman"/>
          <w:b/>
          <w:sz w:val="36"/>
          <w:szCs w:val="36"/>
        </w:rPr>
        <w:t>實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 xml:space="preserve"> 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作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 xml:space="preserve"> (</w:t>
      </w:r>
      <w:r w:rsidRPr="008001D2">
        <w:rPr>
          <w:rFonts w:ascii="Times New Roman" w:eastAsia="標楷體" w:hAnsi="Times New Roman" w:cs="Times New Roman"/>
          <w:b/>
          <w:sz w:val="36"/>
          <w:szCs w:val="36"/>
        </w:rPr>
        <w:t>二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)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ab/>
        <w:t xml:space="preserve">        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時間：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90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分鐘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ab/>
        <w:t xml:space="preserve">     </w:t>
      </w:r>
      <w:r w:rsidRPr="00C81FAA">
        <w:rPr>
          <w:rFonts w:ascii="Times New Roman" w:eastAsia="標楷體" w:hAnsi="Times New Roman" w:cs="Times New Roman"/>
          <w:b/>
          <w:sz w:val="36"/>
          <w:szCs w:val="36"/>
        </w:rPr>
        <w:t>分數：</w:t>
      </w:r>
      <w:r w:rsidRPr="00C81FAA">
        <w:rPr>
          <w:rFonts w:ascii="Times New Roman" w:eastAsia="標楷體" w:hAnsi="Times New Roman" w:cs="Times New Roman"/>
          <w:b/>
          <w:sz w:val="36"/>
          <w:szCs w:val="36"/>
          <w:u w:val="single"/>
        </w:rPr>
        <w:tab/>
        <w:t xml:space="preserve">        </w:t>
      </w:r>
    </w:p>
    <w:p w:rsidR="00875CAD" w:rsidRPr="008001D2" w:rsidRDefault="00875CAD" w:rsidP="00875CAD">
      <w:pPr>
        <w:rPr>
          <w:rFonts w:ascii="Times New Roman" w:eastAsia="標楷體" w:hAnsi="Times New Roman" w:cs="Times New Roman"/>
          <w:szCs w:val="24"/>
        </w:rPr>
      </w:pPr>
    </w:p>
    <w:p w:rsidR="00875CAD" w:rsidRPr="008001D2" w:rsidRDefault="00875CAD" w:rsidP="008001D2">
      <w:pPr>
        <w:adjustRightInd w:val="0"/>
        <w:snapToGrid w:val="0"/>
        <w:spacing w:beforeLines="50" w:before="180"/>
        <w:ind w:left="-550" w:firstLineChars="196" w:firstLine="549"/>
        <w:rPr>
          <w:rFonts w:ascii="Times New Roman" w:eastAsia="標楷體" w:hAnsi="Times New Roman" w:cs="Times New Roman"/>
          <w:b/>
          <w:sz w:val="28"/>
          <w:szCs w:val="28"/>
        </w:rPr>
      </w:pPr>
      <w:r w:rsidRPr="008001D2">
        <w:rPr>
          <w:rFonts w:ascii="Times New Roman" w:eastAsia="標楷體" w:hAnsi="Times New Roman" w:cs="Times New Roman"/>
          <w:b/>
          <w:sz w:val="28"/>
          <w:szCs w:val="28"/>
        </w:rPr>
        <w:t>【注意事項】</w:t>
      </w:r>
    </w:p>
    <w:p w:rsidR="008001D2" w:rsidRDefault="00875CAD" w:rsidP="008001D2">
      <w:pPr>
        <w:numPr>
          <w:ilvl w:val="0"/>
          <w:numId w:val="4"/>
        </w:numPr>
        <w:tabs>
          <w:tab w:val="num" w:pos="900"/>
        </w:tabs>
        <w:spacing w:beforeLines="50" w:before="180" w:line="500" w:lineRule="exact"/>
        <w:ind w:left="490" w:hangingChars="175" w:hanging="490"/>
        <w:rPr>
          <w:rFonts w:ascii="Times New Roman" w:eastAsia="標楷體" w:hAnsi="Times New Roman" w:cs="Times New Roman"/>
          <w:sz w:val="28"/>
          <w:szCs w:val="28"/>
        </w:rPr>
      </w:pPr>
      <w:r w:rsidRPr="008001D2">
        <w:rPr>
          <w:rFonts w:ascii="Times New Roman" w:eastAsia="標楷體" w:hAnsi="Times New Roman" w:cs="Times New Roman"/>
          <w:sz w:val="28"/>
          <w:szCs w:val="28"/>
        </w:rPr>
        <w:t>實驗進行中，請全程穿上實驗衣、戴上安</w:t>
      </w:r>
      <w:proofErr w:type="gramStart"/>
      <w:r w:rsidRPr="008001D2">
        <w:rPr>
          <w:rFonts w:ascii="Times New Roman" w:eastAsia="標楷體" w:hAnsi="Times New Roman" w:cs="Times New Roman"/>
          <w:sz w:val="28"/>
          <w:szCs w:val="28"/>
        </w:rPr>
        <w:t>全護目</w:t>
      </w:r>
      <w:proofErr w:type="gramEnd"/>
      <w:r w:rsidRPr="008001D2">
        <w:rPr>
          <w:rFonts w:ascii="Times New Roman" w:eastAsia="標楷體" w:hAnsi="Times New Roman" w:cs="Times New Roman"/>
          <w:sz w:val="28"/>
          <w:szCs w:val="28"/>
        </w:rPr>
        <w:t>眼鏡，並請遵守實驗安全</w:t>
      </w:r>
      <w:proofErr w:type="gramStart"/>
      <w:r w:rsidRPr="008001D2">
        <w:rPr>
          <w:rFonts w:ascii="Times New Roman" w:eastAsia="標楷體" w:hAnsi="Times New Roman" w:cs="Times New Roman"/>
          <w:sz w:val="28"/>
          <w:szCs w:val="28"/>
        </w:rPr>
        <w:t>法則取藥及</w:t>
      </w:r>
      <w:proofErr w:type="gramEnd"/>
      <w:r w:rsidRPr="008001D2">
        <w:rPr>
          <w:rFonts w:ascii="Times New Roman" w:eastAsia="標楷體" w:hAnsi="Times New Roman" w:cs="Times New Roman"/>
          <w:sz w:val="28"/>
          <w:szCs w:val="28"/>
        </w:rPr>
        <w:t>操作實驗。</w:t>
      </w:r>
    </w:p>
    <w:p w:rsidR="00875CAD" w:rsidRPr="008001D2" w:rsidRDefault="00875CAD" w:rsidP="008001D2">
      <w:pPr>
        <w:numPr>
          <w:ilvl w:val="0"/>
          <w:numId w:val="4"/>
        </w:numPr>
        <w:tabs>
          <w:tab w:val="num" w:pos="900"/>
        </w:tabs>
        <w:spacing w:beforeLines="50" w:before="180" w:line="500" w:lineRule="exact"/>
        <w:ind w:left="490" w:hangingChars="175" w:hanging="490"/>
        <w:rPr>
          <w:rFonts w:ascii="Times New Roman" w:eastAsia="標楷體" w:hAnsi="Times New Roman" w:cs="Times New Roman"/>
          <w:sz w:val="28"/>
          <w:szCs w:val="28"/>
        </w:rPr>
      </w:pPr>
      <w:r w:rsidRPr="008001D2">
        <w:rPr>
          <w:rFonts w:ascii="Times New Roman" w:eastAsia="標楷體" w:hAnsi="Times New Roman" w:cs="Times New Roman"/>
          <w:sz w:val="28"/>
          <w:szCs w:val="28"/>
        </w:rPr>
        <w:t>請</w:t>
      </w:r>
      <w:r w:rsidRPr="008001D2">
        <w:rPr>
          <w:rFonts w:ascii="Times New Roman" w:eastAsia="標楷體" w:hAnsi="Times New Roman" w:cs="Times New Roman"/>
          <w:bCs/>
          <w:sz w:val="28"/>
          <w:szCs w:val="28"/>
        </w:rPr>
        <w:t>確實檢查實驗藥品與器材，若數量不符，立即請求補充。</w:t>
      </w:r>
    </w:p>
    <w:p w:rsidR="00875CAD" w:rsidRPr="00DC02E6" w:rsidRDefault="00875CAD" w:rsidP="008001D2">
      <w:pPr>
        <w:numPr>
          <w:ilvl w:val="0"/>
          <w:numId w:val="4"/>
        </w:numPr>
        <w:tabs>
          <w:tab w:val="num" w:pos="900"/>
        </w:tabs>
        <w:spacing w:beforeLines="50" w:before="180" w:line="500" w:lineRule="exact"/>
        <w:ind w:left="490" w:hangingChars="175" w:hanging="490"/>
        <w:rPr>
          <w:rFonts w:ascii="Times New Roman" w:eastAsia="標楷體" w:hAnsi="Times New Roman" w:cs="Times New Roman"/>
          <w:sz w:val="28"/>
          <w:szCs w:val="28"/>
        </w:rPr>
      </w:pPr>
      <w:r w:rsidRPr="00DC02E6">
        <w:rPr>
          <w:rFonts w:ascii="Times New Roman" w:eastAsia="標楷體" w:hAnsi="Times New Roman" w:cs="Times New Roman"/>
          <w:sz w:val="28"/>
          <w:szCs w:val="28"/>
        </w:rPr>
        <w:t>實驗桌上之藥品絕對足夠使用，若不慎用完藥品需額外補發者，可以向監試老師申請，</w:t>
      </w:r>
      <w:proofErr w:type="gramStart"/>
      <w:r w:rsidRPr="00DC02E6">
        <w:rPr>
          <w:rFonts w:ascii="Times New Roman" w:eastAsia="標楷體" w:hAnsi="Times New Roman" w:cs="Times New Roman"/>
          <w:sz w:val="28"/>
          <w:szCs w:val="28"/>
        </w:rPr>
        <w:t>但每補領</w:t>
      </w:r>
      <w:proofErr w:type="gramEnd"/>
      <w:r w:rsidRPr="00DC02E6">
        <w:rPr>
          <w:rFonts w:ascii="Times New Roman" w:eastAsia="標楷體" w:hAnsi="Times New Roman" w:cs="Times New Roman"/>
          <w:sz w:val="28"/>
          <w:szCs w:val="28"/>
        </w:rPr>
        <w:t>一次</w:t>
      </w:r>
      <w:proofErr w:type="gramStart"/>
      <w:r w:rsidRPr="00DC02E6">
        <w:rPr>
          <w:rFonts w:ascii="Times New Roman" w:eastAsia="標楷體" w:hAnsi="Times New Roman" w:cs="Times New Roman"/>
          <w:sz w:val="28"/>
          <w:szCs w:val="28"/>
        </w:rPr>
        <w:t>會酌扣</w:t>
      </w:r>
      <w:r w:rsidRPr="00DC02E6">
        <w:rPr>
          <w:rFonts w:ascii="Times New Roman" w:eastAsia="標楷體" w:hAnsi="Times New Roman" w:cs="Times New Roman"/>
          <w:sz w:val="28"/>
          <w:szCs w:val="28"/>
        </w:rPr>
        <w:t>10</w:t>
      </w:r>
      <w:r w:rsidRPr="00DC02E6">
        <w:rPr>
          <w:rFonts w:ascii="Times New Roman" w:eastAsia="標楷體" w:hAnsi="Times New Roman" w:cs="Times New Roman"/>
          <w:sz w:val="28"/>
          <w:szCs w:val="28"/>
        </w:rPr>
        <w:t>分</w:t>
      </w:r>
      <w:proofErr w:type="gramEnd"/>
      <w:r w:rsidRPr="00DC02E6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875CAD" w:rsidRPr="00DC02E6" w:rsidRDefault="00875CAD" w:rsidP="008001D2">
      <w:pPr>
        <w:numPr>
          <w:ilvl w:val="0"/>
          <w:numId w:val="4"/>
        </w:numPr>
        <w:tabs>
          <w:tab w:val="num" w:pos="900"/>
        </w:tabs>
        <w:spacing w:beforeLines="50" w:before="180" w:line="500" w:lineRule="exact"/>
        <w:ind w:left="490" w:hangingChars="175" w:hanging="490"/>
        <w:rPr>
          <w:rFonts w:ascii="Times New Roman" w:eastAsia="標楷體" w:hAnsi="Times New Roman" w:cs="Times New Roman"/>
          <w:sz w:val="28"/>
          <w:szCs w:val="28"/>
        </w:rPr>
      </w:pPr>
      <w:r w:rsidRPr="00DC02E6">
        <w:rPr>
          <w:rFonts w:ascii="Times New Roman" w:eastAsia="標楷體" w:hAnsi="Times New Roman" w:cs="Times New Roman"/>
          <w:sz w:val="28"/>
          <w:szCs w:val="28"/>
        </w:rPr>
        <w:t>實驗器材使用前、</w:t>
      </w:r>
      <w:proofErr w:type="gramStart"/>
      <w:r w:rsidRPr="00DC02E6">
        <w:rPr>
          <w:rFonts w:ascii="Times New Roman" w:eastAsia="標楷體" w:hAnsi="Times New Roman" w:cs="Times New Roman"/>
          <w:sz w:val="28"/>
          <w:szCs w:val="28"/>
        </w:rPr>
        <w:t>後均需以</w:t>
      </w:r>
      <w:proofErr w:type="gramEnd"/>
      <w:r w:rsidRPr="00DC02E6">
        <w:rPr>
          <w:rFonts w:ascii="Times New Roman" w:eastAsia="標楷體" w:hAnsi="Times New Roman" w:cs="Times New Roman"/>
          <w:sz w:val="28"/>
          <w:szCs w:val="28"/>
        </w:rPr>
        <w:t>水清洗乾淨。</w:t>
      </w:r>
    </w:p>
    <w:p w:rsidR="00875CAD" w:rsidRPr="00DC02E6" w:rsidRDefault="00875CAD" w:rsidP="008001D2">
      <w:pPr>
        <w:numPr>
          <w:ilvl w:val="0"/>
          <w:numId w:val="4"/>
        </w:numPr>
        <w:tabs>
          <w:tab w:val="num" w:pos="900"/>
        </w:tabs>
        <w:spacing w:beforeLines="50" w:before="180" w:line="500" w:lineRule="exact"/>
        <w:ind w:left="490" w:hangingChars="175" w:hanging="490"/>
        <w:rPr>
          <w:rFonts w:ascii="Times New Roman" w:eastAsia="標楷體" w:hAnsi="Times New Roman" w:cs="Times New Roman"/>
          <w:sz w:val="28"/>
          <w:szCs w:val="28"/>
        </w:rPr>
      </w:pPr>
      <w:r w:rsidRPr="00DC02E6">
        <w:rPr>
          <w:rFonts w:ascii="Times New Roman" w:eastAsia="標楷體" w:hAnsi="Times New Roman" w:cs="Times New Roman"/>
          <w:sz w:val="28"/>
          <w:szCs w:val="28"/>
        </w:rPr>
        <w:t>實驗完畢後依監試老師指示清理桌面及分類回收；打開滴定管活</w:t>
      </w:r>
      <w:proofErr w:type="gramStart"/>
      <w:r w:rsidRPr="00DC02E6">
        <w:rPr>
          <w:rFonts w:ascii="Times New Roman" w:eastAsia="標楷體" w:hAnsi="Times New Roman" w:cs="Times New Roman"/>
          <w:sz w:val="28"/>
          <w:szCs w:val="28"/>
        </w:rPr>
        <w:t>栓</w:t>
      </w:r>
      <w:proofErr w:type="gramEnd"/>
      <w:r w:rsidRPr="00DC02E6">
        <w:rPr>
          <w:rFonts w:ascii="Times New Roman" w:eastAsia="標楷體" w:hAnsi="Times New Roman" w:cs="Times New Roman"/>
          <w:sz w:val="28"/>
          <w:szCs w:val="28"/>
        </w:rPr>
        <w:t>，先後以自來水及蒸餾水沖洗，再倒掛於滴定管架上。</w:t>
      </w:r>
    </w:p>
    <w:p w:rsidR="00875CAD" w:rsidRPr="00DC02E6" w:rsidRDefault="00875CAD" w:rsidP="008001D2">
      <w:pPr>
        <w:numPr>
          <w:ilvl w:val="0"/>
          <w:numId w:val="4"/>
        </w:numPr>
        <w:tabs>
          <w:tab w:val="num" w:pos="900"/>
        </w:tabs>
        <w:spacing w:beforeLines="50" w:before="180" w:line="500" w:lineRule="exact"/>
        <w:ind w:left="490" w:hangingChars="175" w:hanging="490"/>
        <w:rPr>
          <w:rFonts w:ascii="Times New Roman" w:eastAsia="標楷體" w:hAnsi="Times New Roman" w:cs="Times New Roman"/>
          <w:sz w:val="28"/>
          <w:szCs w:val="28"/>
        </w:rPr>
      </w:pPr>
      <w:r w:rsidRPr="00DC02E6">
        <w:rPr>
          <w:rFonts w:ascii="Times New Roman" w:eastAsia="標楷體" w:hAnsi="Times New Roman" w:cs="Times New Roman"/>
          <w:sz w:val="28"/>
          <w:szCs w:val="28"/>
        </w:rPr>
        <w:t>本實驗產生的</w:t>
      </w:r>
      <w:proofErr w:type="gramStart"/>
      <w:r w:rsidRPr="00DC02E6">
        <w:rPr>
          <w:rFonts w:ascii="Times New Roman" w:eastAsia="標楷體" w:hAnsi="Times New Roman" w:cs="Times New Roman"/>
          <w:sz w:val="28"/>
          <w:szCs w:val="28"/>
        </w:rPr>
        <w:t>廢液對環境</w:t>
      </w:r>
      <w:proofErr w:type="gramEnd"/>
      <w:r w:rsidRPr="00DC02E6">
        <w:rPr>
          <w:rFonts w:ascii="Times New Roman" w:eastAsia="標楷體" w:hAnsi="Times New Roman" w:cs="Times New Roman"/>
          <w:sz w:val="28"/>
          <w:szCs w:val="28"/>
        </w:rPr>
        <w:t>無害，均可直接倒入水槽排放。</w:t>
      </w:r>
    </w:p>
    <w:p w:rsidR="00875CAD" w:rsidRPr="00DC02E6" w:rsidRDefault="00875CAD" w:rsidP="008001D2">
      <w:pPr>
        <w:numPr>
          <w:ilvl w:val="0"/>
          <w:numId w:val="4"/>
        </w:numPr>
        <w:adjustRightInd w:val="0"/>
        <w:snapToGrid w:val="0"/>
        <w:spacing w:beforeLines="50" w:before="180" w:line="500" w:lineRule="exact"/>
        <w:ind w:left="490" w:hangingChars="175" w:hanging="490"/>
        <w:rPr>
          <w:rFonts w:ascii="Times New Roman" w:eastAsia="標楷體" w:hAnsi="Times New Roman" w:cs="Times New Roman"/>
          <w:sz w:val="28"/>
          <w:szCs w:val="28"/>
        </w:rPr>
      </w:pPr>
      <w:r w:rsidRPr="00DC02E6">
        <w:rPr>
          <w:rFonts w:ascii="Times New Roman" w:eastAsia="標楷體" w:hAnsi="Times New Roman" w:cs="Times New Roman"/>
          <w:sz w:val="28"/>
          <w:szCs w:val="28"/>
        </w:rPr>
        <w:t>本實驗室所提供的公用器材可自由取用。</w:t>
      </w:r>
    </w:p>
    <w:p w:rsidR="00875CAD" w:rsidRPr="00DC02E6" w:rsidRDefault="00875CAD" w:rsidP="008001D2">
      <w:pPr>
        <w:numPr>
          <w:ilvl w:val="0"/>
          <w:numId w:val="4"/>
        </w:numPr>
        <w:adjustRightInd w:val="0"/>
        <w:snapToGrid w:val="0"/>
        <w:spacing w:beforeLines="50" w:before="180" w:line="500" w:lineRule="exact"/>
        <w:ind w:left="482" w:hanging="482"/>
        <w:rPr>
          <w:rFonts w:ascii="Times New Roman" w:eastAsia="標楷體" w:hAnsi="Times New Roman" w:cs="Times New Roman"/>
          <w:sz w:val="28"/>
          <w:szCs w:val="28"/>
        </w:rPr>
      </w:pPr>
      <w:r w:rsidRPr="00DC02E6">
        <w:rPr>
          <w:rFonts w:ascii="Times New Roman" w:eastAsia="標楷體" w:hAnsi="Times New Roman" w:cs="Times New Roman"/>
          <w:sz w:val="28"/>
          <w:szCs w:val="28"/>
        </w:rPr>
        <w:t>只可使用試場提供之電子計算機。</w:t>
      </w:r>
    </w:p>
    <w:p w:rsidR="00875CAD" w:rsidRPr="00DC02E6" w:rsidRDefault="00875CAD" w:rsidP="008001D2">
      <w:pPr>
        <w:numPr>
          <w:ilvl w:val="0"/>
          <w:numId w:val="4"/>
        </w:numPr>
        <w:adjustRightInd w:val="0"/>
        <w:snapToGrid w:val="0"/>
        <w:spacing w:beforeLines="50" w:before="180" w:line="500" w:lineRule="exact"/>
        <w:ind w:left="482" w:hanging="482"/>
        <w:rPr>
          <w:rFonts w:ascii="Times New Roman" w:eastAsia="標楷體" w:hAnsi="Times New Roman" w:cs="Times New Roman"/>
          <w:sz w:val="28"/>
          <w:szCs w:val="28"/>
        </w:rPr>
      </w:pPr>
      <w:r w:rsidRPr="00DC02E6">
        <w:rPr>
          <w:rFonts w:ascii="Times New Roman" w:eastAsia="標楷體" w:hAnsi="Times New Roman" w:cs="Times New Roman"/>
          <w:bCs/>
          <w:sz w:val="28"/>
          <w:szCs w:val="28"/>
        </w:rPr>
        <w:t>本試題共</w:t>
      </w:r>
      <w:r w:rsidR="008001D2" w:rsidRPr="00B16426">
        <w:rPr>
          <w:rFonts w:ascii="Times New Roman" w:eastAsia="標楷體" w:hAnsi="Times New Roman" w:cs="Times New Roman" w:hint="eastAsia"/>
          <w:b/>
          <w:bCs/>
          <w:color w:val="FF0000"/>
          <w:sz w:val="28"/>
          <w:szCs w:val="28"/>
        </w:rPr>
        <w:t>七</w:t>
      </w:r>
      <w:r w:rsidRPr="00DC02E6">
        <w:rPr>
          <w:rFonts w:ascii="Times New Roman" w:eastAsia="標楷體" w:hAnsi="Times New Roman" w:cs="Times New Roman"/>
          <w:bCs/>
          <w:sz w:val="28"/>
          <w:szCs w:val="28"/>
        </w:rPr>
        <w:t>頁，</w:t>
      </w:r>
      <w:proofErr w:type="gramStart"/>
      <w:r w:rsidRPr="00DC02E6">
        <w:rPr>
          <w:rFonts w:ascii="Times New Roman" w:eastAsia="標楷體" w:hAnsi="Times New Roman" w:cs="Times New Roman"/>
          <w:bCs/>
          <w:sz w:val="28"/>
          <w:szCs w:val="28"/>
        </w:rPr>
        <w:t>缺頁或</w:t>
      </w:r>
      <w:proofErr w:type="gramEnd"/>
      <w:r w:rsidRPr="00DC02E6">
        <w:rPr>
          <w:rFonts w:ascii="Times New Roman" w:eastAsia="標楷體" w:hAnsi="Times New Roman" w:cs="Times New Roman"/>
          <w:bCs/>
          <w:sz w:val="28"/>
          <w:szCs w:val="28"/>
        </w:rPr>
        <w:t>破損時，立即尋求補換。</w:t>
      </w:r>
      <w:r w:rsidRPr="00DC02E6">
        <w:rPr>
          <w:rFonts w:ascii="Times New Roman" w:eastAsia="標楷體" w:hAnsi="Times New Roman" w:cs="Times New Roman"/>
          <w:sz w:val="28"/>
          <w:szCs w:val="28"/>
        </w:rPr>
        <w:t>實驗開始前請務必先在每一張試卷上寫上你的編號。</w:t>
      </w:r>
    </w:p>
    <w:p w:rsidR="00875CAD" w:rsidRPr="00DC02E6" w:rsidRDefault="008001D2" w:rsidP="00174C7E">
      <w:pPr>
        <w:numPr>
          <w:ilvl w:val="0"/>
          <w:numId w:val="4"/>
        </w:numPr>
        <w:adjustRightInd w:val="0"/>
        <w:snapToGrid w:val="0"/>
        <w:spacing w:beforeLines="50" w:before="180" w:line="500" w:lineRule="exact"/>
        <w:ind w:left="482" w:hanging="482"/>
        <w:rPr>
          <w:rFonts w:ascii="Times New Roman" w:eastAsia="標楷體" w:hAnsi="Times New Roman" w:cs="Times New Roman"/>
          <w:sz w:val="28"/>
          <w:szCs w:val="28"/>
        </w:rPr>
      </w:pPr>
      <w:r w:rsidRPr="00DC02E6">
        <w:rPr>
          <w:rFonts w:ascii="Times New Roman" w:eastAsia="標楷體" w:hAnsi="Times New Roman" w:cs="Times New Roman" w:hint="eastAsia"/>
          <w:sz w:val="28"/>
          <w:szCs w:val="28"/>
        </w:rPr>
        <w:t>實驗</w:t>
      </w:r>
      <w:r w:rsidR="00875CAD" w:rsidRPr="00DC02E6">
        <w:rPr>
          <w:rFonts w:ascii="Times New Roman" w:eastAsia="標楷體" w:hAnsi="Times New Roman" w:cs="Times New Roman"/>
          <w:bCs/>
          <w:sz w:val="28"/>
          <w:szCs w:val="28"/>
        </w:rPr>
        <w:t>數據須</w:t>
      </w:r>
      <w:r w:rsidR="00875CAD" w:rsidRPr="00DC02E6">
        <w:rPr>
          <w:rFonts w:ascii="Times New Roman" w:eastAsia="標楷體" w:hAnsi="Times New Roman" w:cs="Times New Roman"/>
          <w:bCs/>
          <w:sz w:val="28"/>
          <w:szCs w:val="28"/>
          <w:u w:val="single"/>
        </w:rPr>
        <w:t>記錄於試卷內規定位置</w:t>
      </w:r>
      <w:r w:rsidR="00875CAD" w:rsidRPr="00DC02E6">
        <w:rPr>
          <w:rFonts w:ascii="Times New Roman" w:eastAsia="標楷體" w:hAnsi="Times New Roman" w:cs="Times New Roman"/>
          <w:bCs/>
          <w:sz w:val="28"/>
          <w:szCs w:val="28"/>
        </w:rPr>
        <w:t>(</w:t>
      </w:r>
      <w:r w:rsidR="00875CAD" w:rsidRPr="00DC02E6">
        <w:rPr>
          <w:rFonts w:ascii="Times New Roman" w:eastAsia="標楷體" w:hAnsi="Times New Roman" w:cs="Times New Roman"/>
          <w:bCs/>
          <w:sz w:val="28"/>
          <w:szCs w:val="28"/>
        </w:rPr>
        <w:t>寫在背面不計分</w:t>
      </w:r>
      <w:r w:rsidR="00875CAD" w:rsidRPr="00DC02E6">
        <w:rPr>
          <w:rFonts w:ascii="Times New Roman" w:eastAsia="標楷體" w:hAnsi="Times New Roman" w:cs="Times New Roman"/>
          <w:bCs/>
          <w:sz w:val="28"/>
          <w:szCs w:val="28"/>
        </w:rPr>
        <w:t>)</w:t>
      </w:r>
      <w:r w:rsidR="00875CAD" w:rsidRPr="00DC02E6">
        <w:rPr>
          <w:rFonts w:ascii="Times New Roman" w:eastAsia="標楷體" w:hAnsi="Times New Roman" w:cs="Times New Roman"/>
          <w:bCs/>
          <w:sz w:val="28"/>
          <w:szCs w:val="28"/>
        </w:rPr>
        <w:t>，文字力求清晰，不得潦草。</w:t>
      </w:r>
    </w:p>
    <w:p w:rsidR="00875CAD" w:rsidRPr="008001D2" w:rsidRDefault="00875CAD" w:rsidP="00875CAD">
      <w:pPr>
        <w:widowControl/>
        <w:shd w:val="clear" w:color="auto" w:fill="FFFFFF"/>
        <w:spacing w:line="0" w:lineRule="auto"/>
        <w:rPr>
          <w:rStyle w:val="20"/>
          <w:rFonts w:ascii="Times New Roman" w:eastAsia="標楷體" w:hAnsi="Times New Roman" w:cs="Times New Roman"/>
          <w:b w:val="0"/>
          <w:bCs w:val="0"/>
          <w:color w:val="000000"/>
          <w:kern w:val="0"/>
          <w:sz w:val="84"/>
          <w:szCs w:val="84"/>
        </w:rPr>
      </w:pPr>
    </w:p>
    <w:p w:rsidR="00875CAD" w:rsidRPr="008001D2" w:rsidRDefault="00875CAD" w:rsidP="00875CAD">
      <w:pPr>
        <w:rPr>
          <w:rFonts w:ascii="Times New Roman" w:eastAsia="標楷體" w:hAnsi="Times New Roman" w:cs="Times New Roman"/>
        </w:rPr>
      </w:pPr>
    </w:p>
    <w:p w:rsidR="00875CAD" w:rsidRPr="008001D2" w:rsidRDefault="00875CAD" w:rsidP="00875CAD">
      <w:pPr>
        <w:rPr>
          <w:rFonts w:ascii="Times New Roman" w:eastAsia="標楷體" w:hAnsi="Times New Roman" w:cs="Times New Roman"/>
        </w:rPr>
      </w:pPr>
    </w:p>
    <w:p w:rsidR="00875CAD" w:rsidRPr="008001D2" w:rsidRDefault="00875CAD" w:rsidP="00875CAD">
      <w:pPr>
        <w:rPr>
          <w:rFonts w:ascii="Times New Roman" w:eastAsia="標楷體" w:hAnsi="Times New Roman" w:cs="Times New Roman"/>
        </w:rPr>
      </w:pPr>
    </w:p>
    <w:p w:rsidR="00875CAD" w:rsidRPr="008001D2" w:rsidRDefault="00875CAD" w:rsidP="00875CAD">
      <w:pPr>
        <w:rPr>
          <w:rFonts w:ascii="Times New Roman" w:eastAsia="標楷體" w:hAnsi="Times New Roman" w:cs="Times New Roman"/>
        </w:rPr>
      </w:pPr>
    </w:p>
    <w:p w:rsidR="00875CAD" w:rsidRPr="008001D2" w:rsidRDefault="00875CAD" w:rsidP="00875CAD">
      <w:pPr>
        <w:rPr>
          <w:rFonts w:ascii="Times New Roman" w:eastAsia="標楷體" w:hAnsi="Times New Roman" w:cs="Times New Roman"/>
        </w:rPr>
      </w:pPr>
    </w:p>
    <w:p w:rsidR="00875CAD" w:rsidRPr="008001D2" w:rsidRDefault="00875CAD" w:rsidP="00875CAD">
      <w:pPr>
        <w:rPr>
          <w:rFonts w:ascii="Times New Roman" w:eastAsia="標楷體" w:hAnsi="Times New Roman" w:cs="Times New Roman"/>
        </w:rPr>
      </w:pPr>
    </w:p>
    <w:p w:rsidR="00875CAD" w:rsidRPr="008001D2" w:rsidRDefault="00875CAD" w:rsidP="00875CAD">
      <w:pPr>
        <w:rPr>
          <w:rFonts w:ascii="Times New Roman" w:eastAsia="標楷體" w:hAnsi="Times New Roman" w:cs="Times New Roman"/>
        </w:rPr>
      </w:pPr>
    </w:p>
    <w:p w:rsidR="00875CAD" w:rsidRPr="008001D2" w:rsidRDefault="00875CAD" w:rsidP="00875CAD">
      <w:pPr>
        <w:rPr>
          <w:rFonts w:ascii="Times New Roman" w:eastAsia="標楷體" w:hAnsi="Times New Roman" w:cs="Times New Roman"/>
        </w:rPr>
      </w:pPr>
    </w:p>
    <w:p w:rsidR="00875CAD" w:rsidRDefault="00875CAD" w:rsidP="00875CAD">
      <w:pPr>
        <w:jc w:val="center"/>
        <w:rPr>
          <w:rFonts w:ascii="Times New Roman" w:eastAsia="標楷體" w:hAnsi="Times New Roman" w:cs="Times New Roman"/>
          <w:b/>
          <w:sz w:val="36"/>
          <w:szCs w:val="36"/>
        </w:rPr>
      </w:pPr>
      <w:r w:rsidRPr="008001D2">
        <w:rPr>
          <w:rFonts w:ascii="Times New Roman" w:eastAsia="標楷體" w:hAnsi="Times New Roman" w:cs="Times New Roman"/>
          <w:b/>
          <w:sz w:val="36"/>
          <w:szCs w:val="36"/>
        </w:rPr>
        <w:lastRenderedPageBreak/>
        <w:t>未知</w:t>
      </w:r>
      <w:r w:rsidR="00D63BDC">
        <w:rPr>
          <w:rFonts w:ascii="Times New Roman" w:eastAsia="標楷體" w:hAnsi="Times New Roman" w:cs="Times New Roman" w:hint="eastAsia"/>
          <w:b/>
          <w:sz w:val="36"/>
          <w:szCs w:val="36"/>
        </w:rPr>
        <w:t>粗鹼</w:t>
      </w:r>
      <w:r w:rsidRPr="008001D2">
        <w:rPr>
          <w:rFonts w:ascii="Times New Roman" w:eastAsia="標楷體" w:hAnsi="Times New Roman" w:cs="Times New Roman"/>
          <w:b/>
          <w:sz w:val="36"/>
          <w:szCs w:val="36"/>
        </w:rPr>
        <w:t>中</w:t>
      </w:r>
      <w:r w:rsidR="00F52D43" w:rsidRPr="008001D2">
        <w:rPr>
          <w:rFonts w:ascii="Times New Roman" w:eastAsia="標楷體" w:hAnsi="Times New Roman" w:cs="Times New Roman"/>
          <w:b/>
          <w:sz w:val="36"/>
          <w:szCs w:val="36"/>
        </w:rPr>
        <w:t>鹼</w:t>
      </w:r>
      <w:r w:rsidRPr="008001D2">
        <w:rPr>
          <w:rFonts w:ascii="Times New Roman" w:eastAsia="標楷體" w:hAnsi="Times New Roman" w:cs="Times New Roman"/>
          <w:b/>
          <w:sz w:val="36"/>
          <w:szCs w:val="36"/>
        </w:rPr>
        <w:t>含</w:t>
      </w:r>
      <w:r w:rsidR="00F52D43">
        <w:rPr>
          <w:rFonts w:ascii="Times New Roman" w:eastAsia="標楷體" w:hAnsi="Times New Roman" w:cs="Times New Roman"/>
          <w:b/>
          <w:sz w:val="36"/>
          <w:szCs w:val="36"/>
        </w:rPr>
        <w:t>量</w:t>
      </w:r>
      <w:r w:rsidR="00F52D43">
        <w:rPr>
          <w:rFonts w:ascii="Times New Roman" w:eastAsia="標楷體" w:hAnsi="Times New Roman" w:cs="Times New Roman" w:hint="eastAsia"/>
          <w:b/>
          <w:sz w:val="36"/>
          <w:szCs w:val="36"/>
        </w:rPr>
        <w:t>的測</w:t>
      </w:r>
      <w:r w:rsidRPr="008001D2">
        <w:rPr>
          <w:rFonts w:ascii="Times New Roman" w:eastAsia="標楷體" w:hAnsi="Times New Roman" w:cs="Times New Roman"/>
          <w:b/>
          <w:sz w:val="36"/>
          <w:szCs w:val="36"/>
        </w:rPr>
        <w:t>定</w:t>
      </w:r>
    </w:p>
    <w:p w:rsidR="003E79F7" w:rsidRDefault="003E79F7" w:rsidP="003E79F7">
      <w:pPr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 w:hint="eastAsia"/>
          <w:b/>
          <w:sz w:val="36"/>
          <w:szCs w:val="36"/>
        </w:rPr>
        <w:t>一、前言</w:t>
      </w:r>
    </w:p>
    <w:p w:rsidR="00875CAD" w:rsidRPr="008001D2" w:rsidRDefault="00875CAD" w:rsidP="00DC02E6">
      <w:pPr>
        <w:ind w:firstLineChars="200" w:firstLine="560"/>
        <w:rPr>
          <w:rFonts w:ascii="Times New Roman" w:eastAsia="標楷體" w:hAnsi="Times New Roman" w:cs="Times New Roman"/>
          <w:sz w:val="28"/>
          <w:szCs w:val="28"/>
        </w:rPr>
      </w:pPr>
      <w:r w:rsidRPr="008001D2">
        <w:rPr>
          <w:rFonts w:ascii="Times New Roman" w:eastAsia="標楷體" w:hAnsi="Times New Roman" w:cs="Times New Roman"/>
          <w:sz w:val="28"/>
          <w:szCs w:val="28"/>
        </w:rPr>
        <w:t>酸鹼滴定是一個可以檢測酸或鹼濃度的分析方法。透過適當的指示劑，可以顯示滴定是否到達滴定終點。</w:t>
      </w:r>
    </w:p>
    <w:p w:rsidR="00DC02E6" w:rsidRDefault="00637929" w:rsidP="00DC02E6">
      <w:pPr>
        <w:ind w:firstLineChars="200" w:firstLine="56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本實驗將以純的碳酸鈉固體，酚酞和</w:t>
      </w:r>
      <w:r w:rsidRPr="008001D2">
        <w:rPr>
          <w:rFonts w:ascii="Times New Roman" w:eastAsia="標楷體" w:hAnsi="Times New Roman" w:cs="Times New Roman"/>
          <w:sz w:val="28"/>
          <w:szCs w:val="28"/>
        </w:rPr>
        <w:t>溴甲酚綠</w:t>
      </w:r>
      <w:r>
        <w:rPr>
          <w:rFonts w:ascii="Times New Roman" w:eastAsia="標楷體" w:hAnsi="Times New Roman" w:cs="Times New Roman" w:hint="eastAsia"/>
          <w:sz w:val="28"/>
          <w:szCs w:val="28"/>
        </w:rPr>
        <w:t>為</w:t>
      </w:r>
      <w:r w:rsidRPr="008001D2">
        <w:rPr>
          <w:rFonts w:ascii="Times New Roman" w:eastAsia="標楷體" w:hAnsi="Times New Roman" w:cs="Times New Roman"/>
          <w:sz w:val="28"/>
          <w:szCs w:val="28"/>
        </w:rPr>
        <w:t>指示劑</w:t>
      </w:r>
      <w:r>
        <w:rPr>
          <w:rFonts w:ascii="Times New Roman" w:eastAsia="標楷體" w:hAnsi="Times New Roman" w:cs="Times New Roman" w:hint="eastAsia"/>
          <w:sz w:val="28"/>
          <w:szCs w:val="28"/>
        </w:rPr>
        <w:t>，標定未知濃度的鹽酸水溶液，並利用此鹽酸水溶液測定未知</w:t>
      </w:r>
      <w:r w:rsidR="00B16426">
        <w:rPr>
          <w:rFonts w:ascii="Times New Roman" w:eastAsia="標楷體" w:hAnsi="Times New Roman" w:cs="Times New Roman" w:hint="eastAsia"/>
          <w:sz w:val="28"/>
          <w:szCs w:val="28"/>
        </w:rPr>
        <w:t>混合比例的粗鹼</w:t>
      </w:r>
      <w:r w:rsidR="00B04744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B16426" w:rsidRPr="008001D2">
        <w:rPr>
          <w:rFonts w:ascii="Times New Roman" w:eastAsia="標楷體" w:hAnsi="Times New Roman" w:cs="Times New Roman"/>
          <w:sz w:val="28"/>
          <w:szCs w:val="28"/>
        </w:rPr>
        <w:t>此一粗鹼是由碳酸鈉及</w:t>
      </w:r>
      <w:r w:rsidR="00B16426">
        <w:rPr>
          <w:rFonts w:ascii="Times New Roman" w:eastAsia="標楷體" w:hAnsi="Times New Roman" w:cs="Times New Roman" w:hint="eastAsia"/>
          <w:sz w:val="28"/>
          <w:szCs w:val="28"/>
        </w:rPr>
        <w:t>其他</w:t>
      </w:r>
      <w:r w:rsidR="00B04744">
        <w:rPr>
          <w:rFonts w:ascii="Times New Roman" w:eastAsia="標楷體" w:hAnsi="Times New Roman" w:cs="Times New Roman" w:hint="eastAsia"/>
          <w:sz w:val="28"/>
          <w:szCs w:val="28"/>
        </w:rPr>
        <w:t>不參與反應的</w:t>
      </w:r>
      <w:r w:rsidR="00B16426" w:rsidRPr="008001D2">
        <w:rPr>
          <w:rFonts w:ascii="Times New Roman" w:eastAsia="標楷體" w:hAnsi="Times New Roman" w:cs="Times New Roman"/>
          <w:sz w:val="28"/>
          <w:szCs w:val="28"/>
        </w:rPr>
        <w:t>鹽類所組成</w:t>
      </w:r>
      <w:r w:rsidR="00B04744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="00B16426">
        <w:rPr>
          <w:rFonts w:ascii="Times New Roman" w:eastAsia="標楷體" w:hAnsi="Times New Roman" w:cs="Times New Roman" w:hint="eastAsia"/>
          <w:sz w:val="28"/>
          <w:szCs w:val="28"/>
        </w:rPr>
        <w:t>，進一步求得</w:t>
      </w:r>
      <w:r w:rsidR="00B16426" w:rsidRPr="008001D2">
        <w:rPr>
          <w:rFonts w:ascii="Times New Roman" w:eastAsia="標楷體" w:hAnsi="Times New Roman" w:cs="Times New Roman"/>
          <w:sz w:val="28"/>
          <w:szCs w:val="28"/>
        </w:rPr>
        <w:t>粗鹼中之鹼的含量</w:t>
      </w:r>
      <w:r w:rsidR="00B16426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DC02E6" w:rsidRDefault="00DC02E6" w:rsidP="00DC02E6">
      <w:pPr>
        <w:ind w:firstLineChars="200" w:firstLine="560"/>
        <w:rPr>
          <w:rFonts w:ascii="Times New Roman" w:eastAsia="標楷體" w:hAnsi="Times New Roman" w:cs="Times New Roman"/>
          <w:sz w:val="28"/>
          <w:szCs w:val="28"/>
        </w:rPr>
      </w:pPr>
    </w:p>
    <w:p w:rsidR="00B04744" w:rsidRDefault="00B04744" w:rsidP="00B04744">
      <w:pPr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 w:hint="eastAsia"/>
          <w:b/>
          <w:sz w:val="36"/>
          <w:szCs w:val="36"/>
        </w:rPr>
        <w:t>二、實驗藥品及器材</w:t>
      </w:r>
    </w:p>
    <w:p w:rsidR="00875CAD" w:rsidRPr="008001D2" w:rsidRDefault="00875CAD" w:rsidP="00875CAD">
      <w:pPr>
        <w:rPr>
          <w:rFonts w:ascii="Times New Roman" w:eastAsia="標楷體" w:hAnsi="Times New Roman" w:cs="Times New Roman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271"/>
        <w:gridCol w:w="1134"/>
        <w:gridCol w:w="2550"/>
        <w:gridCol w:w="1277"/>
        <w:gridCol w:w="993"/>
      </w:tblGrid>
      <w:tr w:rsidR="00875CAD" w:rsidRPr="00B04744" w:rsidTr="0037498E">
        <w:tc>
          <w:tcPr>
            <w:tcW w:w="4673" w:type="dxa"/>
            <w:gridSpan w:val="3"/>
            <w:tcBorders>
              <w:bottom w:val="single" w:sz="4" w:space="0" w:color="auto"/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個人器材</w:t>
            </w:r>
          </w:p>
        </w:tc>
        <w:tc>
          <w:tcPr>
            <w:tcW w:w="4820" w:type="dxa"/>
            <w:gridSpan w:val="3"/>
            <w:tcBorders>
              <w:lef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個人藥品</w:t>
            </w:r>
          </w:p>
        </w:tc>
      </w:tr>
      <w:tr w:rsidR="00875CAD" w:rsidRPr="00B04744" w:rsidTr="0037498E">
        <w:tc>
          <w:tcPr>
            <w:tcW w:w="226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項目</w:t>
            </w:r>
          </w:p>
        </w:tc>
        <w:tc>
          <w:tcPr>
            <w:tcW w:w="1271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規格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數量</w:t>
            </w:r>
          </w:p>
        </w:tc>
        <w:tc>
          <w:tcPr>
            <w:tcW w:w="2550" w:type="dxa"/>
            <w:tcBorders>
              <w:left w:val="trip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項目</w:t>
            </w:r>
          </w:p>
        </w:tc>
        <w:tc>
          <w:tcPr>
            <w:tcW w:w="127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規格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數量</w:t>
            </w:r>
          </w:p>
        </w:tc>
      </w:tr>
      <w:tr w:rsidR="00875CAD" w:rsidRPr="00B04744" w:rsidTr="0037498E">
        <w:tc>
          <w:tcPr>
            <w:tcW w:w="226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燒杯</w:t>
            </w:r>
          </w:p>
        </w:tc>
        <w:tc>
          <w:tcPr>
            <w:tcW w:w="127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250 mL</w:t>
            </w:r>
          </w:p>
        </w:tc>
        <w:tc>
          <w:tcPr>
            <w:tcW w:w="1134" w:type="dxa"/>
            <w:tcBorders>
              <w:top w:val="double" w:sz="4" w:space="0" w:color="auto"/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2550" w:type="dxa"/>
            <w:tcBorders>
              <w:top w:val="double" w:sz="4" w:space="0" w:color="auto"/>
              <w:lef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B04744">
              <w:rPr>
                <w:rFonts w:ascii="Times New Roman" w:eastAsia="標楷體" w:hAnsi="Times New Roman" w:cs="Times New Roman"/>
                <w:szCs w:val="24"/>
              </w:rPr>
              <w:t>HCl</w:t>
            </w:r>
            <w:proofErr w:type="spellEnd"/>
            <w:r w:rsidRPr="00B0474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B04744">
              <w:rPr>
                <w:rFonts w:ascii="Times New Roman" w:eastAsia="標楷體" w:hAnsi="Times New Roman" w:cs="Times New Roman"/>
                <w:szCs w:val="24"/>
                <w:vertAlign w:val="subscript"/>
              </w:rPr>
              <w:t>(</w:t>
            </w:r>
            <w:proofErr w:type="spellStart"/>
            <w:r w:rsidRPr="00B04744">
              <w:rPr>
                <w:rFonts w:ascii="Times New Roman" w:eastAsia="標楷體" w:hAnsi="Times New Roman" w:cs="Times New Roman"/>
                <w:szCs w:val="24"/>
                <w:vertAlign w:val="subscript"/>
              </w:rPr>
              <w:t>aq</w:t>
            </w:r>
            <w:proofErr w:type="spellEnd"/>
            <w:r w:rsidRPr="00B04744">
              <w:rPr>
                <w:rFonts w:ascii="Times New Roman" w:eastAsia="標楷體" w:hAnsi="Times New Roman" w:cs="Times New Roman"/>
                <w:szCs w:val="24"/>
                <w:vertAlign w:val="subscript"/>
              </w:rPr>
              <w:t>)</w:t>
            </w:r>
          </w:p>
        </w:tc>
        <w:tc>
          <w:tcPr>
            <w:tcW w:w="127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150 mL</w:t>
            </w:r>
          </w:p>
        </w:tc>
        <w:tc>
          <w:tcPr>
            <w:tcW w:w="99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錐形瓶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50 mL</w:t>
            </w: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  <w:tc>
          <w:tcPr>
            <w:tcW w:w="2550" w:type="dxa"/>
            <w:tcBorders>
              <w:left w:val="triple" w:sz="4" w:space="0" w:color="auto"/>
            </w:tcBorders>
            <w:shd w:val="clear" w:color="auto" w:fill="auto"/>
            <w:vAlign w:val="center"/>
          </w:tcPr>
          <w:p w:rsidR="00875CAD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純碳酸鈉固體</w:t>
            </w:r>
          </w:p>
          <w:p w:rsidR="0037498E" w:rsidRPr="00B04744" w:rsidRDefault="0037498E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重量標示在塑膠管上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B04744">
              <w:rPr>
                <w:rFonts w:ascii="Times New Roman" w:eastAsia="標楷體" w:hAnsi="Times New Roman" w:cs="Times New Roman"/>
                <w:szCs w:val="24"/>
              </w:rPr>
              <w:t>份</w:t>
            </w: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刻度吸量管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25 mL</w:t>
            </w: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2550" w:type="dxa"/>
            <w:tcBorders>
              <w:left w:val="triple" w:sz="4" w:space="0" w:color="auto"/>
            </w:tcBorders>
            <w:shd w:val="clear" w:color="auto" w:fill="auto"/>
            <w:vAlign w:val="center"/>
          </w:tcPr>
          <w:p w:rsidR="00875CAD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粗鹼</w:t>
            </w:r>
            <w:r w:rsidR="0037498E" w:rsidRPr="0037498E">
              <w:rPr>
                <w:rFonts w:ascii="Times New Roman" w:eastAsia="標楷體" w:hAnsi="Times New Roman" w:cs="Times New Roman" w:hint="eastAsia"/>
                <w:b/>
                <w:szCs w:val="24"/>
              </w:rPr>
              <w:t xml:space="preserve">1.000 </w:t>
            </w:r>
            <w:r w:rsidR="0037498E" w:rsidRPr="0037498E">
              <w:rPr>
                <w:rFonts w:ascii="Times New Roman" w:eastAsia="標楷體" w:hAnsi="Times New Roman" w:cs="Times New Roman"/>
                <w:b/>
                <w:szCs w:val="24"/>
              </w:rPr>
              <w:t>g</w:t>
            </w:r>
          </w:p>
          <w:p w:rsidR="0037498E" w:rsidRPr="00B04744" w:rsidRDefault="0037498E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重量已精秤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 xml:space="preserve">1 </w:t>
            </w:r>
            <w:r w:rsidRPr="00B04744">
              <w:rPr>
                <w:rFonts w:ascii="Times New Roman" w:eastAsia="標楷體" w:hAnsi="Times New Roman" w:cs="Times New Roman"/>
                <w:szCs w:val="24"/>
              </w:rPr>
              <w:t>份</w:t>
            </w: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量筒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25 mL</w:t>
            </w: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4820" w:type="dxa"/>
            <w:gridSpan w:val="3"/>
            <w:tcBorders>
              <w:top w:val="triple" w:sz="4" w:space="0" w:color="auto"/>
              <w:lef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公共器材</w:t>
            </w: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定量瓶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100 mL</w:t>
            </w: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2550" w:type="dxa"/>
            <w:tcBorders>
              <w:left w:val="trip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項目</w:t>
            </w:r>
          </w:p>
        </w:tc>
        <w:tc>
          <w:tcPr>
            <w:tcW w:w="127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規格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數量</w:t>
            </w: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滴定管</w:t>
            </w:r>
            <w:r w:rsidRPr="00B04744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B04744">
              <w:rPr>
                <w:rFonts w:ascii="Times New Roman" w:eastAsia="標楷體" w:hAnsi="Times New Roman" w:cs="Times New Roman"/>
                <w:szCs w:val="24"/>
              </w:rPr>
              <w:t>架</w:t>
            </w:r>
            <w:r w:rsidRPr="00B04744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50 mL</w:t>
            </w: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2550" w:type="dxa"/>
            <w:tcBorders>
              <w:top w:val="double" w:sz="4" w:space="0" w:color="auto"/>
              <w:lef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蒸餾水</w:t>
            </w:r>
          </w:p>
        </w:tc>
        <w:tc>
          <w:tcPr>
            <w:tcW w:w="127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20"/>
                <w:attr w:name="UnitName" w:val="l"/>
              </w:smartTagPr>
              <w:r w:rsidRPr="00B04744">
                <w:rPr>
                  <w:rFonts w:ascii="Times New Roman" w:eastAsia="標楷體" w:hAnsi="Times New Roman" w:cs="Times New Roman"/>
                  <w:szCs w:val="24"/>
                </w:rPr>
                <w:t>20 L</w:t>
              </w:r>
            </w:smartTag>
          </w:p>
        </w:tc>
        <w:tc>
          <w:tcPr>
            <w:tcW w:w="99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移液吸球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2550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濃鹽酸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12N/37%</w:t>
            </w:r>
          </w:p>
        </w:tc>
        <w:tc>
          <w:tcPr>
            <w:tcW w:w="993" w:type="dxa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0.5 L</w:t>
            </w: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塑膠滴管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3 ml</w:t>
            </w: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2550" w:type="dxa"/>
            <w:tcBorders>
              <w:lef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拋棄式手套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S.M.L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漏斗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2550" w:type="dxa"/>
            <w:tcBorders>
              <w:lef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清潔劑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550" w:type="dxa"/>
            <w:tcBorders>
              <w:left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衛生紙</w:t>
            </w:r>
          </w:p>
        </w:tc>
        <w:tc>
          <w:tcPr>
            <w:tcW w:w="12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550" w:type="dxa"/>
            <w:tcBorders>
              <w:lef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酚酞指示劑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550" w:type="dxa"/>
            <w:tcBorders>
              <w:lef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溴甲酚綠指示劑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75CAD" w:rsidRPr="00B04744" w:rsidTr="0037498E">
        <w:tc>
          <w:tcPr>
            <w:tcW w:w="2268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550" w:type="dxa"/>
            <w:tcBorders>
              <w:left w:val="triple" w:sz="4" w:space="0" w:color="auto"/>
            </w:tcBorders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04744">
              <w:rPr>
                <w:rFonts w:ascii="Times New Roman" w:eastAsia="標楷體" w:hAnsi="Times New Roman" w:cs="Times New Roman"/>
                <w:szCs w:val="24"/>
              </w:rPr>
              <w:t>廣用試紙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875CAD" w:rsidRPr="00B04744" w:rsidRDefault="00875CAD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37498E" w:rsidRPr="00B04744" w:rsidTr="0037498E">
        <w:tc>
          <w:tcPr>
            <w:tcW w:w="2268" w:type="dxa"/>
            <w:shd w:val="clear" w:color="auto" w:fill="auto"/>
            <w:vAlign w:val="center"/>
          </w:tcPr>
          <w:p w:rsidR="0037498E" w:rsidRPr="00B04744" w:rsidRDefault="0037498E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37498E" w:rsidRPr="00B04744" w:rsidRDefault="0037498E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  <w:tcBorders>
              <w:right w:val="triple" w:sz="4" w:space="0" w:color="auto"/>
            </w:tcBorders>
            <w:shd w:val="clear" w:color="auto" w:fill="auto"/>
            <w:vAlign w:val="center"/>
          </w:tcPr>
          <w:p w:rsidR="0037498E" w:rsidRPr="00B04744" w:rsidRDefault="0037498E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550" w:type="dxa"/>
            <w:tcBorders>
              <w:left w:val="triple" w:sz="4" w:space="0" w:color="auto"/>
            </w:tcBorders>
            <w:shd w:val="clear" w:color="auto" w:fill="auto"/>
            <w:vAlign w:val="center"/>
          </w:tcPr>
          <w:p w:rsidR="0037498E" w:rsidRPr="00B04744" w:rsidRDefault="0037498E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塑膠滴管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37498E" w:rsidRPr="00B04744" w:rsidRDefault="0037498E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37498E" w:rsidRPr="00B04744" w:rsidRDefault="0037498E" w:rsidP="00B0474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:rsidR="00875CAD" w:rsidRPr="008001D2" w:rsidRDefault="00875CAD" w:rsidP="00875CAD">
      <w:pPr>
        <w:rPr>
          <w:rFonts w:ascii="Times New Roman" w:eastAsia="標楷體" w:hAnsi="Times New Roman" w:cs="Times New Roman"/>
          <w:b/>
          <w:sz w:val="28"/>
          <w:szCs w:val="28"/>
        </w:rPr>
      </w:pPr>
    </w:p>
    <w:p w:rsidR="0037498E" w:rsidRDefault="0037498E" w:rsidP="00875CAD">
      <w:pPr>
        <w:rPr>
          <w:rFonts w:ascii="Times New Roman" w:eastAsia="標楷體" w:hAnsi="Times New Roman" w:cs="Times New Roman"/>
          <w:b/>
        </w:rPr>
      </w:pPr>
    </w:p>
    <w:p w:rsidR="0037498E" w:rsidRDefault="0037498E" w:rsidP="00875CAD">
      <w:pPr>
        <w:rPr>
          <w:rFonts w:ascii="Times New Roman" w:eastAsia="標楷體" w:hAnsi="Times New Roman" w:cs="Times New Roman"/>
          <w:b/>
        </w:rPr>
      </w:pPr>
    </w:p>
    <w:p w:rsidR="0037498E" w:rsidRDefault="0037498E" w:rsidP="0037498E">
      <w:pPr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 w:hint="eastAsia"/>
          <w:b/>
          <w:sz w:val="36"/>
          <w:szCs w:val="36"/>
        </w:rPr>
        <w:lastRenderedPageBreak/>
        <w:t>三、實驗步驟</w:t>
      </w:r>
    </w:p>
    <w:p w:rsidR="00875CAD" w:rsidRPr="00492090" w:rsidRDefault="00F67DCC" w:rsidP="00492090">
      <w:pPr>
        <w:spacing w:line="360" w:lineRule="auto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第一部分：</w:t>
      </w:r>
      <w:r w:rsidR="00875CAD" w:rsidRPr="00492090">
        <w:rPr>
          <w:rFonts w:ascii="Times New Roman" w:eastAsia="標楷體" w:hAnsi="Times New Roman" w:cs="Times New Roman"/>
          <w:b/>
          <w:sz w:val="28"/>
          <w:szCs w:val="28"/>
        </w:rPr>
        <w:t>利用已知重量</w:t>
      </w:r>
      <w:r w:rsidR="00492090">
        <w:rPr>
          <w:rFonts w:ascii="Times New Roman" w:eastAsia="標楷體" w:hAnsi="Times New Roman" w:cs="Times New Roman" w:hint="eastAsia"/>
          <w:b/>
          <w:sz w:val="28"/>
          <w:szCs w:val="28"/>
        </w:rPr>
        <w:t>的</w:t>
      </w:r>
      <w:r w:rsidR="00875CAD" w:rsidRPr="00492090">
        <w:rPr>
          <w:rFonts w:ascii="Times New Roman" w:eastAsia="標楷體" w:hAnsi="Times New Roman" w:cs="Times New Roman"/>
          <w:b/>
          <w:sz w:val="28"/>
          <w:szCs w:val="28"/>
        </w:rPr>
        <w:t>Na</w:t>
      </w:r>
      <w:r w:rsidR="00875CAD" w:rsidRPr="00492090">
        <w:rPr>
          <w:rFonts w:ascii="Times New Roman" w:eastAsia="標楷體" w:hAnsi="Times New Roman" w:cs="Times New Roman"/>
          <w:b/>
          <w:sz w:val="28"/>
          <w:szCs w:val="28"/>
          <w:vertAlign w:val="subscript"/>
        </w:rPr>
        <w:t>2</w:t>
      </w:r>
      <w:r w:rsidR="00875CAD" w:rsidRPr="00492090">
        <w:rPr>
          <w:rFonts w:ascii="Times New Roman" w:eastAsia="標楷體" w:hAnsi="Times New Roman" w:cs="Times New Roman"/>
          <w:b/>
          <w:sz w:val="28"/>
          <w:szCs w:val="28"/>
        </w:rPr>
        <w:t>CO</w:t>
      </w:r>
      <w:r w:rsidR="00492090">
        <w:rPr>
          <w:rFonts w:ascii="Times New Roman" w:eastAsia="標楷體" w:hAnsi="Times New Roman" w:cs="Times New Roman"/>
          <w:b/>
          <w:sz w:val="28"/>
          <w:szCs w:val="28"/>
          <w:vertAlign w:val="subscript"/>
        </w:rPr>
        <w:t>3</w:t>
      </w:r>
      <w:r w:rsidR="00492090">
        <w:rPr>
          <w:rFonts w:ascii="Times New Roman" w:eastAsia="標楷體" w:hAnsi="Times New Roman" w:cs="Times New Roman" w:hint="eastAsia"/>
          <w:b/>
          <w:sz w:val="28"/>
          <w:szCs w:val="28"/>
        </w:rPr>
        <w:t>固體</w:t>
      </w:r>
      <w:r w:rsidR="00875CAD" w:rsidRPr="00492090">
        <w:rPr>
          <w:rFonts w:ascii="Times New Roman" w:eastAsia="標楷體" w:hAnsi="Times New Roman" w:cs="Times New Roman"/>
          <w:b/>
          <w:sz w:val="28"/>
          <w:szCs w:val="28"/>
        </w:rPr>
        <w:t>求得未知</w:t>
      </w:r>
      <w:proofErr w:type="spellStart"/>
      <w:r w:rsidR="00875CAD" w:rsidRPr="00492090">
        <w:rPr>
          <w:rFonts w:ascii="Times New Roman" w:eastAsia="標楷體" w:hAnsi="Times New Roman" w:cs="Times New Roman"/>
          <w:b/>
          <w:sz w:val="28"/>
          <w:szCs w:val="28"/>
        </w:rPr>
        <w:t>HCl</w:t>
      </w:r>
      <w:proofErr w:type="spellEnd"/>
      <w:r w:rsidR="00492090" w:rsidRPr="00492090">
        <w:rPr>
          <w:rFonts w:ascii="Times New Roman" w:eastAsia="標楷體" w:hAnsi="Times New Roman" w:cs="Times New Roman" w:hint="eastAsia"/>
          <w:b/>
          <w:sz w:val="28"/>
          <w:szCs w:val="28"/>
        </w:rPr>
        <w:t>水溶</w:t>
      </w:r>
      <w:r w:rsidR="00492090">
        <w:rPr>
          <w:rFonts w:ascii="Times New Roman" w:eastAsia="標楷體" w:hAnsi="Times New Roman" w:cs="Times New Roman" w:hint="eastAsia"/>
          <w:b/>
          <w:sz w:val="28"/>
          <w:szCs w:val="28"/>
        </w:rPr>
        <w:t>液</w:t>
      </w:r>
      <w:r w:rsidR="000A0647">
        <w:rPr>
          <w:rFonts w:ascii="Times New Roman" w:eastAsia="標楷體" w:hAnsi="Times New Roman" w:cs="Times New Roman"/>
          <w:b/>
          <w:sz w:val="28"/>
          <w:szCs w:val="28"/>
        </w:rPr>
        <w:t>的濃度</w:t>
      </w:r>
    </w:p>
    <w:p w:rsidR="00875CAD" w:rsidRPr="00492090" w:rsidRDefault="000A0647" w:rsidP="000A0647">
      <w:pPr>
        <w:numPr>
          <w:ilvl w:val="0"/>
          <w:numId w:val="3"/>
        </w:numPr>
        <w:spacing w:line="5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取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一份碳酸鈉固體</w:t>
      </w:r>
      <w:r>
        <w:rPr>
          <w:rFonts w:ascii="Times New Roman" w:eastAsia="標楷體" w:hAnsi="Times New Roman" w:cs="Times New Roman" w:hint="eastAsia"/>
          <w:sz w:val="28"/>
          <w:szCs w:val="28"/>
        </w:rPr>
        <w:t>將重量記錄在答案紙上，將固體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倒入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50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mL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錐形瓶</w:t>
      </w:r>
      <w:r>
        <w:rPr>
          <w:rFonts w:ascii="Times New Roman" w:eastAsia="標楷體" w:hAnsi="Times New Roman" w:cs="Times New Roman" w:hint="eastAsia"/>
          <w:sz w:val="28"/>
          <w:szCs w:val="28"/>
        </w:rPr>
        <w:t>中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，</w:t>
      </w:r>
      <w:r>
        <w:rPr>
          <w:rFonts w:ascii="Times New Roman" w:eastAsia="標楷體" w:hAnsi="Times New Roman" w:cs="Times New Roman" w:hint="eastAsia"/>
          <w:sz w:val="28"/>
          <w:szCs w:val="28"/>
        </w:rPr>
        <w:t>並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加入約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12 mL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的蒸餾水</w:t>
      </w:r>
      <w:r>
        <w:rPr>
          <w:rFonts w:ascii="Times New Roman" w:eastAsia="標楷體" w:hAnsi="Times New Roman" w:cs="Times New Roman" w:hint="eastAsia"/>
          <w:sz w:val="28"/>
          <w:szCs w:val="28"/>
        </w:rPr>
        <w:t>及</w:t>
      </w:r>
      <w:r w:rsidR="00D63BDC">
        <w:rPr>
          <w:rFonts w:ascii="Times New Roman" w:eastAsia="標楷體" w:hAnsi="Times New Roman" w:cs="Times New Roman" w:hint="eastAsia"/>
          <w:sz w:val="28"/>
          <w:szCs w:val="28"/>
        </w:rPr>
        <w:t>2</w:t>
      </w:r>
      <w:r w:rsidRPr="00492090">
        <w:rPr>
          <w:rFonts w:ascii="Times New Roman" w:eastAsia="標楷體" w:hAnsi="Times New Roman" w:cs="Times New Roman"/>
          <w:sz w:val="28"/>
          <w:szCs w:val="28"/>
        </w:rPr>
        <w:t>~</w:t>
      </w:r>
      <w:r w:rsidR="00D63BDC">
        <w:rPr>
          <w:rFonts w:ascii="Times New Roman" w:eastAsia="標楷體" w:hAnsi="Times New Roman" w:cs="Times New Roman" w:hint="eastAsia"/>
          <w:sz w:val="28"/>
          <w:szCs w:val="28"/>
        </w:rPr>
        <w:t>3</w:t>
      </w:r>
      <w:r w:rsidRPr="00492090">
        <w:rPr>
          <w:rFonts w:ascii="Times New Roman" w:eastAsia="標楷體" w:hAnsi="Times New Roman" w:cs="Times New Roman"/>
          <w:sz w:val="28"/>
          <w:szCs w:val="28"/>
        </w:rPr>
        <w:t>滴酚酞</w:t>
      </w:r>
      <w:r>
        <w:rPr>
          <w:rFonts w:ascii="Times New Roman" w:eastAsia="標楷體" w:hAnsi="Times New Roman" w:cs="Times New Roman"/>
          <w:sz w:val="28"/>
          <w:szCs w:val="28"/>
        </w:rPr>
        <w:t>指示劑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875CAD" w:rsidRPr="00492090" w:rsidRDefault="000A0647" w:rsidP="000A0647">
      <w:pPr>
        <w:numPr>
          <w:ilvl w:val="0"/>
          <w:numId w:val="3"/>
        </w:numPr>
        <w:spacing w:line="540" w:lineRule="exact"/>
        <w:rPr>
          <w:rFonts w:ascii="Times New Roman" w:eastAsia="標楷體" w:hAnsi="Times New Roman" w:cs="Times New Roman"/>
          <w:sz w:val="28"/>
          <w:szCs w:val="28"/>
        </w:rPr>
      </w:pPr>
      <w:r w:rsidRPr="00492090">
        <w:rPr>
          <w:rFonts w:ascii="Times New Roman" w:eastAsia="標楷體" w:hAnsi="Times New Roman" w:cs="Times New Roman"/>
          <w:sz w:val="28"/>
          <w:szCs w:val="28"/>
        </w:rPr>
        <w:t>以未知濃度</w:t>
      </w:r>
      <w:proofErr w:type="spellStart"/>
      <w:r w:rsidRPr="00492090">
        <w:rPr>
          <w:rFonts w:ascii="Times New Roman" w:eastAsia="標楷體" w:hAnsi="Times New Roman" w:cs="Times New Roman"/>
          <w:sz w:val="28"/>
          <w:szCs w:val="28"/>
        </w:rPr>
        <w:t>HCl</w:t>
      </w:r>
      <w:proofErr w:type="spellEnd"/>
      <w:r w:rsidRPr="00492090">
        <w:rPr>
          <w:rFonts w:ascii="Times New Roman" w:eastAsia="標楷體" w:hAnsi="Times New Roman" w:cs="Times New Roman"/>
          <w:sz w:val="28"/>
          <w:szCs w:val="28"/>
        </w:rPr>
        <w:t>水溶液滴定碳酸鈉水溶液至酚酞指示劑</w:t>
      </w:r>
      <w:r w:rsidR="00F67DCC">
        <w:rPr>
          <w:rFonts w:ascii="Times New Roman" w:eastAsia="標楷體" w:hAnsi="Times New Roman" w:cs="Times New Roman" w:hint="eastAsia"/>
          <w:sz w:val="28"/>
          <w:szCs w:val="28"/>
        </w:rPr>
        <w:t>褪</w:t>
      </w:r>
      <w:r w:rsidRPr="00492090">
        <w:rPr>
          <w:rFonts w:ascii="Times New Roman" w:eastAsia="標楷體" w:hAnsi="Times New Roman" w:cs="Times New Roman"/>
          <w:sz w:val="28"/>
          <w:szCs w:val="28"/>
        </w:rPr>
        <w:t>色</w:t>
      </w:r>
      <w:r w:rsidR="00F67DCC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="00F67DCC" w:rsidRPr="00492090">
        <w:rPr>
          <w:rFonts w:ascii="Times New Roman" w:eastAsia="標楷體" w:hAnsi="Times New Roman" w:cs="Times New Roman"/>
          <w:sz w:val="28"/>
          <w:szCs w:val="28"/>
        </w:rPr>
        <w:t>記錄所使用</w:t>
      </w:r>
      <w:proofErr w:type="spellStart"/>
      <w:r w:rsidR="00F67DCC" w:rsidRPr="00492090">
        <w:rPr>
          <w:rFonts w:ascii="Times New Roman" w:eastAsia="標楷體" w:hAnsi="Times New Roman" w:cs="Times New Roman"/>
          <w:sz w:val="28"/>
          <w:szCs w:val="28"/>
        </w:rPr>
        <w:t>HCl</w:t>
      </w:r>
      <w:proofErr w:type="spellEnd"/>
      <w:r w:rsidR="00F67DCC" w:rsidRPr="00492090">
        <w:rPr>
          <w:rFonts w:ascii="Times New Roman" w:eastAsia="標楷體" w:hAnsi="Times New Roman" w:cs="Times New Roman"/>
          <w:sz w:val="28"/>
          <w:szCs w:val="28"/>
        </w:rPr>
        <w:t>水溶液的體積，填入答案紙</w:t>
      </w:r>
      <w:r w:rsidR="00F67DCC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875CAD" w:rsidRPr="00492090" w:rsidRDefault="00F67DCC" w:rsidP="000A0647">
      <w:pPr>
        <w:numPr>
          <w:ilvl w:val="0"/>
          <w:numId w:val="3"/>
        </w:numPr>
        <w:spacing w:line="5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在上述錐形瓶中，</w:t>
      </w:r>
      <w:r w:rsidRPr="00492090">
        <w:rPr>
          <w:rFonts w:ascii="Times New Roman" w:eastAsia="標楷體" w:hAnsi="Times New Roman" w:cs="Times New Roman"/>
          <w:sz w:val="28"/>
          <w:szCs w:val="28"/>
        </w:rPr>
        <w:t>加入溴甲酚綠指示劑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Pr="00492090">
        <w:rPr>
          <w:rFonts w:ascii="Times New Roman" w:eastAsia="標楷體" w:hAnsi="Times New Roman" w:cs="Times New Roman"/>
          <w:sz w:val="28"/>
          <w:szCs w:val="28"/>
        </w:rPr>
        <w:t>~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492090">
        <w:rPr>
          <w:rFonts w:ascii="Times New Roman" w:eastAsia="標楷體" w:hAnsi="Times New Roman" w:cs="Times New Roman"/>
          <w:sz w:val="28"/>
          <w:szCs w:val="28"/>
        </w:rPr>
        <w:t>滴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F67DCC" w:rsidRPr="00492090" w:rsidRDefault="00875CAD" w:rsidP="00F67DCC">
      <w:pPr>
        <w:numPr>
          <w:ilvl w:val="0"/>
          <w:numId w:val="3"/>
        </w:numPr>
        <w:spacing w:line="540" w:lineRule="exact"/>
        <w:rPr>
          <w:rFonts w:ascii="Times New Roman" w:eastAsia="標楷體" w:hAnsi="Times New Roman" w:cs="Times New Roman"/>
          <w:sz w:val="28"/>
          <w:szCs w:val="28"/>
        </w:rPr>
      </w:pPr>
      <w:r w:rsidRPr="00492090">
        <w:rPr>
          <w:rFonts w:ascii="Times New Roman" w:eastAsia="標楷體" w:hAnsi="Times New Roman" w:cs="Times New Roman"/>
          <w:sz w:val="28"/>
          <w:szCs w:val="28"/>
        </w:rPr>
        <w:t>繼續以</w:t>
      </w:r>
      <w:proofErr w:type="spellStart"/>
      <w:r w:rsidRPr="00492090">
        <w:rPr>
          <w:rFonts w:ascii="Times New Roman" w:eastAsia="標楷體" w:hAnsi="Times New Roman" w:cs="Times New Roman"/>
          <w:sz w:val="28"/>
          <w:szCs w:val="28"/>
        </w:rPr>
        <w:t>HCl</w:t>
      </w:r>
      <w:proofErr w:type="spellEnd"/>
      <w:r w:rsidRPr="00492090">
        <w:rPr>
          <w:rFonts w:ascii="Times New Roman" w:eastAsia="標楷體" w:hAnsi="Times New Roman" w:cs="Times New Roman"/>
          <w:sz w:val="28"/>
          <w:szCs w:val="28"/>
        </w:rPr>
        <w:t>水溶液滴定至溴甲酚綠指示劑變色。</w:t>
      </w:r>
      <w:r w:rsidR="00F67DCC" w:rsidRPr="00492090">
        <w:rPr>
          <w:rFonts w:ascii="Times New Roman" w:eastAsia="標楷體" w:hAnsi="Times New Roman" w:cs="Times New Roman"/>
          <w:sz w:val="28"/>
          <w:szCs w:val="28"/>
        </w:rPr>
        <w:t>記錄所使用</w:t>
      </w:r>
      <w:proofErr w:type="spellStart"/>
      <w:r w:rsidR="00F67DCC" w:rsidRPr="00492090">
        <w:rPr>
          <w:rFonts w:ascii="Times New Roman" w:eastAsia="標楷體" w:hAnsi="Times New Roman" w:cs="Times New Roman"/>
          <w:sz w:val="28"/>
          <w:szCs w:val="28"/>
        </w:rPr>
        <w:t>HCl</w:t>
      </w:r>
      <w:proofErr w:type="spellEnd"/>
      <w:r w:rsidR="00F67DCC">
        <w:rPr>
          <w:rFonts w:ascii="Times New Roman" w:eastAsia="標楷體" w:hAnsi="Times New Roman" w:cs="Times New Roman" w:hint="eastAsia"/>
          <w:sz w:val="28"/>
          <w:szCs w:val="28"/>
        </w:rPr>
        <w:t>水溶液</w:t>
      </w:r>
      <w:r w:rsidR="00F67DCC" w:rsidRPr="00492090">
        <w:rPr>
          <w:rFonts w:ascii="Times New Roman" w:eastAsia="標楷體" w:hAnsi="Times New Roman" w:cs="Times New Roman"/>
          <w:sz w:val="28"/>
          <w:szCs w:val="28"/>
        </w:rPr>
        <w:t>的體積，填入答案紙</w:t>
      </w:r>
      <w:r w:rsidR="00F67DCC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875CAD" w:rsidRPr="00E51985" w:rsidRDefault="00875CAD" w:rsidP="00264889">
      <w:pPr>
        <w:numPr>
          <w:ilvl w:val="0"/>
          <w:numId w:val="3"/>
        </w:numPr>
        <w:spacing w:line="540" w:lineRule="exact"/>
        <w:rPr>
          <w:rFonts w:ascii="Times New Roman" w:eastAsia="標楷體" w:hAnsi="Times New Roman" w:cs="Times New Roman"/>
          <w:sz w:val="28"/>
          <w:szCs w:val="28"/>
        </w:rPr>
      </w:pPr>
      <w:r w:rsidRPr="00E51985">
        <w:rPr>
          <w:rFonts w:ascii="Times New Roman" w:eastAsia="標楷體" w:hAnsi="Times New Roman" w:cs="Times New Roman"/>
          <w:sz w:val="28"/>
          <w:szCs w:val="28"/>
        </w:rPr>
        <w:t>重複步驟</w:t>
      </w:r>
      <w:proofErr w:type="spellStart"/>
      <w:r w:rsidRPr="00E51985">
        <w:rPr>
          <w:rFonts w:ascii="Times New Roman" w:eastAsia="標楷體" w:hAnsi="Times New Roman" w:cs="Times New Roman"/>
          <w:sz w:val="28"/>
          <w:szCs w:val="28"/>
        </w:rPr>
        <w:t>a~</w:t>
      </w:r>
      <w:r w:rsidR="00F67DCC" w:rsidRPr="00E51985">
        <w:rPr>
          <w:rFonts w:ascii="Times New Roman" w:eastAsia="標楷體" w:hAnsi="Times New Roman" w:cs="Times New Roman"/>
          <w:sz w:val="28"/>
          <w:szCs w:val="28"/>
        </w:rPr>
        <w:t>d</w:t>
      </w:r>
      <w:proofErr w:type="spellEnd"/>
      <w:r w:rsidR="00F67DCC" w:rsidRPr="00E51985">
        <w:rPr>
          <w:rFonts w:ascii="Times New Roman" w:eastAsia="標楷體" w:hAnsi="Times New Roman" w:cs="Times New Roman" w:hint="eastAsia"/>
          <w:sz w:val="28"/>
          <w:szCs w:val="28"/>
        </w:rPr>
        <w:t>滴定</w:t>
      </w:r>
      <w:r w:rsidRPr="00E51985">
        <w:rPr>
          <w:rFonts w:ascii="Times New Roman" w:eastAsia="標楷體" w:hAnsi="Times New Roman" w:cs="Times New Roman"/>
          <w:sz w:val="28"/>
          <w:szCs w:val="28"/>
        </w:rPr>
        <w:t>三次，取平均值</w:t>
      </w:r>
      <w:r w:rsidR="00E51985" w:rsidRPr="00E51985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Pr="00E51985">
        <w:rPr>
          <w:rFonts w:ascii="Times New Roman" w:eastAsia="標楷體" w:hAnsi="Times New Roman" w:cs="Times New Roman"/>
          <w:sz w:val="28"/>
          <w:szCs w:val="28"/>
        </w:rPr>
        <w:t>求出</w:t>
      </w:r>
      <w:proofErr w:type="spellStart"/>
      <w:r w:rsidRPr="00E51985">
        <w:rPr>
          <w:rFonts w:ascii="Times New Roman" w:eastAsia="標楷體" w:hAnsi="Times New Roman" w:cs="Times New Roman"/>
          <w:sz w:val="28"/>
          <w:szCs w:val="28"/>
        </w:rPr>
        <w:t>HCl</w:t>
      </w:r>
      <w:proofErr w:type="spellEnd"/>
      <w:r w:rsidR="00E51985" w:rsidRPr="00E51985">
        <w:rPr>
          <w:rFonts w:ascii="Times New Roman" w:eastAsia="標楷體" w:hAnsi="Times New Roman" w:cs="Times New Roman"/>
          <w:sz w:val="28"/>
          <w:szCs w:val="28"/>
        </w:rPr>
        <w:t>水溶液</w:t>
      </w:r>
      <w:r w:rsidRPr="00E51985">
        <w:rPr>
          <w:rFonts w:ascii="Times New Roman" w:eastAsia="標楷體" w:hAnsi="Times New Roman" w:cs="Times New Roman"/>
          <w:sz w:val="28"/>
          <w:szCs w:val="28"/>
        </w:rPr>
        <w:t>的精確莫耳濃度</w:t>
      </w:r>
      <w:r w:rsidRPr="00E51985">
        <w:rPr>
          <w:rFonts w:ascii="Times New Roman" w:eastAsia="標楷體" w:hAnsi="Times New Roman" w:cs="Times New Roman"/>
          <w:sz w:val="28"/>
          <w:szCs w:val="28"/>
        </w:rPr>
        <w:t>(M)</w:t>
      </w:r>
      <w:r w:rsidR="00E51985">
        <w:rPr>
          <w:rFonts w:ascii="Times New Roman" w:eastAsia="標楷體" w:hAnsi="Times New Roman" w:cs="Times New Roman" w:hint="eastAsia"/>
          <w:sz w:val="28"/>
          <w:szCs w:val="28"/>
        </w:rPr>
        <w:t>。備註：實驗</w:t>
      </w:r>
      <w:r w:rsidRPr="00E51985">
        <w:rPr>
          <w:rFonts w:ascii="Times New Roman" w:eastAsia="標楷體" w:hAnsi="Times New Roman" w:cs="Times New Roman"/>
          <w:sz w:val="28"/>
          <w:szCs w:val="28"/>
        </w:rPr>
        <w:t>過程</w:t>
      </w:r>
      <w:r w:rsidR="00E51985">
        <w:rPr>
          <w:rFonts w:ascii="Times New Roman" w:eastAsia="標楷體" w:hAnsi="Times New Roman" w:cs="Times New Roman" w:hint="eastAsia"/>
          <w:sz w:val="28"/>
          <w:szCs w:val="28"/>
        </w:rPr>
        <w:t>中</w:t>
      </w:r>
      <w:r w:rsidRPr="00E51985">
        <w:rPr>
          <w:rFonts w:ascii="Times New Roman" w:eastAsia="標楷體" w:hAnsi="Times New Roman" w:cs="Times New Roman"/>
          <w:sz w:val="28"/>
          <w:szCs w:val="28"/>
        </w:rPr>
        <w:t>產生</w:t>
      </w:r>
      <w:r w:rsidR="00E51985">
        <w:rPr>
          <w:rFonts w:ascii="Times New Roman" w:eastAsia="標楷體" w:hAnsi="Times New Roman" w:cs="Times New Roman" w:hint="eastAsia"/>
          <w:sz w:val="28"/>
          <w:szCs w:val="28"/>
        </w:rPr>
        <w:t>的</w:t>
      </w:r>
      <w:r w:rsidRPr="00E51985">
        <w:rPr>
          <w:rFonts w:ascii="Times New Roman" w:eastAsia="標楷體" w:hAnsi="Times New Roman" w:cs="Times New Roman"/>
          <w:sz w:val="28"/>
          <w:szCs w:val="28"/>
        </w:rPr>
        <w:t>碳酸影響微小</w:t>
      </w:r>
      <w:r w:rsidR="00E51985">
        <w:rPr>
          <w:rFonts w:ascii="Times New Roman" w:eastAsia="標楷體" w:hAnsi="Times New Roman" w:cs="Times New Roman" w:hint="eastAsia"/>
          <w:sz w:val="28"/>
          <w:szCs w:val="28"/>
        </w:rPr>
        <w:t>，本實驗</w:t>
      </w:r>
      <w:r w:rsidRPr="00E51985">
        <w:rPr>
          <w:rFonts w:ascii="Times New Roman" w:eastAsia="標楷體" w:hAnsi="Times New Roman" w:cs="Times New Roman"/>
          <w:sz w:val="28"/>
          <w:szCs w:val="28"/>
        </w:rPr>
        <w:t>忽略不計</w:t>
      </w:r>
      <w:r w:rsidR="00E51985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875CAD" w:rsidRPr="00492090" w:rsidRDefault="00875CAD" w:rsidP="00875CAD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</w:p>
    <w:p w:rsidR="00875CAD" w:rsidRPr="00492090" w:rsidRDefault="00F67DCC" w:rsidP="00F67DCC">
      <w:pPr>
        <w:spacing w:line="360" w:lineRule="auto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第二部分：</w:t>
      </w:r>
      <w:r w:rsidR="00875CAD" w:rsidRPr="00492090">
        <w:rPr>
          <w:rFonts w:ascii="Times New Roman" w:eastAsia="標楷體" w:hAnsi="Times New Roman" w:cs="Times New Roman"/>
          <w:b/>
          <w:sz w:val="28"/>
          <w:szCs w:val="28"/>
        </w:rPr>
        <w:t>粗鹼中所含碳酸鈉比例</w:t>
      </w:r>
      <w:r w:rsidR="00F52D43">
        <w:rPr>
          <w:rFonts w:ascii="Times New Roman" w:eastAsia="標楷體" w:hAnsi="Times New Roman" w:cs="Times New Roman" w:hint="eastAsia"/>
          <w:b/>
          <w:sz w:val="28"/>
          <w:szCs w:val="28"/>
        </w:rPr>
        <w:t>的測定</w:t>
      </w:r>
      <w:r w:rsidR="00875CAD" w:rsidRPr="00492090">
        <w:rPr>
          <w:rFonts w:ascii="Times New Roman" w:eastAsia="標楷體" w:hAnsi="Times New Roman" w:cs="Times New Roman"/>
          <w:b/>
          <w:sz w:val="28"/>
          <w:szCs w:val="28"/>
        </w:rPr>
        <w:t>(</w:t>
      </w:r>
      <w:r w:rsidR="00875CAD" w:rsidRPr="00492090">
        <w:rPr>
          <w:rFonts w:ascii="Times New Roman" w:eastAsia="標楷體" w:hAnsi="Times New Roman" w:cs="Times New Roman"/>
          <w:b/>
          <w:sz w:val="28"/>
          <w:szCs w:val="28"/>
        </w:rPr>
        <w:t>雜質不會干擾</w:t>
      </w:r>
      <w:r w:rsidR="00875CAD" w:rsidRPr="00492090">
        <w:rPr>
          <w:rFonts w:ascii="Times New Roman" w:eastAsia="標楷體" w:hAnsi="Times New Roman" w:cs="Times New Roman"/>
          <w:b/>
          <w:sz w:val="28"/>
          <w:szCs w:val="28"/>
        </w:rPr>
        <w:t>)</w:t>
      </w:r>
    </w:p>
    <w:p w:rsidR="00875CAD" w:rsidRPr="005A3571" w:rsidRDefault="00875CAD" w:rsidP="005A3571">
      <w:pPr>
        <w:numPr>
          <w:ilvl w:val="0"/>
          <w:numId w:val="2"/>
        </w:numPr>
        <w:spacing w:line="540" w:lineRule="exact"/>
        <w:ind w:left="357" w:hanging="357"/>
        <w:rPr>
          <w:rFonts w:ascii="Times New Roman" w:eastAsia="標楷體" w:hAnsi="Times New Roman" w:cs="Times New Roman"/>
          <w:sz w:val="28"/>
          <w:szCs w:val="28"/>
        </w:rPr>
      </w:pPr>
      <w:r w:rsidRPr="00492090">
        <w:rPr>
          <w:rFonts w:ascii="Times New Roman" w:eastAsia="標楷體" w:hAnsi="Times New Roman" w:cs="Times New Roman"/>
          <w:sz w:val="28"/>
          <w:szCs w:val="28"/>
        </w:rPr>
        <w:t>將粗鹼</w:t>
      </w:r>
      <w:r w:rsidR="005A3571">
        <w:rPr>
          <w:rFonts w:ascii="Times New Roman" w:eastAsia="標楷體" w:hAnsi="Times New Roman" w:cs="Times New Roman" w:hint="eastAsia"/>
          <w:sz w:val="28"/>
          <w:szCs w:val="28"/>
        </w:rPr>
        <w:t>以</w:t>
      </w:r>
      <w:r w:rsidRPr="00492090">
        <w:rPr>
          <w:rFonts w:ascii="Times New Roman" w:eastAsia="標楷體" w:hAnsi="Times New Roman" w:cs="Times New Roman"/>
          <w:sz w:val="28"/>
          <w:szCs w:val="28"/>
        </w:rPr>
        <w:t>蒸餾水</w:t>
      </w:r>
      <w:r w:rsidR="005A3571">
        <w:rPr>
          <w:rFonts w:ascii="Times New Roman" w:eastAsia="標楷體" w:hAnsi="Times New Roman" w:cs="Times New Roman" w:hint="eastAsia"/>
          <w:sz w:val="28"/>
          <w:szCs w:val="28"/>
        </w:rPr>
        <w:t>溶解，配</w:t>
      </w:r>
      <w:r w:rsidRPr="00492090">
        <w:rPr>
          <w:rFonts w:ascii="Times New Roman" w:eastAsia="標楷體" w:hAnsi="Times New Roman" w:cs="Times New Roman"/>
          <w:sz w:val="28"/>
          <w:szCs w:val="28"/>
        </w:rPr>
        <w:t>至</w:t>
      </w:r>
      <w:r w:rsidRPr="00492090">
        <w:rPr>
          <w:rFonts w:ascii="Times New Roman" w:eastAsia="標楷體" w:hAnsi="Times New Roman" w:cs="Times New Roman"/>
          <w:sz w:val="28"/>
          <w:szCs w:val="28"/>
        </w:rPr>
        <w:t>100 m</w:t>
      </w:r>
      <w:r w:rsidR="005A3571">
        <w:rPr>
          <w:rFonts w:ascii="Times New Roman" w:eastAsia="標楷體" w:hAnsi="Times New Roman" w:cs="Times New Roman" w:hint="eastAsia"/>
          <w:sz w:val="28"/>
          <w:szCs w:val="28"/>
        </w:rPr>
        <w:t>L</w:t>
      </w:r>
      <w:r w:rsidRPr="005A3571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875CAD" w:rsidRPr="00492090" w:rsidRDefault="005A3571" w:rsidP="005A3571">
      <w:pPr>
        <w:numPr>
          <w:ilvl w:val="0"/>
          <w:numId w:val="2"/>
        </w:numPr>
        <w:spacing w:line="540" w:lineRule="exact"/>
        <w:ind w:left="357" w:hanging="357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取</w:t>
      </w:r>
      <w:r>
        <w:rPr>
          <w:rFonts w:ascii="Times New Roman" w:eastAsia="標楷體" w:hAnsi="Times New Roman" w:cs="Times New Roman" w:hint="eastAsia"/>
          <w:sz w:val="28"/>
          <w:szCs w:val="28"/>
        </w:rPr>
        <w:t>25</w:t>
      </w:r>
      <w:r w:rsidRPr="00492090">
        <w:rPr>
          <w:rFonts w:ascii="Times New Roman" w:eastAsia="標楷體" w:hAnsi="Times New Roman" w:cs="Times New Roman"/>
          <w:sz w:val="28"/>
          <w:szCs w:val="28"/>
        </w:rPr>
        <w:t xml:space="preserve"> m</w:t>
      </w:r>
      <w:r>
        <w:rPr>
          <w:rFonts w:ascii="Times New Roman" w:eastAsia="標楷體" w:hAnsi="Times New Roman" w:cs="Times New Roman" w:hint="eastAsia"/>
          <w:sz w:val="28"/>
          <w:szCs w:val="28"/>
        </w:rPr>
        <w:t>L</w:t>
      </w:r>
      <w:r>
        <w:rPr>
          <w:rFonts w:ascii="Times New Roman" w:eastAsia="標楷體" w:hAnsi="Times New Roman" w:cs="Times New Roman" w:hint="eastAsia"/>
          <w:sz w:val="28"/>
          <w:szCs w:val="28"/>
        </w:rPr>
        <w:t>的粗鹼溶液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置於錐形瓶中，</w:t>
      </w:r>
      <w:r w:rsidRPr="00492090">
        <w:rPr>
          <w:rFonts w:ascii="Times New Roman" w:eastAsia="標楷體" w:hAnsi="Times New Roman" w:cs="Times New Roman"/>
          <w:sz w:val="28"/>
          <w:szCs w:val="28"/>
        </w:rPr>
        <w:t>加入</w:t>
      </w:r>
      <w:r w:rsidRPr="0049209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D63BDC">
        <w:rPr>
          <w:rFonts w:ascii="Times New Roman" w:eastAsia="標楷體" w:hAnsi="Times New Roman" w:cs="Times New Roman" w:hint="eastAsia"/>
          <w:sz w:val="28"/>
          <w:szCs w:val="28"/>
        </w:rPr>
        <w:t>2</w:t>
      </w:r>
      <w:r w:rsidRPr="00492090">
        <w:rPr>
          <w:rFonts w:ascii="Times New Roman" w:eastAsia="標楷體" w:hAnsi="Times New Roman" w:cs="Times New Roman"/>
          <w:sz w:val="28"/>
          <w:szCs w:val="28"/>
        </w:rPr>
        <w:t>~</w:t>
      </w:r>
      <w:r w:rsidR="00D63BDC">
        <w:rPr>
          <w:rFonts w:ascii="Times New Roman" w:eastAsia="標楷體" w:hAnsi="Times New Roman" w:cs="Times New Roman" w:hint="eastAsia"/>
          <w:sz w:val="28"/>
          <w:szCs w:val="28"/>
        </w:rPr>
        <w:t>3</w:t>
      </w:r>
      <w:r w:rsidRPr="00492090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92090">
        <w:rPr>
          <w:rFonts w:ascii="Times New Roman" w:eastAsia="標楷體" w:hAnsi="Times New Roman" w:cs="Times New Roman"/>
          <w:sz w:val="28"/>
          <w:szCs w:val="28"/>
        </w:rPr>
        <w:t>滴酚酞指示劑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875CAD" w:rsidRPr="00492090" w:rsidRDefault="00875CAD" w:rsidP="005A3571">
      <w:pPr>
        <w:numPr>
          <w:ilvl w:val="0"/>
          <w:numId w:val="2"/>
        </w:numPr>
        <w:spacing w:line="540" w:lineRule="exact"/>
        <w:ind w:left="357" w:hanging="357"/>
        <w:rPr>
          <w:rFonts w:ascii="Times New Roman" w:eastAsia="標楷體" w:hAnsi="Times New Roman" w:cs="Times New Roman"/>
          <w:sz w:val="28"/>
          <w:szCs w:val="28"/>
        </w:rPr>
      </w:pPr>
      <w:r w:rsidRPr="00492090">
        <w:rPr>
          <w:rFonts w:ascii="Times New Roman" w:eastAsia="標楷體" w:hAnsi="Times New Roman" w:cs="Times New Roman"/>
          <w:sz w:val="28"/>
          <w:szCs w:val="28"/>
        </w:rPr>
        <w:t>以</w:t>
      </w:r>
      <w:proofErr w:type="spellStart"/>
      <w:r w:rsidRPr="00492090">
        <w:rPr>
          <w:rFonts w:ascii="Times New Roman" w:eastAsia="標楷體" w:hAnsi="Times New Roman" w:cs="Times New Roman"/>
          <w:sz w:val="28"/>
          <w:szCs w:val="28"/>
        </w:rPr>
        <w:t>HCl</w:t>
      </w:r>
      <w:proofErr w:type="spellEnd"/>
      <w:r w:rsidRPr="00492090">
        <w:rPr>
          <w:rFonts w:ascii="Times New Roman" w:eastAsia="標楷體" w:hAnsi="Times New Roman" w:cs="Times New Roman"/>
          <w:sz w:val="28"/>
          <w:szCs w:val="28"/>
        </w:rPr>
        <w:t>水溶液滴定至酚酞指示劑</w:t>
      </w:r>
      <w:r w:rsidR="005A3571">
        <w:rPr>
          <w:rFonts w:ascii="Times New Roman" w:eastAsia="標楷體" w:hAnsi="Times New Roman" w:cs="Times New Roman" w:hint="eastAsia"/>
          <w:sz w:val="28"/>
          <w:szCs w:val="28"/>
        </w:rPr>
        <w:t>褪</w:t>
      </w:r>
      <w:r w:rsidRPr="00492090">
        <w:rPr>
          <w:rFonts w:ascii="Times New Roman" w:eastAsia="標楷體" w:hAnsi="Times New Roman" w:cs="Times New Roman"/>
          <w:sz w:val="28"/>
          <w:szCs w:val="28"/>
        </w:rPr>
        <w:t>色</w:t>
      </w:r>
      <w:r w:rsidR="005A3571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="005A3571" w:rsidRPr="00492090">
        <w:rPr>
          <w:rFonts w:ascii="Times New Roman" w:eastAsia="標楷體" w:hAnsi="Times New Roman" w:cs="Times New Roman"/>
          <w:sz w:val="28"/>
          <w:szCs w:val="28"/>
        </w:rPr>
        <w:t>記錄所使用</w:t>
      </w:r>
      <w:proofErr w:type="spellStart"/>
      <w:r w:rsidR="005A3571" w:rsidRPr="00492090">
        <w:rPr>
          <w:rFonts w:ascii="Times New Roman" w:eastAsia="標楷體" w:hAnsi="Times New Roman" w:cs="Times New Roman"/>
          <w:sz w:val="28"/>
          <w:szCs w:val="28"/>
        </w:rPr>
        <w:t>HCl</w:t>
      </w:r>
      <w:proofErr w:type="spellEnd"/>
      <w:r w:rsidR="005A3571" w:rsidRPr="00492090">
        <w:rPr>
          <w:rFonts w:ascii="Times New Roman" w:eastAsia="標楷體" w:hAnsi="Times New Roman" w:cs="Times New Roman"/>
          <w:sz w:val="28"/>
          <w:szCs w:val="28"/>
        </w:rPr>
        <w:t>水溶液的體積，填入答案紙</w:t>
      </w:r>
      <w:r w:rsidR="005A3571">
        <w:rPr>
          <w:rFonts w:ascii="Times New Roman" w:eastAsia="標楷體" w:hAnsi="Times New Roman" w:cs="Times New Roman" w:hint="eastAsia"/>
          <w:sz w:val="28"/>
          <w:szCs w:val="28"/>
        </w:rPr>
        <w:t>。</w:t>
      </w:r>
      <w:r w:rsidRPr="0049209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875CAD" w:rsidRPr="00492090" w:rsidRDefault="005A3571" w:rsidP="005A3571">
      <w:pPr>
        <w:numPr>
          <w:ilvl w:val="0"/>
          <w:numId w:val="2"/>
        </w:numPr>
        <w:spacing w:line="540" w:lineRule="exact"/>
        <w:ind w:left="357" w:hanging="357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在上述錐形瓶中，</w:t>
      </w:r>
      <w:r w:rsidRPr="00492090">
        <w:rPr>
          <w:rFonts w:ascii="Times New Roman" w:eastAsia="標楷體" w:hAnsi="Times New Roman" w:cs="Times New Roman"/>
          <w:sz w:val="28"/>
          <w:szCs w:val="28"/>
        </w:rPr>
        <w:t>加入溴甲酚綠指示劑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Pr="00492090">
        <w:rPr>
          <w:rFonts w:ascii="Times New Roman" w:eastAsia="標楷體" w:hAnsi="Times New Roman" w:cs="Times New Roman"/>
          <w:sz w:val="28"/>
          <w:szCs w:val="28"/>
        </w:rPr>
        <w:t>~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492090">
        <w:rPr>
          <w:rFonts w:ascii="Times New Roman" w:eastAsia="標楷體" w:hAnsi="Times New Roman" w:cs="Times New Roman"/>
          <w:sz w:val="28"/>
          <w:szCs w:val="28"/>
        </w:rPr>
        <w:t>滴</w:t>
      </w:r>
      <w:r w:rsidR="00875CAD" w:rsidRPr="00492090">
        <w:rPr>
          <w:rFonts w:ascii="Times New Roman" w:eastAsia="標楷體" w:hAnsi="Times New Roman" w:cs="Times New Roman"/>
          <w:sz w:val="28"/>
          <w:szCs w:val="28"/>
        </w:rPr>
        <w:t>。</w:t>
      </w:r>
    </w:p>
    <w:p w:rsidR="005A3571" w:rsidRPr="00492090" w:rsidRDefault="005A3571" w:rsidP="005A3571">
      <w:pPr>
        <w:numPr>
          <w:ilvl w:val="0"/>
          <w:numId w:val="2"/>
        </w:numPr>
        <w:spacing w:line="540" w:lineRule="exact"/>
        <w:ind w:left="357" w:hanging="357"/>
        <w:rPr>
          <w:rFonts w:ascii="Times New Roman" w:eastAsia="標楷體" w:hAnsi="Times New Roman" w:cs="Times New Roman"/>
          <w:sz w:val="28"/>
          <w:szCs w:val="28"/>
        </w:rPr>
      </w:pPr>
      <w:r w:rsidRPr="00492090">
        <w:rPr>
          <w:rFonts w:ascii="Times New Roman" w:eastAsia="標楷體" w:hAnsi="Times New Roman" w:cs="Times New Roman"/>
          <w:sz w:val="28"/>
          <w:szCs w:val="28"/>
        </w:rPr>
        <w:t>繼續以</w:t>
      </w:r>
      <w:proofErr w:type="spellStart"/>
      <w:r w:rsidRPr="00492090">
        <w:rPr>
          <w:rFonts w:ascii="Times New Roman" w:eastAsia="標楷體" w:hAnsi="Times New Roman" w:cs="Times New Roman"/>
          <w:sz w:val="28"/>
          <w:szCs w:val="28"/>
        </w:rPr>
        <w:t>HCl</w:t>
      </w:r>
      <w:proofErr w:type="spellEnd"/>
      <w:r w:rsidRPr="00492090">
        <w:rPr>
          <w:rFonts w:ascii="Times New Roman" w:eastAsia="標楷體" w:hAnsi="Times New Roman" w:cs="Times New Roman"/>
          <w:sz w:val="28"/>
          <w:szCs w:val="28"/>
        </w:rPr>
        <w:t>水溶液滴定至溴甲酚綠指示劑變色。記錄所使用</w:t>
      </w:r>
      <w:proofErr w:type="spellStart"/>
      <w:r w:rsidRPr="00492090">
        <w:rPr>
          <w:rFonts w:ascii="Times New Roman" w:eastAsia="標楷體" w:hAnsi="Times New Roman" w:cs="Times New Roman"/>
          <w:sz w:val="28"/>
          <w:szCs w:val="28"/>
        </w:rPr>
        <w:t>HCl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水溶液</w:t>
      </w:r>
      <w:r w:rsidRPr="00492090">
        <w:rPr>
          <w:rFonts w:ascii="Times New Roman" w:eastAsia="標楷體" w:hAnsi="Times New Roman" w:cs="Times New Roman"/>
          <w:sz w:val="28"/>
          <w:szCs w:val="28"/>
        </w:rPr>
        <w:t>的體積，填入答案紙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875CAD" w:rsidRPr="00492090" w:rsidRDefault="00875CAD" w:rsidP="005A3571">
      <w:pPr>
        <w:numPr>
          <w:ilvl w:val="0"/>
          <w:numId w:val="2"/>
        </w:numPr>
        <w:spacing w:line="540" w:lineRule="exact"/>
        <w:ind w:left="357" w:hanging="357"/>
        <w:rPr>
          <w:rFonts w:ascii="Times New Roman" w:eastAsia="標楷體" w:hAnsi="Times New Roman" w:cs="Times New Roman"/>
          <w:sz w:val="28"/>
          <w:szCs w:val="28"/>
        </w:rPr>
      </w:pPr>
      <w:r w:rsidRPr="00492090">
        <w:rPr>
          <w:rFonts w:ascii="Times New Roman" w:eastAsia="標楷體" w:hAnsi="Times New Roman" w:cs="Times New Roman"/>
          <w:sz w:val="28"/>
          <w:szCs w:val="28"/>
        </w:rPr>
        <w:t>重複</w:t>
      </w:r>
      <w:r w:rsidR="009A6091">
        <w:rPr>
          <w:rFonts w:ascii="Times New Roman" w:eastAsia="標楷體" w:hAnsi="Times New Roman" w:cs="Times New Roman" w:hint="eastAsia"/>
          <w:sz w:val="28"/>
          <w:szCs w:val="28"/>
        </w:rPr>
        <w:t>步驟</w:t>
      </w:r>
      <w:proofErr w:type="spellStart"/>
      <w:r w:rsidRPr="00492090">
        <w:rPr>
          <w:rFonts w:ascii="Times New Roman" w:eastAsia="標楷體" w:hAnsi="Times New Roman" w:cs="Times New Roman"/>
          <w:sz w:val="28"/>
          <w:szCs w:val="28"/>
        </w:rPr>
        <w:t>b~</w:t>
      </w:r>
      <w:r w:rsidR="009A6091">
        <w:rPr>
          <w:rFonts w:ascii="Times New Roman" w:eastAsia="標楷體" w:hAnsi="Times New Roman" w:cs="Times New Roman"/>
          <w:sz w:val="28"/>
          <w:szCs w:val="28"/>
        </w:rPr>
        <w:t>e</w:t>
      </w:r>
      <w:proofErr w:type="spellEnd"/>
      <w:r w:rsidRPr="00492090">
        <w:rPr>
          <w:rFonts w:ascii="Times New Roman" w:eastAsia="標楷體" w:hAnsi="Times New Roman" w:cs="Times New Roman"/>
          <w:sz w:val="28"/>
          <w:szCs w:val="28"/>
        </w:rPr>
        <w:t>滴定三次。</w:t>
      </w:r>
    </w:p>
    <w:p w:rsidR="00875CAD" w:rsidRPr="00492090" w:rsidRDefault="00875CAD" w:rsidP="005A3571">
      <w:pPr>
        <w:numPr>
          <w:ilvl w:val="0"/>
          <w:numId w:val="2"/>
        </w:numPr>
        <w:spacing w:line="540" w:lineRule="exact"/>
        <w:ind w:left="357" w:hanging="357"/>
        <w:rPr>
          <w:rFonts w:ascii="Times New Roman" w:eastAsia="標楷體" w:hAnsi="Times New Roman" w:cs="Times New Roman"/>
          <w:sz w:val="28"/>
          <w:szCs w:val="28"/>
        </w:rPr>
      </w:pPr>
      <w:r w:rsidRPr="00492090">
        <w:rPr>
          <w:rFonts w:ascii="Times New Roman" w:eastAsia="標楷體" w:hAnsi="Times New Roman" w:cs="Times New Roman"/>
          <w:sz w:val="28"/>
          <w:szCs w:val="28"/>
        </w:rPr>
        <w:t>利用實驗</w:t>
      </w:r>
      <w:r w:rsidR="009A6091">
        <w:rPr>
          <w:rFonts w:ascii="Times New Roman" w:eastAsia="標楷體" w:hAnsi="Times New Roman" w:cs="Times New Roman" w:hint="eastAsia"/>
          <w:sz w:val="28"/>
          <w:szCs w:val="28"/>
        </w:rPr>
        <w:t>第一部分</w:t>
      </w:r>
      <w:r w:rsidRPr="00492090">
        <w:rPr>
          <w:rFonts w:ascii="Times New Roman" w:eastAsia="標楷體" w:hAnsi="Times New Roman" w:cs="Times New Roman"/>
          <w:sz w:val="28"/>
          <w:szCs w:val="28"/>
        </w:rPr>
        <w:t>求得的</w:t>
      </w:r>
      <w:proofErr w:type="spellStart"/>
      <w:r w:rsidR="009A6091" w:rsidRPr="00492090">
        <w:rPr>
          <w:rFonts w:ascii="Times New Roman" w:eastAsia="標楷體" w:hAnsi="Times New Roman" w:cs="Times New Roman"/>
          <w:sz w:val="28"/>
          <w:szCs w:val="28"/>
        </w:rPr>
        <w:t>HCl</w:t>
      </w:r>
      <w:proofErr w:type="spellEnd"/>
      <w:r w:rsidRPr="00492090">
        <w:rPr>
          <w:rFonts w:ascii="Times New Roman" w:eastAsia="標楷體" w:hAnsi="Times New Roman" w:cs="Times New Roman"/>
          <w:sz w:val="28"/>
          <w:szCs w:val="28"/>
        </w:rPr>
        <w:t>濃度，計算粗鹼中所含碳酸鈉的</w:t>
      </w:r>
      <w:r w:rsidR="009A6091">
        <w:rPr>
          <w:rFonts w:ascii="Times New Roman" w:eastAsia="標楷體" w:hAnsi="Times New Roman" w:cs="Times New Roman" w:hint="eastAsia"/>
          <w:sz w:val="28"/>
          <w:szCs w:val="28"/>
        </w:rPr>
        <w:t>重量百分</w:t>
      </w:r>
      <w:r w:rsidRPr="00492090">
        <w:rPr>
          <w:rFonts w:ascii="Times New Roman" w:eastAsia="標楷體" w:hAnsi="Times New Roman" w:cs="Times New Roman"/>
          <w:sz w:val="28"/>
          <w:szCs w:val="28"/>
        </w:rPr>
        <w:t>比</w:t>
      </w:r>
      <w:r w:rsidR="009A6091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875CAD" w:rsidRPr="008001D2" w:rsidRDefault="00875CAD">
      <w:pPr>
        <w:rPr>
          <w:rFonts w:ascii="Times New Roman" w:eastAsia="標楷體" w:hAnsi="Times New Roman" w:cs="Times New Roman"/>
          <w:sz w:val="28"/>
          <w:szCs w:val="28"/>
        </w:rPr>
      </w:pPr>
    </w:p>
    <w:p w:rsidR="00875CAD" w:rsidRPr="008001D2" w:rsidRDefault="00875CAD">
      <w:pPr>
        <w:rPr>
          <w:rFonts w:ascii="Times New Roman" w:eastAsia="標楷體" w:hAnsi="Times New Roman" w:cs="Times New Roman"/>
          <w:sz w:val="28"/>
          <w:szCs w:val="28"/>
        </w:rPr>
      </w:pPr>
    </w:p>
    <w:p w:rsidR="00875CAD" w:rsidRPr="008001D2" w:rsidRDefault="00875CAD">
      <w:pPr>
        <w:rPr>
          <w:rFonts w:ascii="Times New Roman" w:eastAsia="標楷體" w:hAnsi="Times New Roman" w:cs="Times New Roman"/>
          <w:sz w:val="28"/>
          <w:szCs w:val="28"/>
        </w:rPr>
      </w:pPr>
    </w:p>
    <w:p w:rsidR="00875CAD" w:rsidRPr="008001D2" w:rsidRDefault="00875CAD">
      <w:pPr>
        <w:rPr>
          <w:rFonts w:ascii="Times New Roman" w:eastAsia="標楷體" w:hAnsi="Times New Roman" w:cs="Times New Roman"/>
          <w:sz w:val="28"/>
          <w:szCs w:val="28"/>
        </w:rPr>
      </w:pPr>
    </w:p>
    <w:p w:rsidR="00A10D4A" w:rsidRDefault="00A10D4A" w:rsidP="00A10D4A">
      <w:pPr>
        <w:rPr>
          <w:rFonts w:ascii="Times New Roman" w:eastAsia="標楷體" w:hAnsi="Times New Roman" w:cs="Times New Roman"/>
          <w:b/>
          <w:sz w:val="36"/>
          <w:szCs w:val="36"/>
        </w:rPr>
      </w:pPr>
      <w:r>
        <w:rPr>
          <w:rFonts w:ascii="Times New Roman" w:eastAsia="標楷體" w:hAnsi="Times New Roman" w:cs="Times New Roman" w:hint="eastAsia"/>
          <w:b/>
          <w:sz w:val="36"/>
          <w:szCs w:val="36"/>
        </w:rPr>
        <w:lastRenderedPageBreak/>
        <w:t>四、實驗記錄</w:t>
      </w:r>
    </w:p>
    <w:p w:rsidR="00950F9E" w:rsidRPr="00A10D4A" w:rsidRDefault="00A10D4A" w:rsidP="00685061">
      <w:pPr>
        <w:spacing w:line="360" w:lineRule="auto"/>
        <w:ind w:left="1401" w:hangingChars="500" w:hanging="1401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第一部分：</w:t>
      </w:r>
      <w:r w:rsidRPr="00492090">
        <w:rPr>
          <w:rFonts w:ascii="Times New Roman" w:eastAsia="標楷體" w:hAnsi="Times New Roman" w:cs="Times New Roman"/>
          <w:b/>
          <w:sz w:val="28"/>
          <w:szCs w:val="28"/>
        </w:rPr>
        <w:t>利用已知重量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的</w:t>
      </w:r>
      <w:r w:rsidRPr="00492090">
        <w:rPr>
          <w:rFonts w:ascii="Times New Roman" w:eastAsia="標楷體" w:hAnsi="Times New Roman" w:cs="Times New Roman"/>
          <w:b/>
          <w:sz w:val="28"/>
          <w:szCs w:val="28"/>
        </w:rPr>
        <w:t>Na</w:t>
      </w:r>
      <w:r w:rsidRPr="00492090">
        <w:rPr>
          <w:rFonts w:ascii="Times New Roman" w:eastAsia="標楷體" w:hAnsi="Times New Roman" w:cs="Times New Roman"/>
          <w:b/>
          <w:sz w:val="28"/>
          <w:szCs w:val="28"/>
          <w:vertAlign w:val="subscript"/>
        </w:rPr>
        <w:t>2</w:t>
      </w:r>
      <w:r w:rsidRPr="00492090">
        <w:rPr>
          <w:rFonts w:ascii="Times New Roman" w:eastAsia="標楷體" w:hAnsi="Times New Roman" w:cs="Times New Roman"/>
          <w:b/>
          <w:sz w:val="28"/>
          <w:szCs w:val="28"/>
        </w:rPr>
        <w:t>CO</w:t>
      </w:r>
      <w:r>
        <w:rPr>
          <w:rFonts w:ascii="Times New Roman" w:eastAsia="標楷體" w:hAnsi="Times New Roman" w:cs="Times New Roman"/>
          <w:b/>
          <w:sz w:val="28"/>
          <w:szCs w:val="28"/>
          <w:vertAlign w:val="subscript"/>
        </w:rPr>
        <w:t>3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固體</w:t>
      </w:r>
      <w:r w:rsidRPr="00492090">
        <w:rPr>
          <w:rFonts w:ascii="Times New Roman" w:eastAsia="標楷體" w:hAnsi="Times New Roman" w:cs="Times New Roman"/>
          <w:b/>
          <w:sz w:val="28"/>
          <w:szCs w:val="28"/>
        </w:rPr>
        <w:t>求得未知</w:t>
      </w:r>
      <w:proofErr w:type="spellStart"/>
      <w:r w:rsidRPr="00492090">
        <w:rPr>
          <w:rFonts w:ascii="Times New Roman" w:eastAsia="標楷體" w:hAnsi="Times New Roman" w:cs="Times New Roman"/>
          <w:b/>
          <w:sz w:val="28"/>
          <w:szCs w:val="28"/>
        </w:rPr>
        <w:t>HCl</w:t>
      </w:r>
      <w:proofErr w:type="spellEnd"/>
      <w:r w:rsidRPr="00492090">
        <w:rPr>
          <w:rFonts w:ascii="Times New Roman" w:eastAsia="標楷體" w:hAnsi="Times New Roman" w:cs="Times New Roman" w:hint="eastAsia"/>
          <w:b/>
          <w:sz w:val="28"/>
          <w:szCs w:val="28"/>
        </w:rPr>
        <w:t>水溶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液</w:t>
      </w:r>
      <w:r>
        <w:rPr>
          <w:rFonts w:ascii="Times New Roman" w:eastAsia="標楷體" w:hAnsi="Times New Roman" w:cs="Times New Roman"/>
          <w:b/>
          <w:sz w:val="28"/>
          <w:szCs w:val="28"/>
        </w:rPr>
        <w:t>的濃度</w:t>
      </w:r>
      <w:r w:rsidRPr="00A10D4A">
        <w:rPr>
          <w:rFonts w:ascii="Times New Roman" w:eastAsia="標楷體" w:hAnsi="Times New Roman" w:cs="Times New Roman"/>
          <w:sz w:val="28"/>
          <w:szCs w:val="28"/>
        </w:rPr>
        <w:t>(M)</w:t>
      </w:r>
      <w:r w:rsidR="00685061">
        <w:rPr>
          <w:rFonts w:ascii="Times New Roman" w:eastAsia="標楷體" w:hAnsi="Times New Roman" w:cs="Times New Roman"/>
          <w:sz w:val="28"/>
          <w:szCs w:val="28"/>
        </w:rPr>
        <w:br/>
      </w:r>
      <w:r w:rsidR="00685061">
        <w:rPr>
          <w:rFonts w:ascii="Times New Roman" w:eastAsia="標楷體" w:hAnsi="Times New Roman" w:cs="Times New Roman" w:hint="eastAsia"/>
          <w:sz w:val="28"/>
          <w:szCs w:val="28"/>
        </w:rPr>
        <w:t>(Na</w:t>
      </w:r>
      <w:r w:rsidR="0068506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685061">
        <w:rPr>
          <w:rFonts w:ascii="Times New Roman" w:eastAsia="標楷體" w:hAnsi="Times New Roman" w:cs="Times New Roman" w:hint="eastAsia"/>
          <w:sz w:val="28"/>
          <w:szCs w:val="28"/>
        </w:rPr>
        <w:t>=</w:t>
      </w:r>
      <w:r w:rsidR="00685061">
        <w:rPr>
          <w:rFonts w:ascii="Times New Roman" w:eastAsia="標楷體" w:hAnsi="Times New Roman" w:cs="Times New Roman"/>
          <w:sz w:val="28"/>
          <w:szCs w:val="28"/>
        </w:rPr>
        <w:t xml:space="preserve"> 23</w:t>
      </w:r>
      <w:r w:rsidR="00685061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="00685061">
        <w:rPr>
          <w:rFonts w:ascii="Times New Roman" w:eastAsia="標楷體" w:hAnsi="Times New Roman" w:cs="Times New Roman" w:hint="eastAsia"/>
          <w:sz w:val="28"/>
          <w:szCs w:val="28"/>
        </w:rPr>
        <w:t>C = 12</w:t>
      </w:r>
      <w:r w:rsidR="00685061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="00685061">
        <w:rPr>
          <w:rFonts w:ascii="Times New Roman" w:eastAsia="標楷體" w:hAnsi="Times New Roman" w:cs="Times New Roman" w:hint="eastAsia"/>
          <w:sz w:val="28"/>
          <w:szCs w:val="28"/>
        </w:rPr>
        <w:t>O = 16)</w:t>
      </w:r>
      <w:r w:rsidRPr="00A10D4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685061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A10D4A">
        <w:rPr>
          <w:rFonts w:ascii="Times New Roman" w:eastAsia="標楷體" w:hAnsi="Times New Roman" w:cs="Times New Roman"/>
          <w:sz w:val="28"/>
          <w:szCs w:val="28"/>
        </w:rPr>
        <w:t>(40</w:t>
      </w:r>
      <w:r w:rsidRPr="00A10D4A">
        <w:rPr>
          <w:rFonts w:ascii="Times New Roman" w:eastAsia="標楷體" w:hAnsi="Times New Roman" w:cs="Times New Roman"/>
          <w:sz w:val="28"/>
          <w:szCs w:val="28"/>
        </w:rPr>
        <w:t>分</w:t>
      </w:r>
      <w:r w:rsidRPr="00A10D4A">
        <w:rPr>
          <w:rFonts w:ascii="Times New Roman" w:eastAsia="標楷體" w:hAnsi="Times New Roman" w:cs="Times New Roman"/>
          <w:sz w:val="28"/>
          <w:szCs w:val="28"/>
        </w:rPr>
        <w:t>)</w:t>
      </w:r>
    </w:p>
    <w:tbl>
      <w:tblPr>
        <w:tblStyle w:val="a3"/>
        <w:tblW w:w="9634" w:type="dxa"/>
        <w:jc w:val="center"/>
        <w:tblLook w:val="04A0" w:firstRow="1" w:lastRow="0" w:firstColumn="1" w:lastColumn="0" w:noHBand="0" w:noVBand="1"/>
      </w:tblPr>
      <w:tblGrid>
        <w:gridCol w:w="3652"/>
        <w:gridCol w:w="1495"/>
        <w:gridCol w:w="1496"/>
        <w:gridCol w:w="1495"/>
        <w:gridCol w:w="1496"/>
      </w:tblGrid>
      <w:tr w:rsidR="00A10D4A" w:rsidRPr="00A10D4A" w:rsidTr="00BB5700">
        <w:trPr>
          <w:jc w:val="center"/>
        </w:trPr>
        <w:tc>
          <w:tcPr>
            <w:tcW w:w="3652" w:type="dxa"/>
          </w:tcPr>
          <w:p w:rsidR="00A10D4A" w:rsidRPr="00A10D4A" w:rsidRDefault="00A10D4A" w:rsidP="00685061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5" w:type="dxa"/>
          </w:tcPr>
          <w:p w:rsidR="00A10D4A" w:rsidRPr="00A10D4A" w:rsidRDefault="00A10D4A" w:rsidP="0061042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第一次</w:t>
            </w:r>
          </w:p>
        </w:tc>
        <w:tc>
          <w:tcPr>
            <w:tcW w:w="1496" w:type="dxa"/>
          </w:tcPr>
          <w:p w:rsidR="00A10D4A" w:rsidRPr="00A10D4A" w:rsidRDefault="00A10D4A" w:rsidP="0061042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第二次</w:t>
            </w:r>
          </w:p>
        </w:tc>
        <w:tc>
          <w:tcPr>
            <w:tcW w:w="1495" w:type="dxa"/>
          </w:tcPr>
          <w:p w:rsidR="00A10D4A" w:rsidRPr="00A10D4A" w:rsidRDefault="00A10D4A" w:rsidP="0061042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第三次</w:t>
            </w:r>
          </w:p>
        </w:tc>
        <w:tc>
          <w:tcPr>
            <w:tcW w:w="1496" w:type="dxa"/>
          </w:tcPr>
          <w:p w:rsidR="00A10D4A" w:rsidRPr="00A10D4A" w:rsidRDefault="00A10D4A" w:rsidP="0061042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平均</w:t>
            </w:r>
          </w:p>
        </w:tc>
      </w:tr>
      <w:tr w:rsidR="00A10D4A" w:rsidRPr="00A10D4A" w:rsidTr="00BB5700">
        <w:trPr>
          <w:trHeight w:val="1136"/>
          <w:jc w:val="center"/>
        </w:trPr>
        <w:tc>
          <w:tcPr>
            <w:tcW w:w="3652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純碳酸鈉固體的重量</w:t>
            </w: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克重</w:t>
            </w: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95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5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A10D4A" w:rsidRPr="00A10D4A" w:rsidTr="00BB5700">
        <w:trPr>
          <w:trHeight w:val="1136"/>
          <w:jc w:val="center"/>
        </w:trPr>
        <w:tc>
          <w:tcPr>
            <w:tcW w:w="3652" w:type="dxa"/>
            <w:vAlign w:val="center"/>
          </w:tcPr>
          <w:p w:rsidR="00A10D4A" w:rsidRPr="00A10D4A" w:rsidRDefault="00A10D4A" w:rsidP="00BB5700">
            <w:pPr>
              <w:pStyle w:val="a4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第一當量點鹽酸用量</w:t>
            </w: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(mL)</w:t>
            </w:r>
          </w:p>
        </w:tc>
        <w:tc>
          <w:tcPr>
            <w:tcW w:w="1495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5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A10D4A" w:rsidRPr="00A10D4A" w:rsidTr="00BB5700">
        <w:trPr>
          <w:trHeight w:val="1136"/>
          <w:jc w:val="center"/>
        </w:trPr>
        <w:tc>
          <w:tcPr>
            <w:tcW w:w="3652" w:type="dxa"/>
            <w:vAlign w:val="center"/>
          </w:tcPr>
          <w:p w:rsidR="00A10D4A" w:rsidRPr="00A10D4A" w:rsidRDefault="00A10D4A" w:rsidP="00BB5700">
            <w:pPr>
              <w:pStyle w:val="a4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第二當量點鹽酸用量</w:t>
            </w: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(mL)</w:t>
            </w: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6" w:type="dxa"/>
            <w:tcBorders>
              <w:bottom w:val="single" w:sz="4" w:space="0" w:color="auto"/>
            </w:tcBorders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A10D4A" w:rsidRPr="00A10D4A" w:rsidRDefault="00A10D4A" w:rsidP="00BB5700">
            <w:pPr>
              <w:ind w:right="14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A10D4A" w:rsidRPr="00A10D4A" w:rsidTr="00BB5700">
        <w:trPr>
          <w:trHeight w:val="1136"/>
          <w:jc w:val="center"/>
        </w:trPr>
        <w:tc>
          <w:tcPr>
            <w:tcW w:w="3652" w:type="dxa"/>
            <w:vAlign w:val="center"/>
          </w:tcPr>
          <w:p w:rsidR="00A10D4A" w:rsidRPr="00A10D4A" w:rsidRDefault="00A10D4A" w:rsidP="00BB5700">
            <w:pPr>
              <w:pStyle w:val="a4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鹽酸莫耳濃度</w:t>
            </w:r>
            <w:r w:rsidRPr="00A10D4A">
              <w:rPr>
                <w:rFonts w:ascii="Times New Roman" w:eastAsia="標楷體" w:hAnsi="Times New Roman" w:cs="Times New Roman"/>
                <w:sz w:val="28"/>
                <w:szCs w:val="28"/>
              </w:rPr>
              <w:t>(M)</w:t>
            </w:r>
          </w:p>
        </w:tc>
        <w:tc>
          <w:tcPr>
            <w:tcW w:w="1495" w:type="dxa"/>
            <w:tcBorders>
              <w:tl2br w:val="single" w:sz="4" w:space="0" w:color="auto"/>
            </w:tcBorders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6" w:type="dxa"/>
            <w:tcBorders>
              <w:tl2br w:val="single" w:sz="4" w:space="0" w:color="auto"/>
            </w:tcBorders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5" w:type="dxa"/>
            <w:tcBorders>
              <w:tl2br w:val="single" w:sz="4" w:space="0" w:color="auto"/>
            </w:tcBorders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A10D4A" w:rsidRPr="00A10D4A" w:rsidRDefault="00A10D4A" w:rsidP="00BB5700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7044D0" w:rsidRPr="00A10D4A" w:rsidRDefault="00A10D4A" w:rsidP="007044D0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詳列</w:t>
      </w:r>
      <w:r w:rsidR="007044D0" w:rsidRPr="00A10D4A">
        <w:rPr>
          <w:rFonts w:ascii="Times New Roman" w:eastAsia="標楷體" w:hAnsi="Times New Roman" w:cs="Times New Roman"/>
          <w:sz w:val="28"/>
          <w:szCs w:val="28"/>
        </w:rPr>
        <w:t>計算過程</w:t>
      </w:r>
      <w:r w:rsidR="00685061">
        <w:rPr>
          <w:rFonts w:ascii="Times New Roman" w:eastAsia="標楷體" w:hAnsi="Times New Roman" w:cs="Times New Roman" w:hint="eastAsia"/>
          <w:sz w:val="28"/>
          <w:szCs w:val="28"/>
        </w:rPr>
        <w:t>並計算至</w:t>
      </w:r>
      <w:r w:rsidR="00685061" w:rsidRPr="00A10D4A">
        <w:rPr>
          <w:rFonts w:ascii="Times New Roman" w:eastAsia="標楷體" w:hAnsi="Times New Roman" w:cs="Times New Roman"/>
          <w:sz w:val="28"/>
          <w:szCs w:val="28"/>
        </w:rPr>
        <w:t>小數點後三位</w:t>
      </w:r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</w:p>
    <w:p w:rsidR="00950F9E" w:rsidRPr="00A10D4A" w:rsidRDefault="00950F9E">
      <w:pPr>
        <w:rPr>
          <w:rFonts w:ascii="Times New Roman" w:eastAsia="標楷體" w:hAnsi="Times New Roman" w:cs="Times New Roman"/>
          <w:sz w:val="28"/>
          <w:szCs w:val="28"/>
        </w:rPr>
      </w:pPr>
    </w:p>
    <w:p w:rsidR="00950F9E" w:rsidRPr="00A10D4A" w:rsidRDefault="00950F9E">
      <w:pPr>
        <w:rPr>
          <w:rFonts w:ascii="Times New Roman" w:eastAsia="標楷體" w:hAnsi="Times New Roman" w:cs="Times New Roman"/>
          <w:sz w:val="28"/>
          <w:szCs w:val="28"/>
        </w:rPr>
      </w:pPr>
    </w:p>
    <w:p w:rsidR="004F39DB" w:rsidRDefault="004F39DB">
      <w:pPr>
        <w:rPr>
          <w:rFonts w:ascii="Times New Roman" w:eastAsia="標楷體" w:hAnsi="Times New Roman" w:cs="Times New Roman"/>
          <w:sz w:val="28"/>
          <w:szCs w:val="28"/>
        </w:rPr>
      </w:pPr>
    </w:p>
    <w:p w:rsidR="00685061" w:rsidRDefault="00685061">
      <w:pPr>
        <w:rPr>
          <w:rFonts w:ascii="Times New Roman" w:eastAsia="標楷體" w:hAnsi="Times New Roman" w:cs="Times New Roman"/>
          <w:sz w:val="28"/>
          <w:szCs w:val="28"/>
        </w:rPr>
      </w:pPr>
    </w:p>
    <w:p w:rsidR="00685061" w:rsidRDefault="00685061">
      <w:pPr>
        <w:rPr>
          <w:rFonts w:ascii="Times New Roman" w:eastAsia="標楷體" w:hAnsi="Times New Roman" w:cs="Times New Roman"/>
          <w:sz w:val="28"/>
          <w:szCs w:val="28"/>
        </w:rPr>
      </w:pPr>
    </w:p>
    <w:p w:rsidR="00685061" w:rsidRDefault="00685061">
      <w:pPr>
        <w:rPr>
          <w:rFonts w:ascii="Times New Roman" w:eastAsia="標楷體" w:hAnsi="Times New Roman" w:cs="Times New Roman"/>
          <w:sz w:val="28"/>
          <w:szCs w:val="28"/>
        </w:rPr>
      </w:pPr>
    </w:p>
    <w:p w:rsidR="00685061" w:rsidRDefault="00685061">
      <w:pPr>
        <w:rPr>
          <w:rFonts w:ascii="Times New Roman" w:eastAsia="標楷體" w:hAnsi="Times New Roman" w:cs="Times New Roman"/>
          <w:sz w:val="28"/>
          <w:szCs w:val="28"/>
        </w:rPr>
      </w:pPr>
    </w:p>
    <w:p w:rsidR="00685061" w:rsidRDefault="00685061">
      <w:pPr>
        <w:rPr>
          <w:rFonts w:ascii="Times New Roman" w:eastAsia="標楷體" w:hAnsi="Times New Roman" w:cs="Times New Roman"/>
          <w:sz w:val="28"/>
          <w:szCs w:val="28"/>
        </w:rPr>
      </w:pPr>
    </w:p>
    <w:p w:rsidR="00685061" w:rsidRDefault="00685061">
      <w:pPr>
        <w:rPr>
          <w:rFonts w:ascii="Times New Roman" w:eastAsia="標楷體" w:hAnsi="Times New Roman" w:cs="Times New Roman"/>
          <w:sz w:val="28"/>
          <w:szCs w:val="28"/>
        </w:rPr>
      </w:pPr>
    </w:p>
    <w:p w:rsidR="00685061" w:rsidRDefault="00685061">
      <w:pPr>
        <w:rPr>
          <w:rFonts w:ascii="Times New Roman" w:eastAsia="標楷體" w:hAnsi="Times New Roman" w:cs="Times New Roman"/>
          <w:sz w:val="28"/>
          <w:szCs w:val="28"/>
        </w:rPr>
      </w:pPr>
    </w:p>
    <w:p w:rsidR="00685061" w:rsidRDefault="00685061">
      <w:pPr>
        <w:rPr>
          <w:rFonts w:ascii="Times New Roman" w:eastAsia="標楷體" w:hAnsi="Times New Roman" w:cs="Times New Roman"/>
          <w:sz w:val="28"/>
          <w:szCs w:val="28"/>
        </w:rPr>
      </w:pPr>
    </w:p>
    <w:p w:rsidR="00685061" w:rsidRPr="00A10D4A" w:rsidRDefault="00685061">
      <w:pPr>
        <w:rPr>
          <w:rFonts w:ascii="Times New Roman" w:eastAsia="標楷體" w:hAnsi="Times New Roman" w:cs="Times New Roman"/>
          <w:sz w:val="28"/>
          <w:szCs w:val="28"/>
        </w:rPr>
      </w:pPr>
    </w:p>
    <w:p w:rsidR="004F39DB" w:rsidRPr="008001D2" w:rsidRDefault="004F39DB">
      <w:pPr>
        <w:rPr>
          <w:rFonts w:ascii="Times New Roman" w:eastAsia="標楷體" w:hAnsi="Times New Roman" w:cs="Times New Roman"/>
          <w:sz w:val="28"/>
          <w:szCs w:val="28"/>
        </w:rPr>
      </w:pPr>
    </w:p>
    <w:p w:rsidR="00950F9E" w:rsidRPr="008001D2" w:rsidRDefault="00950F9E">
      <w:pPr>
        <w:rPr>
          <w:rFonts w:ascii="Times New Roman" w:eastAsia="標楷體" w:hAnsi="Times New Roman" w:cs="Times New Roman"/>
          <w:sz w:val="28"/>
          <w:szCs w:val="28"/>
        </w:rPr>
      </w:pPr>
    </w:p>
    <w:p w:rsidR="007044D0" w:rsidRPr="008001D2" w:rsidRDefault="007044D0" w:rsidP="007044D0">
      <w:pPr>
        <w:rPr>
          <w:rFonts w:ascii="Times New Roman" w:eastAsia="標楷體" w:hAnsi="Times New Roman" w:cs="Times New Roman"/>
          <w:sz w:val="28"/>
          <w:szCs w:val="28"/>
        </w:rPr>
      </w:pPr>
      <w:r w:rsidRPr="008001D2">
        <w:rPr>
          <w:rFonts w:ascii="Times New Roman" w:eastAsia="標楷體" w:hAnsi="Times New Roman" w:cs="Times New Roman"/>
          <w:sz w:val="28"/>
          <w:szCs w:val="28"/>
        </w:rPr>
        <w:t>鹽酸平均濃度</w:t>
      </w:r>
      <w:r w:rsidRPr="008001D2">
        <w:rPr>
          <w:rFonts w:ascii="Times New Roman" w:eastAsia="標楷體" w:hAnsi="Times New Roman" w:cs="Times New Roman"/>
          <w:sz w:val="28"/>
          <w:szCs w:val="28"/>
        </w:rPr>
        <w:t>:____________ M</w:t>
      </w:r>
    </w:p>
    <w:p w:rsidR="0061042E" w:rsidRPr="008001D2" w:rsidRDefault="0061042E">
      <w:pPr>
        <w:rPr>
          <w:rFonts w:ascii="Times New Roman" w:eastAsia="標楷體" w:hAnsi="Times New Roman" w:cs="Times New Roman"/>
          <w:sz w:val="28"/>
          <w:szCs w:val="28"/>
        </w:rPr>
      </w:pPr>
    </w:p>
    <w:p w:rsidR="00950F9E" w:rsidRPr="008001D2" w:rsidRDefault="00685061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lastRenderedPageBreak/>
        <w:t>第二部分：</w:t>
      </w:r>
      <w:r w:rsidRPr="00492090">
        <w:rPr>
          <w:rFonts w:ascii="Times New Roman" w:eastAsia="標楷體" w:hAnsi="Times New Roman" w:cs="Times New Roman"/>
          <w:b/>
          <w:sz w:val="28"/>
          <w:szCs w:val="28"/>
        </w:rPr>
        <w:t>粗鹼中所含碳酸鈉比例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的測定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</w:t>
      </w:r>
      <w:r w:rsidR="006E4C30" w:rsidRPr="008001D2">
        <w:rPr>
          <w:rFonts w:ascii="Times New Roman" w:eastAsia="標楷體" w:hAnsi="Times New Roman" w:cs="Times New Roman"/>
          <w:sz w:val="28"/>
          <w:szCs w:val="28"/>
        </w:rPr>
        <w:t>(</w:t>
      </w:r>
      <w:r w:rsidR="007044D0" w:rsidRPr="008001D2">
        <w:rPr>
          <w:rFonts w:ascii="Times New Roman" w:eastAsia="標楷體" w:hAnsi="Times New Roman" w:cs="Times New Roman"/>
          <w:sz w:val="28"/>
          <w:szCs w:val="28"/>
        </w:rPr>
        <w:t>40</w:t>
      </w:r>
      <w:r w:rsidR="007044D0" w:rsidRPr="008001D2">
        <w:rPr>
          <w:rFonts w:ascii="Times New Roman" w:eastAsia="標楷體" w:hAnsi="Times New Roman" w:cs="Times New Roman"/>
          <w:sz w:val="28"/>
          <w:szCs w:val="28"/>
        </w:rPr>
        <w:t>分</w:t>
      </w:r>
      <w:r w:rsidR="006E4C30" w:rsidRPr="008001D2">
        <w:rPr>
          <w:rFonts w:ascii="Times New Roman" w:eastAsia="標楷體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1451"/>
        <w:gridCol w:w="1451"/>
        <w:gridCol w:w="1451"/>
        <w:gridCol w:w="1452"/>
      </w:tblGrid>
      <w:tr w:rsidR="00685061" w:rsidRPr="00685061" w:rsidTr="00BB5700">
        <w:tc>
          <w:tcPr>
            <w:tcW w:w="3823" w:type="dxa"/>
          </w:tcPr>
          <w:p w:rsidR="00685061" w:rsidRPr="00685061" w:rsidRDefault="0068506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</w:tcPr>
          <w:p w:rsidR="00685061" w:rsidRPr="00685061" w:rsidRDefault="00685061" w:rsidP="00AE63D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第一次</w:t>
            </w:r>
          </w:p>
        </w:tc>
        <w:tc>
          <w:tcPr>
            <w:tcW w:w="1451" w:type="dxa"/>
          </w:tcPr>
          <w:p w:rsidR="00685061" w:rsidRPr="00685061" w:rsidRDefault="00685061" w:rsidP="00AE63D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第二次</w:t>
            </w:r>
          </w:p>
        </w:tc>
        <w:tc>
          <w:tcPr>
            <w:tcW w:w="1451" w:type="dxa"/>
          </w:tcPr>
          <w:p w:rsidR="00685061" w:rsidRPr="00685061" w:rsidRDefault="00685061" w:rsidP="00AE63D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第三次</w:t>
            </w:r>
          </w:p>
        </w:tc>
        <w:tc>
          <w:tcPr>
            <w:tcW w:w="1452" w:type="dxa"/>
          </w:tcPr>
          <w:p w:rsidR="00685061" w:rsidRPr="00685061" w:rsidRDefault="00BB5700" w:rsidP="00AE63D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平均</w:t>
            </w:r>
          </w:p>
        </w:tc>
      </w:tr>
      <w:tr w:rsidR="00685061" w:rsidRPr="00685061" w:rsidTr="00BB5700">
        <w:trPr>
          <w:trHeight w:val="1080"/>
        </w:trPr>
        <w:tc>
          <w:tcPr>
            <w:tcW w:w="3823" w:type="dxa"/>
            <w:vAlign w:val="center"/>
          </w:tcPr>
          <w:p w:rsidR="00685061" w:rsidRPr="00685061" w:rsidRDefault="00685061" w:rsidP="00685061">
            <w:pPr>
              <w:pStyle w:val="a4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取用</w:t>
            </w:r>
            <w:r w:rsidR="00E325C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粗鹼</w:t>
            </w: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溶液體積</w:t>
            </w: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(mL)</w:t>
            </w:r>
          </w:p>
        </w:tc>
        <w:tc>
          <w:tcPr>
            <w:tcW w:w="1451" w:type="dxa"/>
            <w:vAlign w:val="center"/>
          </w:tcPr>
          <w:p w:rsidR="00685061" w:rsidRPr="00685061" w:rsidRDefault="00685061" w:rsidP="001F7D8D">
            <w:pPr>
              <w:ind w:right="84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  <w:vAlign w:val="center"/>
          </w:tcPr>
          <w:p w:rsidR="00685061" w:rsidRPr="00685061" w:rsidRDefault="0068506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 w:rsidP="001F7D8D">
            <w:pPr>
              <w:ind w:right="420"/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  <w:vAlign w:val="center"/>
          </w:tcPr>
          <w:p w:rsidR="00685061" w:rsidRPr="00685061" w:rsidRDefault="00685061" w:rsidP="00AE63D2">
            <w:pPr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 w:rsidP="001F7D8D">
            <w:pPr>
              <w:ind w:right="420"/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2" w:type="dxa"/>
            <w:vAlign w:val="center"/>
          </w:tcPr>
          <w:p w:rsidR="00685061" w:rsidRPr="00685061" w:rsidRDefault="00685061" w:rsidP="00AE63D2">
            <w:pPr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85061" w:rsidRPr="00685061" w:rsidTr="00BB5700">
        <w:trPr>
          <w:trHeight w:val="1080"/>
        </w:trPr>
        <w:tc>
          <w:tcPr>
            <w:tcW w:w="3823" w:type="dxa"/>
            <w:vAlign w:val="center"/>
          </w:tcPr>
          <w:p w:rsidR="00685061" w:rsidRPr="00685061" w:rsidRDefault="00685061" w:rsidP="00685061">
            <w:pPr>
              <w:pStyle w:val="a4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第一當量點鹽酸用量</w:t>
            </w: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(mL)</w:t>
            </w:r>
          </w:p>
        </w:tc>
        <w:tc>
          <w:tcPr>
            <w:tcW w:w="1451" w:type="dxa"/>
            <w:vAlign w:val="center"/>
          </w:tcPr>
          <w:p w:rsidR="00685061" w:rsidRPr="00685061" w:rsidRDefault="0068506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    </w:t>
            </w:r>
          </w:p>
        </w:tc>
        <w:tc>
          <w:tcPr>
            <w:tcW w:w="1451" w:type="dxa"/>
            <w:vAlign w:val="center"/>
          </w:tcPr>
          <w:p w:rsidR="00685061" w:rsidRPr="00685061" w:rsidRDefault="0068506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 w:rsidP="001F7D8D">
            <w:pPr>
              <w:ind w:right="840"/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  <w:vAlign w:val="center"/>
          </w:tcPr>
          <w:p w:rsidR="00685061" w:rsidRPr="00685061" w:rsidRDefault="0068506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 w:rsidP="001F7D8D">
            <w:pPr>
              <w:ind w:right="840"/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2" w:type="dxa"/>
            <w:vAlign w:val="center"/>
          </w:tcPr>
          <w:p w:rsidR="00685061" w:rsidRPr="00685061" w:rsidRDefault="0068506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85061" w:rsidRPr="00685061" w:rsidTr="00BB5700">
        <w:trPr>
          <w:trHeight w:val="1080"/>
        </w:trPr>
        <w:tc>
          <w:tcPr>
            <w:tcW w:w="3823" w:type="dxa"/>
            <w:vAlign w:val="center"/>
          </w:tcPr>
          <w:p w:rsidR="00685061" w:rsidRPr="00685061" w:rsidRDefault="00685061" w:rsidP="00685061">
            <w:pPr>
              <w:pStyle w:val="a4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第二當量點鹽酸用量</w:t>
            </w: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(mL)</w:t>
            </w:r>
          </w:p>
        </w:tc>
        <w:tc>
          <w:tcPr>
            <w:tcW w:w="1451" w:type="dxa"/>
            <w:tcBorders>
              <w:bottom w:val="single" w:sz="4" w:space="0" w:color="auto"/>
            </w:tcBorders>
            <w:vAlign w:val="center"/>
          </w:tcPr>
          <w:p w:rsidR="00685061" w:rsidRPr="00685061" w:rsidRDefault="00685061" w:rsidP="00AE63D2">
            <w:pPr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 w:rsidP="001F7D8D">
            <w:pPr>
              <w:ind w:right="560"/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  <w:tcBorders>
              <w:bottom w:val="single" w:sz="4" w:space="0" w:color="auto"/>
            </w:tcBorders>
            <w:vAlign w:val="center"/>
          </w:tcPr>
          <w:p w:rsidR="00685061" w:rsidRPr="00685061" w:rsidRDefault="00685061" w:rsidP="00AE63D2">
            <w:pPr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 w:rsidP="001F7D8D">
            <w:pPr>
              <w:ind w:right="700"/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  <w:tcBorders>
              <w:bottom w:val="single" w:sz="4" w:space="0" w:color="auto"/>
            </w:tcBorders>
            <w:vAlign w:val="center"/>
          </w:tcPr>
          <w:p w:rsidR="00685061" w:rsidRPr="00685061" w:rsidRDefault="00685061" w:rsidP="00AE63D2">
            <w:pPr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 w:rsidP="001F7D8D">
            <w:pPr>
              <w:ind w:right="560"/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2" w:type="dxa"/>
            <w:vAlign w:val="center"/>
          </w:tcPr>
          <w:p w:rsidR="00685061" w:rsidRPr="00685061" w:rsidRDefault="00685061" w:rsidP="00AE63D2">
            <w:pPr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85061" w:rsidRPr="00685061" w:rsidTr="00BB5700">
        <w:trPr>
          <w:trHeight w:val="1080"/>
        </w:trPr>
        <w:tc>
          <w:tcPr>
            <w:tcW w:w="3823" w:type="dxa"/>
            <w:vAlign w:val="center"/>
          </w:tcPr>
          <w:p w:rsidR="00685061" w:rsidRPr="00685061" w:rsidRDefault="00685061" w:rsidP="00BB5700">
            <w:pPr>
              <w:pStyle w:val="a4"/>
              <w:spacing w:line="54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粗鹼中含有碳酸鈉的重量百分比</w:t>
            </w:r>
            <w:r w:rsidRPr="00685061">
              <w:rPr>
                <w:rFonts w:ascii="Times New Roman" w:eastAsia="標楷體" w:hAnsi="Times New Roman" w:cs="Times New Roman"/>
                <w:sz w:val="28"/>
                <w:szCs w:val="28"/>
              </w:rPr>
              <w:t>(%)</w:t>
            </w:r>
          </w:p>
        </w:tc>
        <w:tc>
          <w:tcPr>
            <w:tcW w:w="1451" w:type="dxa"/>
            <w:tcBorders>
              <w:tl2br w:val="single" w:sz="4" w:space="0" w:color="auto"/>
            </w:tcBorders>
            <w:vAlign w:val="center"/>
          </w:tcPr>
          <w:p w:rsidR="00685061" w:rsidRPr="00685061" w:rsidRDefault="00685061" w:rsidP="00AE63D2">
            <w:pPr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 w:rsidP="001F7D8D">
            <w:pPr>
              <w:ind w:right="520"/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  <w:tcBorders>
              <w:tl2br w:val="single" w:sz="4" w:space="0" w:color="auto"/>
            </w:tcBorders>
            <w:vAlign w:val="center"/>
          </w:tcPr>
          <w:p w:rsidR="00685061" w:rsidRPr="00685061" w:rsidRDefault="00685061" w:rsidP="00AE63D2">
            <w:pPr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 w:rsidP="001F7D8D">
            <w:pPr>
              <w:ind w:right="780"/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1" w:type="dxa"/>
            <w:tcBorders>
              <w:tl2br w:val="single" w:sz="4" w:space="0" w:color="auto"/>
            </w:tcBorders>
            <w:vAlign w:val="center"/>
          </w:tcPr>
          <w:p w:rsidR="00685061" w:rsidRPr="00685061" w:rsidRDefault="00685061" w:rsidP="00AE63D2">
            <w:pPr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685061" w:rsidRPr="00685061" w:rsidRDefault="00685061" w:rsidP="001F7D8D">
            <w:pPr>
              <w:ind w:right="1040"/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52" w:type="dxa"/>
            <w:vAlign w:val="center"/>
          </w:tcPr>
          <w:p w:rsidR="00685061" w:rsidRPr="00685061" w:rsidRDefault="00685061" w:rsidP="00AE63D2">
            <w:pPr>
              <w:jc w:val="right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F128C4" w:rsidRPr="00A10D4A" w:rsidRDefault="00F128C4" w:rsidP="00F128C4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詳列</w:t>
      </w:r>
      <w:r w:rsidRPr="00A10D4A">
        <w:rPr>
          <w:rFonts w:ascii="Times New Roman" w:eastAsia="標楷體" w:hAnsi="Times New Roman" w:cs="Times New Roman"/>
          <w:sz w:val="28"/>
          <w:szCs w:val="28"/>
        </w:rPr>
        <w:t>計算過程</w:t>
      </w:r>
      <w:r>
        <w:rPr>
          <w:rFonts w:ascii="Times New Roman" w:eastAsia="標楷體" w:hAnsi="Times New Roman" w:cs="Times New Roman" w:hint="eastAsia"/>
          <w:sz w:val="28"/>
          <w:szCs w:val="28"/>
        </w:rPr>
        <w:t>並計算至</w:t>
      </w:r>
      <w:r w:rsidRPr="00A10D4A">
        <w:rPr>
          <w:rFonts w:ascii="Times New Roman" w:eastAsia="標楷體" w:hAnsi="Times New Roman" w:cs="Times New Roman"/>
          <w:sz w:val="28"/>
          <w:szCs w:val="28"/>
        </w:rPr>
        <w:t>小數點後三位</w:t>
      </w:r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</w:p>
    <w:p w:rsidR="004F39DB" w:rsidRDefault="004F39DB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P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7044D0" w:rsidRPr="008001D2" w:rsidRDefault="007044D0">
      <w:pPr>
        <w:rPr>
          <w:rFonts w:ascii="Times New Roman" w:eastAsia="標楷體" w:hAnsi="Times New Roman" w:cs="Times New Roman"/>
          <w:sz w:val="28"/>
          <w:szCs w:val="28"/>
        </w:rPr>
      </w:pPr>
    </w:p>
    <w:p w:rsidR="004F39DB" w:rsidRPr="008001D2" w:rsidRDefault="004F39DB">
      <w:pPr>
        <w:rPr>
          <w:rFonts w:ascii="Times New Roman" w:eastAsia="標楷體" w:hAnsi="Times New Roman" w:cs="Times New Roman"/>
          <w:sz w:val="28"/>
          <w:szCs w:val="28"/>
        </w:rPr>
      </w:pPr>
    </w:p>
    <w:p w:rsidR="004F39DB" w:rsidRDefault="004F39DB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F128C4" w:rsidRPr="008001D2" w:rsidRDefault="00F128C4">
      <w:pPr>
        <w:rPr>
          <w:rFonts w:ascii="Times New Roman" w:eastAsia="標楷體" w:hAnsi="Times New Roman" w:cs="Times New Roman"/>
          <w:sz w:val="28"/>
          <w:szCs w:val="28"/>
        </w:rPr>
      </w:pPr>
    </w:p>
    <w:p w:rsidR="004F39DB" w:rsidRPr="008001D2" w:rsidRDefault="004F39DB">
      <w:pPr>
        <w:rPr>
          <w:rFonts w:ascii="Times New Roman" w:eastAsia="標楷體" w:hAnsi="Times New Roman" w:cs="Times New Roman"/>
          <w:sz w:val="28"/>
          <w:szCs w:val="28"/>
        </w:rPr>
      </w:pPr>
    </w:p>
    <w:p w:rsidR="007044D0" w:rsidRPr="008001D2" w:rsidRDefault="007044D0">
      <w:pPr>
        <w:rPr>
          <w:rFonts w:ascii="Times New Roman" w:eastAsia="標楷體" w:hAnsi="Times New Roman" w:cs="Times New Roman"/>
          <w:sz w:val="28"/>
          <w:szCs w:val="28"/>
        </w:rPr>
      </w:pPr>
    </w:p>
    <w:p w:rsidR="007044D0" w:rsidRPr="008001D2" w:rsidRDefault="007044D0" w:rsidP="007044D0">
      <w:pPr>
        <w:rPr>
          <w:rFonts w:ascii="Times New Roman" w:eastAsia="標楷體" w:hAnsi="Times New Roman" w:cs="Times New Roman"/>
          <w:sz w:val="28"/>
          <w:szCs w:val="28"/>
        </w:rPr>
      </w:pPr>
      <w:r w:rsidRPr="008001D2">
        <w:rPr>
          <w:rFonts w:ascii="Times New Roman" w:eastAsia="標楷體" w:hAnsi="Times New Roman" w:cs="Times New Roman"/>
          <w:sz w:val="28"/>
          <w:szCs w:val="28"/>
        </w:rPr>
        <w:t>粗鹼中含有碳酸鈉的重量百分比</w:t>
      </w:r>
      <w:r w:rsidR="00F128C4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8001D2">
        <w:rPr>
          <w:rFonts w:ascii="Times New Roman" w:eastAsia="標楷體" w:hAnsi="Times New Roman" w:cs="Times New Roman"/>
          <w:sz w:val="28"/>
          <w:szCs w:val="28"/>
        </w:rPr>
        <w:t>________%</w:t>
      </w:r>
      <w:r w:rsidR="00F128C4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:rsidR="0061042E" w:rsidRPr="008001D2" w:rsidRDefault="0061042E">
      <w:pPr>
        <w:rPr>
          <w:rFonts w:ascii="Times New Roman" w:eastAsia="標楷體" w:hAnsi="Times New Roman" w:cs="Times New Roman"/>
          <w:sz w:val="28"/>
          <w:szCs w:val="28"/>
        </w:rPr>
      </w:pPr>
    </w:p>
    <w:p w:rsidR="00395BAF" w:rsidRPr="008001D2" w:rsidRDefault="0035602A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36"/>
          <w:szCs w:val="36"/>
        </w:rPr>
        <w:lastRenderedPageBreak/>
        <w:t>五、簡答題</w:t>
      </w:r>
    </w:p>
    <w:p w:rsidR="00395BAF" w:rsidRPr="00133FFA" w:rsidRDefault="00395BAF" w:rsidP="00B26970">
      <w:pPr>
        <w:spacing w:line="540" w:lineRule="exact"/>
        <w:ind w:left="350" w:hangingChars="125" w:hanging="350"/>
        <w:rPr>
          <w:rFonts w:ascii="Times New Roman" w:eastAsia="標楷體" w:hAnsi="Times New Roman" w:cs="Times New Roman"/>
          <w:sz w:val="28"/>
          <w:szCs w:val="28"/>
        </w:rPr>
      </w:pPr>
      <w:r w:rsidRPr="00133FFA">
        <w:rPr>
          <w:rFonts w:ascii="Times New Roman" w:eastAsia="標楷體" w:hAnsi="Times New Roman" w:cs="Times New Roman"/>
          <w:sz w:val="28"/>
          <w:szCs w:val="28"/>
        </w:rPr>
        <w:t>1.</w:t>
      </w:r>
      <w:r w:rsidR="00133FF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實驗第二部分是先將</w:t>
      </w:r>
      <w:r w:rsidRPr="00133FFA">
        <w:rPr>
          <w:rFonts w:ascii="Times New Roman" w:eastAsia="標楷體" w:hAnsi="Times New Roman" w:cs="Times New Roman"/>
          <w:sz w:val="28"/>
          <w:szCs w:val="28"/>
        </w:rPr>
        <w:t>粗鹼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配製成溶液後</w:t>
      </w:r>
      <w:r w:rsidRPr="00133FFA">
        <w:rPr>
          <w:rFonts w:ascii="Times New Roman" w:eastAsia="標楷體" w:hAnsi="Times New Roman" w:cs="Times New Roman"/>
          <w:sz w:val="28"/>
          <w:szCs w:val="28"/>
        </w:rPr>
        <w:t>，取其中三份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每份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25</w:t>
      </w:r>
      <w:r w:rsidR="00712F33">
        <w:rPr>
          <w:rFonts w:ascii="Times New Roman" w:eastAsia="標楷體" w:hAnsi="Times New Roman" w:cs="Times New Roman"/>
          <w:sz w:val="28"/>
          <w:szCs w:val="28"/>
        </w:rPr>
        <w:t xml:space="preserve"> mL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分別滴定，再求得平均</w:t>
      </w:r>
      <w:r w:rsidR="00B26970">
        <w:rPr>
          <w:rFonts w:ascii="Times New Roman" w:eastAsia="標楷體" w:hAnsi="Times New Roman" w:cs="Times New Roman" w:hint="eastAsia"/>
          <w:sz w:val="28"/>
          <w:szCs w:val="28"/>
        </w:rPr>
        <w:t>濃度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。若是</w:t>
      </w:r>
      <w:r w:rsidR="008E4B42">
        <w:rPr>
          <w:rFonts w:ascii="Times New Roman" w:eastAsia="標楷體" w:hAnsi="Times New Roman" w:cs="Times New Roman" w:hint="eastAsia"/>
          <w:sz w:val="28"/>
          <w:szCs w:val="28"/>
        </w:rPr>
        <w:t>改以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先將粗鹼利用電子秤分成四等份，並取其中三份分別配製成溶液進行滴定</w:t>
      </w:r>
      <w:r w:rsidR="008E4B42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="00712F33">
        <w:rPr>
          <w:rFonts w:ascii="Times New Roman" w:eastAsia="標楷體" w:hAnsi="Times New Roman" w:cs="Times New Roman" w:hint="eastAsia"/>
          <w:sz w:val="28"/>
          <w:szCs w:val="28"/>
        </w:rPr>
        <w:t>再求平均濃度，此兩種方法所得到的濃度是否會相同</w:t>
      </w:r>
      <w:r w:rsidR="0090673B">
        <w:rPr>
          <w:rFonts w:ascii="Times New Roman" w:eastAsia="標楷體" w:hAnsi="Times New Roman" w:cs="Times New Roman" w:hint="eastAsia"/>
          <w:sz w:val="28"/>
          <w:szCs w:val="28"/>
        </w:rPr>
        <w:t>？哪一個方法得到的數值準確度較高？</w:t>
      </w:r>
      <w:r w:rsidRPr="00133FFA">
        <w:rPr>
          <w:rFonts w:ascii="Times New Roman" w:eastAsia="標楷體" w:hAnsi="Times New Roman" w:cs="Times New Roman"/>
          <w:sz w:val="28"/>
          <w:szCs w:val="28"/>
        </w:rPr>
        <w:t>為什麼</w:t>
      </w:r>
      <w:r w:rsidRPr="00133FFA">
        <w:rPr>
          <w:rFonts w:ascii="Times New Roman" w:eastAsia="標楷體" w:hAnsi="Times New Roman" w:cs="Times New Roman"/>
          <w:sz w:val="28"/>
          <w:szCs w:val="28"/>
        </w:rPr>
        <w:t>?</w:t>
      </w:r>
      <w:r w:rsidR="00A132D2" w:rsidRPr="00133FF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133FFA">
        <w:rPr>
          <w:rFonts w:ascii="Times New Roman" w:eastAsia="標楷體" w:hAnsi="Times New Roman" w:cs="Times New Roman"/>
          <w:sz w:val="28"/>
          <w:szCs w:val="28"/>
        </w:rPr>
        <w:t>請簡述之。</w:t>
      </w:r>
      <w:r w:rsidR="006E4C30" w:rsidRPr="00133FFA">
        <w:rPr>
          <w:rFonts w:ascii="Times New Roman" w:eastAsia="標楷體" w:hAnsi="Times New Roman" w:cs="Times New Roman"/>
          <w:sz w:val="28"/>
          <w:szCs w:val="28"/>
        </w:rPr>
        <w:t>(</w:t>
      </w:r>
      <w:r w:rsidR="00DD4372" w:rsidRPr="00133FFA">
        <w:rPr>
          <w:rFonts w:ascii="Times New Roman" w:eastAsia="標楷體" w:hAnsi="Times New Roman" w:cs="Times New Roman"/>
          <w:sz w:val="28"/>
          <w:szCs w:val="28"/>
        </w:rPr>
        <w:t>8</w:t>
      </w:r>
      <w:r w:rsidR="006E4C30" w:rsidRPr="00133FFA">
        <w:rPr>
          <w:rFonts w:ascii="Times New Roman" w:eastAsia="標楷體" w:hAnsi="Times New Roman" w:cs="Times New Roman"/>
          <w:sz w:val="28"/>
          <w:szCs w:val="28"/>
        </w:rPr>
        <w:t>分</w:t>
      </w:r>
      <w:r w:rsidR="006E4C30" w:rsidRPr="00133FFA">
        <w:rPr>
          <w:rFonts w:ascii="Times New Roman" w:eastAsia="標楷體" w:hAnsi="Times New Roman" w:cs="Times New Roman"/>
          <w:sz w:val="28"/>
          <w:szCs w:val="28"/>
        </w:rPr>
        <w:t>)</w:t>
      </w:r>
    </w:p>
    <w:p w:rsidR="00395BAF" w:rsidRPr="00133FFA" w:rsidRDefault="00395BAF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AE63D2" w:rsidRPr="00133FFA" w:rsidRDefault="00AE63D2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5B4BB9" w:rsidRPr="00133FFA" w:rsidRDefault="005B4BB9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875CAD" w:rsidRDefault="00875CAD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133FFA" w:rsidRDefault="00133FFA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133FFA" w:rsidRDefault="00133FFA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133FFA" w:rsidRDefault="00133FFA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133FFA" w:rsidRDefault="00133FFA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133FFA" w:rsidRDefault="00133FFA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4169C6" w:rsidRDefault="004169C6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4169C6" w:rsidRDefault="004169C6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4169C6" w:rsidRDefault="004169C6" w:rsidP="00395BAF">
      <w:pPr>
        <w:rPr>
          <w:rFonts w:ascii="Times New Roman" w:eastAsia="標楷體" w:hAnsi="Times New Roman" w:cs="Times New Roman"/>
          <w:sz w:val="28"/>
          <w:szCs w:val="28"/>
        </w:rPr>
      </w:pPr>
    </w:p>
    <w:p w:rsidR="004169C6" w:rsidRPr="00133FFA" w:rsidRDefault="004169C6" w:rsidP="00395BAF">
      <w:pPr>
        <w:rPr>
          <w:rFonts w:ascii="Times New Roman" w:eastAsia="標楷體" w:hAnsi="Times New Roman" w:cs="Times New Roman" w:hint="eastAsia"/>
          <w:sz w:val="28"/>
          <w:szCs w:val="28"/>
        </w:rPr>
      </w:pPr>
      <w:bookmarkStart w:id="0" w:name="_GoBack"/>
      <w:bookmarkEnd w:id="0"/>
    </w:p>
    <w:p w:rsidR="00395BAF" w:rsidRPr="00133FFA" w:rsidRDefault="006E4C30" w:rsidP="00395BAF">
      <w:pPr>
        <w:rPr>
          <w:rFonts w:ascii="Times New Roman" w:eastAsia="標楷體" w:hAnsi="Times New Roman" w:cs="Times New Roman"/>
          <w:sz w:val="28"/>
          <w:szCs w:val="28"/>
        </w:rPr>
      </w:pPr>
      <w:r w:rsidRPr="00133FFA">
        <w:rPr>
          <w:rFonts w:ascii="Times New Roman" w:eastAsia="標楷體" w:hAnsi="Times New Roman" w:cs="Times New Roman"/>
          <w:sz w:val="28"/>
          <w:szCs w:val="28"/>
        </w:rPr>
        <w:t>2.</w:t>
      </w:r>
      <w:r w:rsidR="00133FF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4F39DB" w:rsidRPr="00133FFA">
        <w:rPr>
          <w:rFonts w:ascii="Times New Roman" w:eastAsia="標楷體" w:hAnsi="Times New Roman" w:cs="Times New Roman"/>
          <w:sz w:val="28"/>
          <w:szCs w:val="28"/>
        </w:rPr>
        <w:t>請簡述</w:t>
      </w:r>
      <w:proofErr w:type="gramStart"/>
      <w:r w:rsidR="004F39DB" w:rsidRPr="00133FFA">
        <w:rPr>
          <w:rFonts w:ascii="Times New Roman" w:eastAsia="標楷體" w:hAnsi="Times New Roman" w:cs="Times New Roman"/>
          <w:sz w:val="28"/>
          <w:szCs w:val="28"/>
        </w:rPr>
        <w:t>移</w:t>
      </w:r>
      <w:r w:rsidR="00395BAF" w:rsidRPr="00133FFA">
        <w:rPr>
          <w:rFonts w:ascii="Times New Roman" w:eastAsia="標楷體" w:hAnsi="Times New Roman" w:cs="Times New Roman"/>
          <w:sz w:val="28"/>
          <w:szCs w:val="28"/>
        </w:rPr>
        <w:t>液安全吸球</w:t>
      </w:r>
      <w:proofErr w:type="gramEnd"/>
      <w:r w:rsidR="00133FFA">
        <w:rPr>
          <w:rFonts w:ascii="Times New Roman" w:eastAsia="標楷體" w:hAnsi="Times New Roman" w:cs="Times New Roman" w:hint="eastAsia"/>
          <w:sz w:val="28"/>
          <w:szCs w:val="28"/>
        </w:rPr>
        <w:t>上</w:t>
      </w:r>
      <w:r w:rsidR="004F39DB" w:rsidRPr="00133FFA">
        <w:rPr>
          <w:rFonts w:ascii="Times New Roman" w:eastAsia="標楷體" w:hAnsi="Times New Roman" w:cs="Times New Roman"/>
          <w:sz w:val="28"/>
          <w:szCs w:val="28"/>
        </w:rPr>
        <w:t>按鈕</w:t>
      </w:r>
      <w:r w:rsidR="004F39DB" w:rsidRPr="00133FFA">
        <w:rPr>
          <w:rFonts w:ascii="Times New Roman" w:eastAsia="標楷體" w:hAnsi="Times New Roman" w:cs="Times New Roman"/>
          <w:sz w:val="28"/>
          <w:szCs w:val="28"/>
        </w:rPr>
        <w:t xml:space="preserve"> 1~4</w:t>
      </w:r>
      <w:r w:rsidR="004F39DB" w:rsidRPr="00133FFA">
        <w:rPr>
          <w:rFonts w:ascii="Times New Roman" w:eastAsia="標楷體" w:hAnsi="Times New Roman" w:cs="Times New Roman"/>
          <w:sz w:val="28"/>
          <w:szCs w:val="28"/>
        </w:rPr>
        <w:t>的功能</w:t>
      </w:r>
      <w:r w:rsidR="00133FFA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="004F39DB" w:rsidRPr="00133FF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133FFA">
        <w:rPr>
          <w:rFonts w:ascii="Times New Roman" w:eastAsia="標楷體" w:hAnsi="Times New Roman" w:cs="Times New Roman"/>
          <w:sz w:val="28"/>
          <w:szCs w:val="28"/>
        </w:rPr>
        <w:t>(</w:t>
      </w:r>
      <w:r w:rsidR="00DD4372" w:rsidRPr="00133FFA">
        <w:rPr>
          <w:rFonts w:ascii="Times New Roman" w:eastAsia="標楷體" w:hAnsi="Times New Roman" w:cs="Times New Roman"/>
          <w:sz w:val="28"/>
          <w:szCs w:val="28"/>
        </w:rPr>
        <w:t>12</w:t>
      </w:r>
      <w:r w:rsidRPr="00133FFA">
        <w:rPr>
          <w:rFonts w:ascii="Times New Roman" w:eastAsia="標楷體" w:hAnsi="Times New Roman" w:cs="Times New Roman"/>
          <w:sz w:val="28"/>
          <w:szCs w:val="28"/>
        </w:rPr>
        <w:t>分</w:t>
      </w:r>
      <w:r w:rsidRPr="00133FFA">
        <w:rPr>
          <w:rFonts w:ascii="Times New Roman" w:eastAsia="標楷體" w:hAnsi="Times New Roman" w:cs="Times New Roman"/>
          <w:sz w:val="28"/>
          <w:szCs w:val="28"/>
        </w:rPr>
        <w:t>)</w:t>
      </w:r>
    </w:p>
    <w:p w:rsidR="00AE63D2" w:rsidRPr="008001D2" w:rsidRDefault="00133FFA" w:rsidP="00AE63D2">
      <w:pPr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4F39DB" w:rsidRPr="008001D2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1851660" cy="242316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3D2" w:rsidRPr="008001D2">
        <w:rPr>
          <w:rFonts w:ascii="Times New Roman" w:eastAsia="標楷體" w:hAnsi="Times New Roman" w:cs="Times New Roman"/>
        </w:rPr>
        <w:t xml:space="preserve"> </w:t>
      </w:r>
    </w:p>
    <w:p w:rsidR="00AE63D2" w:rsidRPr="008001D2" w:rsidRDefault="00AE63D2">
      <w:pPr>
        <w:rPr>
          <w:rFonts w:ascii="Times New Roman" w:eastAsia="標楷體" w:hAnsi="Times New Roman" w:cs="Times New Roman"/>
        </w:rPr>
      </w:pPr>
    </w:p>
    <w:sectPr w:rsidR="00AE63D2" w:rsidRPr="008001D2" w:rsidSect="008001D2">
      <w:headerReference w:type="default" r:id="rId8"/>
      <w:footerReference w:type="default" r:id="rId9"/>
      <w:pgSz w:w="11906" w:h="16838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001" w:rsidRDefault="00312001" w:rsidP="008873CB">
      <w:r>
        <w:separator/>
      </w:r>
    </w:p>
  </w:endnote>
  <w:endnote w:type="continuationSeparator" w:id="0">
    <w:p w:rsidR="00312001" w:rsidRDefault="00312001" w:rsidP="00887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40138874"/>
      <w:docPartObj>
        <w:docPartGallery w:val="Page Numbers (Bottom of Page)"/>
        <w:docPartUnique/>
      </w:docPartObj>
    </w:sdtPr>
    <w:sdtEndPr/>
    <w:sdtContent>
      <w:p w:rsidR="008001D2" w:rsidRDefault="008001D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69C6" w:rsidRPr="004169C6">
          <w:rPr>
            <w:noProof/>
            <w:lang w:val="zh-TW"/>
          </w:rPr>
          <w:t>5</w:t>
        </w:r>
        <w:r>
          <w:fldChar w:fldCharType="end"/>
        </w:r>
      </w:p>
    </w:sdtContent>
  </w:sdt>
  <w:p w:rsidR="008001D2" w:rsidRDefault="008001D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001" w:rsidRDefault="00312001" w:rsidP="008873CB">
      <w:r>
        <w:separator/>
      </w:r>
    </w:p>
  </w:footnote>
  <w:footnote w:type="continuationSeparator" w:id="0">
    <w:p w:rsidR="00312001" w:rsidRDefault="00312001" w:rsidP="008873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01D2" w:rsidRPr="003B2A70" w:rsidRDefault="008001D2" w:rsidP="008001D2">
    <w:pPr>
      <w:pStyle w:val="a5"/>
      <w:jc w:val="right"/>
      <w:rPr>
        <w:sz w:val="28"/>
        <w:szCs w:val="28"/>
      </w:rPr>
    </w:pPr>
    <w:r w:rsidRPr="003B2A70">
      <w:rPr>
        <w:rFonts w:eastAsia="標楷體" w:hAnsi="標楷體"/>
        <w:b/>
        <w:sz w:val="28"/>
        <w:szCs w:val="28"/>
      </w:rPr>
      <w:t>編號：</w:t>
    </w:r>
    <w:proofErr w:type="gramStart"/>
    <w:r w:rsidRPr="003B2A70">
      <w:rPr>
        <w:rFonts w:eastAsia="標楷體" w:hAnsi="標楷體"/>
        <w:b/>
        <w:sz w:val="28"/>
        <w:szCs w:val="28"/>
      </w:rPr>
      <w:t>＿＿＿＿</w:t>
    </w:r>
    <w:proofErr w:type="gramEnd"/>
  </w:p>
  <w:p w:rsidR="008001D2" w:rsidRDefault="008001D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933C41"/>
    <w:multiLevelType w:val="hybridMultilevel"/>
    <w:tmpl w:val="90C414E6"/>
    <w:lvl w:ilvl="0" w:tplc="185AA2B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7FB78D5"/>
    <w:multiLevelType w:val="hybridMultilevel"/>
    <w:tmpl w:val="8720609A"/>
    <w:lvl w:ilvl="0" w:tplc="4F20EDB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E3155AB"/>
    <w:multiLevelType w:val="hybridMultilevel"/>
    <w:tmpl w:val="2866292E"/>
    <w:lvl w:ilvl="0" w:tplc="3154CC9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0BE238B"/>
    <w:multiLevelType w:val="hybridMultilevel"/>
    <w:tmpl w:val="68B6A998"/>
    <w:lvl w:ilvl="0" w:tplc="4D24CC4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F9E"/>
    <w:rsid w:val="000A0647"/>
    <w:rsid w:val="000D642F"/>
    <w:rsid w:val="00127551"/>
    <w:rsid w:val="00133FFA"/>
    <w:rsid w:val="00184D70"/>
    <w:rsid w:val="001F7D8D"/>
    <w:rsid w:val="002C3284"/>
    <w:rsid w:val="00312001"/>
    <w:rsid w:val="0035602A"/>
    <w:rsid w:val="00357435"/>
    <w:rsid w:val="0037498E"/>
    <w:rsid w:val="00395BAF"/>
    <w:rsid w:val="003C76EF"/>
    <w:rsid w:val="003E79F7"/>
    <w:rsid w:val="004169C6"/>
    <w:rsid w:val="00423631"/>
    <w:rsid w:val="00492090"/>
    <w:rsid w:val="004A3A84"/>
    <w:rsid w:val="004F39DB"/>
    <w:rsid w:val="005A3571"/>
    <w:rsid w:val="005B4BB9"/>
    <w:rsid w:val="0061042E"/>
    <w:rsid w:val="00637929"/>
    <w:rsid w:val="00685061"/>
    <w:rsid w:val="006E4C30"/>
    <w:rsid w:val="006E5AB4"/>
    <w:rsid w:val="007044D0"/>
    <w:rsid w:val="00712F33"/>
    <w:rsid w:val="00797E8B"/>
    <w:rsid w:val="008001D2"/>
    <w:rsid w:val="008737D4"/>
    <w:rsid w:val="00875BB7"/>
    <w:rsid w:val="00875CAD"/>
    <w:rsid w:val="008873CB"/>
    <w:rsid w:val="008E4B42"/>
    <w:rsid w:val="0090673B"/>
    <w:rsid w:val="00950F9E"/>
    <w:rsid w:val="009A6091"/>
    <w:rsid w:val="009D7665"/>
    <w:rsid w:val="00A10D4A"/>
    <w:rsid w:val="00A132D2"/>
    <w:rsid w:val="00AE63D2"/>
    <w:rsid w:val="00B04744"/>
    <w:rsid w:val="00B10C54"/>
    <w:rsid w:val="00B16426"/>
    <w:rsid w:val="00B26970"/>
    <w:rsid w:val="00BB5700"/>
    <w:rsid w:val="00C81FAA"/>
    <w:rsid w:val="00C96275"/>
    <w:rsid w:val="00D16533"/>
    <w:rsid w:val="00D63BDC"/>
    <w:rsid w:val="00DC02E6"/>
    <w:rsid w:val="00DD4372"/>
    <w:rsid w:val="00E325C4"/>
    <w:rsid w:val="00E4229F"/>
    <w:rsid w:val="00E51985"/>
    <w:rsid w:val="00EA6702"/>
    <w:rsid w:val="00ED70C8"/>
    <w:rsid w:val="00F128C4"/>
    <w:rsid w:val="00F52D43"/>
    <w:rsid w:val="00F6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E6ED140-9C26-4E33-92F8-0D719001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5CA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875CA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F7D8D"/>
    <w:pPr>
      <w:widowControl w:val="0"/>
    </w:pPr>
  </w:style>
  <w:style w:type="paragraph" w:styleId="a5">
    <w:name w:val="header"/>
    <w:basedOn w:val="a"/>
    <w:link w:val="a6"/>
    <w:uiPriority w:val="99"/>
    <w:unhideWhenUsed/>
    <w:rsid w:val="00887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873CB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87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873CB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875CA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875CAD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tomku90</dc:creator>
  <cp:keywords/>
  <dc:description/>
  <cp:lastModifiedBy>USER</cp:lastModifiedBy>
  <cp:revision>23</cp:revision>
  <dcterms:created xsi:type="dcterms:W3CDTF">2017-11-03T03:23:00Z</dcterms:created>
  <dcterms:modified xsi:type="dcterms:W3CDTF">2017-11-13T02:10:00Z</dcterms:modified>
</cp:coreProperties>
</file>