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0E0" w:rsidRPr="007900E0" w:rsidRDefault="007900E0" w:rsidP="007900E0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32"/>
          <w:szCs w:val="32"/>
        </w:rPr>
      </w:pPr>
      <w:r w:rsidRPr="007900E0">
        <w:rPr>
          <w:rFonts w:ascii="標楷體" w:eastAsia="標楷體" w:hAnsi="標楷體" w:hint="eastAsia"/>
          <w:b/>
          <w:sz w:val="32"/>
          <w:szCs w:val="32"/>
        </w:rPr>
        <w:t>108</w:t>
      </w:r>
      <w:r w:rsidRPr="007900E0">
        <w:rPr>
          <w:rFonts w:ascii="標楷體" w:eastAsia="標楷體" w:hAnsi="標楷體"/>
          <w:b/>
          <w:sz w:val="32"/>
          <w:szCs w:val="32"/>
        </w:rPr>
        <w:t>學年度</w:t>
      </w:r>
      <w:r w:rsidRPr="007900E0">
        <w:rPr>
          <w:rFonts w:ascii="標楷體" w:eastAsia="標楷體" w:hAnsi="標楷體" w:hint="eastAsia"/>
          <w:b/>
          <w:sz w:val="32"/>
          <w:szCs w:val="32"/>
        </w:rPr>
        <w:t>高級中學</w:t>
      </w:r>
      <w:r w:rsidRPr="007900E0">
        <w:rPr>
          <w:rFonts w:ascii="標楷體" w:eastAsia="標楷體" w:hAnsi="標楷體"/>
          <w:b/>
          <w:sz w:val="32"/>
          <w:szCs w:val="32"/>
        </w:rPr>
        <w:t>化學科能力競賽</w:t>
      </w:r>
      <w:r w:rsidRPr="007900E0">
        <w:rPr>
          <w:rFonts w:ascii="標楷體" w:eastAsia="標楷體" w:hAnsi="標楷體" w:hint="eastAsia"/>
          <w:b/>
          <w:sz w:val="32"/>
          <w:szCs w:val="32"/>
        </w:rPr>
        <w:t>實作</w:t>
      </w:r>
      <w:r w:rsidRPr="007900E0">
        <w:rPr>
          <w:rFonts w:ascii="標楷體" w:eastAsia="標楷體" w:hAnsi="標楷體"/>
          <w:b/>
          <w:sz w:val="32"/>
          <w:szCs w:val="32"/>
        </w:rPr>
        <w:t>試題(</w:t>
      </w:r>
      <w:r w:rsidRPr="007900E0">
        <w:rPr>
          <w:rFonts w:ascii="標楷體" w:eastAsia="標楷體" w:hAnsi="標楷體" w:hint="eastAsia"/>
          <w:b/>
          <w:sz w:val="32"/>
          <w:szCs w:val="32"/>
        </w:rPr>
        <w:t>彰</w:t>
      </w:r>
      <w:proofErr w:type="gramStart"/>
      <w:r w:rsidRPr="007900E0">
        <w:rPr>
          <w:rFonts w:ascii="標楷體" w:eastAsia="標楷體" w:hAnsi="標楷體" w:hint="eastAsia"/>
          <w:b/>
          <w:sz w:val="32"/>
          <w:szCs w:val="32"/>
        </w:rPr>
        <w:t>雲嘉</w:t>
      </w:r>
      <w:r w:rsidRPr="007900E0">
        <w:rPr>
          <w:rFonts w:ascii="標楷體" w:eastAsia="標楷體" w:hAnsi="標楷體"/>
          <w:b/>
          <w:sz w:val="32"/>
          <w:szCs w:val="32"/>
        </w:rPr>
        <w:t>區</w:t>
      </w:r>
      <w:proofErr w:type="gramEnd"/>
      <w:r w:rsidRPr="007900E0">
        <w:rPr>
          <w:rFonts w:ascii="標楷體" w:eastAsia="標楷體" w:hAnsi="標楷體"/>
          <w:b/>
          <w:sz w:val="32"/>
          <w:szCs w:val="32"/>
        </w:rPr>
        <w:t>)</w:t>
      </w:r>
    </w:p>
    <w:p w:rsidR="007900E0" w:rsidRPr="007900E0" w:rsidRDefault="007900E0" w:rsidP="007900E0">
      <w:pPr>
        <w:spacing w:line="0" w:lineRule="atLeast"/>
        <w:jc w:val="center"/>
        <w:rPr>
          <w:rFonts w:ascii="標楷體" w:eastAsia="標楷體" w:hAnsi="標楷體"/>
          <w:b/>
          <w:sz w:val="32"/>
          <w:szCs w:val="32"/>
        </w:rPr>
      </w:pPr>
      <w:r w:rsidRPr="007900E0">
        <w:rPr>
          <w:rFonts w:ascii="標楷體" w:eastAsia="標楷體" w:hAnsi="標楷體"/>
          <w:b/>
          <w:sz w:val="32"/>
          <w:szCs w:val="32"/>
        </w:rPr>
        <w:t>(試題共</w:t>
      </w:r>
      <w:r>
        <w:rPr>
          <w:rFonts w:ascii="標楷體" w:eastAsia="標楷體" w:hAnsi="標楷體" w:hint="eastAsia"/>
          <w:b/>
          <w:sz w:val="32"/>
          <w:szCs w:val="32"/>
        </w:rPr>
        <w:t>一</w:t>
      </w:r>
      <w:r w:rsidRPr="007900E0">
        <w:rPr>
          <w:rFonts w:ascii="標楷體" w:eastAsia="標楷體" w:hAnsi="標楷體"/>
          <w:b/>
          <w:sz w:val="32"/>
          <w:szCs w:val="32"/>
        </w:rPr>
        <w:t xml:space="preserve">面)     </w:t>
      </w:r>
      <w:r w:rsidR="00DC54AB">
        <w:rPr>
          <w:rFonts w:ascii="標楷體" w:eastAsia="標楷體" w:hAnsi="標楷體" w:hint="eastAsia"/>
          <w:b/>
          <w:sz w:val="32"/>
          <w:szCs w:val="32"/>
        </w:rPr>
        <w:t xml:space="preserve">                           </w:t>
      </w:r>
      <w:r w:rsidRPr="007900E0">
        <w:rPr>
          <w:rFonts w:ascii="標楷體" w:eastAsia="標楷體" w:hAnsi="標楷體"/>
          <w:b/>
          <w:sz w:val="32"/>
          <w:szCs w:val="32"/>
        </w:rPr>
        <w:t xml:space="preserve">                   組別</w:t>
      </w:r>
      <w:proofErr w:type="gramStart"/>
      <w:r w:rsidRPr="007900E0">
        <w:rPr>
          <w:rFonts w:ascii="標楷體" w:eastAsia="標楷體" w:hAnsi="標楷體"/>
          <w:b/>
          <w:sz w:val="32"/>
          <w:szCs w:val="32"/>
        </w:rPr>
        <w:t>﹕</w:t>
      </w:r>
      <w:proofErr w:type="gramEnd"/>
      <w:r w:rsidRPr="007900E0">
        <w:rPr>
          <w:rFonts w:ascii="標楷體" w:eastAsia="標楷體" w:hAnsi="標楷體"/>
          <w:b/>
          <w:sz w:val="32"/>
          <w:szCs w:val="32"/>
        </w:rPr>
        <w:t>第</w:t>
      </w:r>
      <w:r w:rsidRPr="007900E0">
        <w:rPr>
          <w:rFonts w:ascii="標楷體" w:eastAsia="標楷體" w:hAnsi="標楷體"/>
          <w:b/>
          <w:sz w:val="32"/>
          <w:szCs w:val="32"/>
          <w:u w:val="single"/>
        </w:rPr>
        <w:t xml:space="preserve">           </w:t>
      </w:r>
      <w:r w:rsidRPr="007900E0">
        <w:rPr>
          <w:rFonts w:ascii="標楷體" w:eastAsia="標楷體" w:hAnsi="標楷體"/>
          <w:b/>
          <w:sz w:val="32"/>
          <w:szCs w:val="32"/>
        </w:rPr>
        <w:t>組</w:t>
      </w:r>
    </w:p>
    <w:p w:rsidR="00FE74FC" w:rsidRPr="00DC54AB" w:rsidRDefault="00FE74FC" w:rsidP="007900E0">
      <w:pPr>
        <w:tabs>
          <w:tab w:val="left" w:pos="10680"/>
          <w:tab w:val="left" w:pos="10920"/>
        </w:tabs>
        <w:spacing w:line="0" w:lineRule="atLeast"/>
        <w:jc w:val="center"/>
        <w:rPr>
          <w:sz w:val="28"/>
          <w:szCs w:val="28"/>
        </w:rPr>
      </w:pPr>
    </w:p>
    <w:p w:rsidR="00FE74FC" w:rsidRPr="007900E0" w:rsidRDefault="00FE74FC">
      <w:pPr>
        <w:numPr>
          <w:ilvl w:val="0"/>
          <w:numId w:val="22"/>
        </w:num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題目：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氫氧化鈉溶液容積莫耳濃度的測定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。</w:t>
      </w:r>
    </w:p>
    <w:p w:rsidR="00FE74FC" w:rsidRPr="007900E0" w:rsidRDefault="00FE74FC" w:rsidP="00DA0CDB">
      <w:p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</w:t>
      </w:r>
    </w:p>
    <w:p w:rsidR="00FE74FC" w:rsidRPr="007900E0" w:rsidRDefault="00FE74FC">
      <w:pPr>
        <w:numPr>
          <w:ilvl w:val="0"/>
          <w:numId w:val="22"/>
        </w:num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說明：</w:t>
      </w:r>
    </w:p>
    <w:p w:rsidR="00FE74FC" w:rsidRPr="007900E0" w:rsidRDefault="00FE74FC">
      <w:pPr>
        <w:rPr>
          <w:rFonts w:ascii="標楷體" w:eastAsia="標楷體" w:hAnsi="標楷體"/>
          <w:bCs/>
          <w:sz w:val="28"/>
          <w:szCs w:val="28"/>
        </w:rPr>
      </w:pPr>
    </w:p>
    <w:p w:rsidR="00FE74FC" w:rsidRPr="007900E0" w:rsidRDefault="00FE74FC" w:rsidP="00AF798F">
      <w:pPr>
        <w:numPr>
          <w:ilvl w:val="0"/>
          <w:numId w:val="2"/>
        </w:num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主題 </w:t>
      </w:r>
      <w:r w:rsidRPr="007900E0">
        <w:rPr>
          <w:rFonts w:ascii="標楷體" w:eastAsia="標楷體" w:hAnsi="標楷體"/>
          <w:bCs/>
          <w:sz w:val="28"/>
          <w:szCs w:val="28"/>
        </w:rPr>
        <w:t xml:space="preserve">: 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有一未知濃度的</w:t>
      </w:r>
      <w:r w:rsidR="00AF798F" w:rsidRPr="007900E0">
        <w:rPr>
          <w:rFonts w:ascii="標楷體" w:eastAsia="標楷體" w:hAnsi="標楷體" w:hint="eastAsia"/>
          <w:bCs/>
          <w:sz w:val="28"/>
          <w:szCs w:val="28"/>
        </w:rPr>
        <w:t>氫氧化鈉溶液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，請設計實驗測定</w:t>
      </w:r>
      <w:r w:rsidR="00AF798F" w:rsidRPr="007900E0">
        <w:rPr>
          <w:rFonts w:ascii="標楷體" w:eastAsia="標楷體" w:hAnsi="標楷體" w:hint="eastAsia"/>
          <w:bCs/>
          <w:sz w:val="28"/>
          <w:szCs w:val="28"/>
        </w:rPr>
        <w:t>出它的容積莫耳濃度</w:t>
      </w:r>
      <w:r w:rsidR="00C23E99">
        <w:rPr>
          <w:rFonts w:ascii="標楷體" w:eastAsia="標楷體" w:hAnsi="標楷體" w:hint="eastAsia"/>
          <w:bCs/>
          <w:sz w:val="28"/>
          <w:szCs w:val="28"/>
        </w:rPr>
        <w:t>。</w:t>
      </w:r>
    </w:p>
    <w:p w:rsidR="0024547E" w:rsidRPr="007900E0" w:rsidRDefault="0024547E" w:rsidP="0024547E">
      <w:pPr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 w:rsidRPr="007900E0">
        <w:rPr>
          <w:rFonts w:ascii="標楷體" w:eastAsia="標楷體" w:hAnsi="標楷體" w:hint="eastAsia"/>
          <w:sz w:val="28"/>
          <w:szCs w:val="28"/>
        </w:rPr>
        <w:t>每組提供</w:t>
      </w:r>
      <w:proofErr w:type="gramStart"/>
      <w:r w:rsidRPr="007900E0">
        <w:rPr>
          <w:rFonts w:ascii="標楷體" w:eastAsia="標楷體" w:hAnsi="標楷體" w:hint="eastAsia"/>
          <w:sz w:val="28"/>
          <w:szCs w:val="28"/>
        </w:rPr>
        <w:t>30公分鎂帶</w:t>
      </w:r>
      <w:proofErr w:type="gramEnd"/>
      <w:r w:rsidRPr="007900E0">
        <w:rPr>
          <w:rFonts w:ascii="標楷體" w:eastAsia="標楷體" w:hAnsi="標楷體" w:hint="eastAsia"/>
          <w:sz w:val="28"/>
          <w:szCs w:val="28"/>
        </w:rPr>
        <w:t>，以砂紙磨成銀白色後，其純度可視為100</w:t>
      </w:r>
      <w:proofErr w:type="gramStart"/>
      <w:r w:rsidRPr="007900E0">
        <w:rPr>
          <w:rFonts w:ascii="標楷體" w:eastAsia="標楷體" w:hAnsi="標楷體" w:hint="eastAsia"/>
          <w:sz w:val="28"/>
          <w:szCs w:val="28"/>
        </w:rPr>
        <w:t>﹪</w:t>
      </w:r>
      <w:proofErr w:type="gramEnd"/>
      <w:r w:rsidRPr="007900E0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Pr="007900E0">
        <w:rPr>
          <w:rFonts w:ascii="標楷體" w:eastAsia="標楷體" w:hAnsi="標楷體" w:hint="eastAsia"/>
          <w:sz w:val="28"/>
          <w:szCs w:val="28"/>
        </w:rPr>
        <w:t>鎂帶用盡</w:t>
      </w:r>
      <w:proofErr w:type="gramEnd"/>
      <w:r w:rsidRPr="007900E0">
        <w:rPr>
          <w:rFonts w:ascii="標楷體" w:eastAsia="標楷體" w:hAnsi="標楷體" w:hint="eastAsia"/>
          <w:sz w:val="28"/>
          <w:szCs w:val="28"/>
        </w:rPr>
        <w:t>，不得要求補充。</w:t>
      </w:r>
    </w:p>
    <w:p w:rsidR="0024547E" w:rsidRPr="007900E0" w:rsidRDefault="0024547E" w:rsidP="00DA0CDB">
      <w:pPr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氫氧化鈉溶液</w:t>
      </w:r>
      <w:r w:rsidR="00424BE7" w:rsidRPr="007900E0">
        <w:rPr>
          <w:rFonts w:ascii="標楷體" w:eastAsia="標楷體" w:hAnsi="標楷體" w:hint="eastAsia"/>
          <w:bCs/>
          <w:sz w:val="28"/>
          <w:szCs w:val="28"/>
        </w:rPr>
        <w:t>(濃度未知)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和醋酸溶液</w:t>
      </w:r>
      <w:r w:rsidR="00424BE7" w:rsidRPr="007900E0">
        <w:rPr>
          <w:rFonts w:ascii="標楷體" w:eastAsia="標楷體" w:hAnsi="標楷體" w:hint="eastAsia"/>
          <w:bCs/>
          <w:sz w:val="28"/>
          <w:szCs w:val="28"/>
        </w:rPr>
        <w:t>(濃度未知)</w:t>
      </w:r>
      <w:r w:rsidR="0002022A" w:rsidRPr="007900E0">
        <w:rPr>
          <w:rFonts w:ascii="標楷體" w:eastAsia="標楷體" w:hAnsi="標楷體" w:hint="eastAsia"/>
          <w:bCs/>
          <w:sz w:val="28"/>
          <w:szCs w:val="28"/>
        </w:rPr>
        <w:t>每組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使用量</w:t>
      </w:r>
      <w:r w:rsidR="0002022A" w:rsidRPr="007900E0">
        <w:rPr>
          <w:rFonts w:ascii="標楷體" w:eastAsia="標楷體" w:hAnsi="標楷體" w:hint="eastAsia"/>
          <w:bCs/>
          <w:sz w:val="28"/>
          <w:szCs w:val="28"/>
        </w:rPr>
        <w:t>各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限200</w:t>
      </w:r>
      <w:r w:rsidRPr="007900E0">
        <w:rPr>
          <w:rFonts w:ascii="標楷體" w:eastAsia="標楷體" w:hAnsi="標楷體"/>
          <w:bCs/>
          <w:sz w:val="28"/>
          <w:szCs w:val="28"/>
        </w:rPr>
        <w:t xml:space="preserve"> mL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。溶液用燒杯一次取回。</w:t>
      </w:r>
    </w:p>
    <w:p w:rsidR="00227BBA" w:rsidRPr="007900E0" w:rsidRDefault="0024547E" w:rsidP="00227BBA">
      <w:pPr>
        <w:numPr>
          <w:ilvl w:val="0"/>
          <w:numId w:val="2"/>
        </w:numPr>
        <w:rPr>
          <w:rFonts w:ascii="標楷體" w:eastAsia="標楷體" w:hAnsi="標楷體"/>
          <w:sz w:val="28"/>
          <w:szCs w:val="28"/>
        </w:rPr>
      </w:pPr>
      <w:r w:rsidRPr="007900E0">
        <w:rPr>
          <w:rFonts w:ascii="標楷體" w:eastAsia="標楷體" w:hAnsi="標楷體" w:hint="eastAsia"/>
          <w:sz w:val="28"/>
          <w:szCs w:val="28"/>
        </w:rPr>
        <w:t>限使用所提供的藥品和器材設計實驗。</w:t>
      </w:r>
    </w:p>
    <w:p w:rsidR="0024547E" w:rsidRPr="007900E0" w:rsidRDefault="00227BBA" w:rsidP="0024547E">
      <w:pPr>
        <w:numPr>
          <w:ilvl w:val="0"/>
          <w:numId w:val="2"/>
        </w:numPr>
        <w:tabs>
          <w:tab w:val="clear" w:pos="720"/>
        </w:tabs>
        <w:ind w:left="960" w:hanging="420"/>
        <w:rPr>
          <w:rFonts w:ascii="標楷體" w:eastAsia="標楷體" w:hAnsi="標楷體"/>
          <w:sz w:val="28"/>
          <w:szCs w:val="28"/>
        </w:rPr>
      </w:pPr>
      <w:r w:rsidRPr="007900E0">
        <w:rPr>
          <w:rFonts w:ascii="標楷體" w:eastAsia="標楷體" w:hAnsi="標楷體" w:hint="eastAsia"/>
          <w:sz w:val="28"/>
          <w:szCs w:val="28"/>
        </w:rPr>
        <w:t>實驗中請小心構思藥品用量，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節約使用避免耗盡</w:t>
      </w:r>
      <w:r w:rsidRPr="007900E0">
        <w:rPr>
          <w:rFonts w:ascii="標楷體" w:eastAsia="標楷體" w:hAnsi="標楷體" w:hint="eastAsia"/>
          <w:sz w:val="28"/>
          <w:szCs w:val="28"/>
        </w:rPr>
        <w:t>，並藉由預測、嚐試錯誤及運用巧思來改良操作技巧以降低誤差，最後列出你認為最理想的二次實驗數據即可。</w:t>
      </w:r>
    </w:p>
    <w:p w:rsidR="00FE74FC" w:rsidRPr="007900E0" w:rsidRDefault="00227BBA" w:rsidP="0024547E">
      <w:pPr>
        <w:numPr>
          <w:ilvl w:val="0"/>
          <w:numId w:val="2"/>
        </w:numPr>
        <w:tabs>
          <w:tab w:val="clear" w:pos="720"/>
        </w:tabs>
        <w:ind w:left="960" w:hanging="420"/>
        <w:rPr>
          <w:rFonts w:ascii="標楷體" w:eastAsia="標楷體" w:hAnsi="標楷體"/>
          <w:sz w:val="28"/>
          <w:szCs w:val="28"/>
        </w:rPr>
      </w:pPr>
      <w:r w:rsidRPr="007900E0">
        <w:rPr>
          <w:rFonts w:ascii="標楷體" w:eastAsia="標楷體" w:hAnsi="標楷體" w:hint="eastAsia"/>
          <w:sz w:val="28"/>
          <w:szCs w:val="28"/>
        </w:rPr>
        <w:t>請在測驗時間內完成操作及實驗報告。本試題紙及實驗報告紙一併繳回，記得註明組別。</w:t>
      </w:r>
    </w:p>
    <w:p w:rsidR="00FE74FC" w:rsidRPr="007900E0" w:rsidRDefault="0024547E" w:rsidP="00DA0CDB">
      <w:pPr>
        <w:ind w:left="5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         </w:t>
      </w:r>
    </w:p>
    <w:p w:rsidR="00FE74FC" w:rsidRPr="007900E0" w:rsidRDefault="00FE74FC">
      <w:p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三、參考資料</w:t>
      </w:r>
    </w:p>
    <w:p w:rsidR="00FE74FC" w:rsidRPr="007900E0" w:rsidRDefault="00FE74FC" w:rsidP="007900E0">
      <w:pPr>
        <w:ind w:leftChars="332" w:left="1357" w:hangingChars="200" w:hanging="560"/>
        <w:rPr>
          <w:rFonts w:ascii="標楷體" w:eastAsia="標楷體" w:hAnsi="標楷體"/>
          <w:bCs/>
          <w:sz w:val="28"/>
          <w:szCs w:val="28"/>
        </w:rPr>
      </w:pPr>
    </w:p>
    <w:p w:rsidR="00FE74FC" w:rsidRPr="007900E0" w:rsidRDefault="00FE74FC">
      <w:pPr>
        <w:ind w:leftChars="138" w:left="331" w:firstLineChars="100" w:firstLine="28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 xml:space="preserve"> 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●  </w:t>
      </w:r>
      <w:r w:rsidR="00AF798F" w:rsidRPr="007900E0">
        <w:rPr>
          <w:rFonts w:ascii="標楷體" w:eastAsia="標楷體" w:hAnsi="標楷體" w:hint="eastAsia"/>
          <w:bCs/>
          <w:sz w:val="28"/>
          <w:szCs w:val="28"/>
        </w:rPr>
        <w:t>鎂原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子量</w:t>
      </w:r>
      <w:r w:rsidR="00AB0075" w:rsidRPr="007900E0">
        <w:rPr>
          <w:rFonts w:ascii="標楷體" w:eastAsia="標楷體" w:hAnsi="標楷體" w:hint="eastAsia"/>
          <w:bCs/>
          <w:sz w:val="28"/>
          <w:szCs w:val="28"/>
        </w:rPr>
        <w:t>為</w:t>
      </w:r>
      <w:r w:rsidR="00AF798F" w:rsidRPr="007900E0">
        <w:rPr>
          <w:rFonts w:ascii="標楷體" w:eastAsia="標楷體" w:hAnsi="標楷體" w:hint="eastAsia"/>
          <w:bCs/>
          <w:sz w:val="28"/>
          <w:szCs w:val="28"/>
        </w:rPr>
        <w:t>24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>.</w:t>
      </w:r>
      <w:r w:rsidR="00AF798F" w:rsidRPr="007900E0">
        <w:rPr>
          <w:rFonts w:ascii="標楷體" w:eastAsia="標楷體" w:hAnsi="標楷體" w:hint="eastAsia"/>
          <w:bCs/>
          <w:sz w:val="28"/>
          <w:szCs w:val="28"/>
        </w:rPr>
        <w:t>305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</w:t>
      </w:r>
    </w:p>
    <w:p w:rsidR="00FE74FC" w:rsidRPr="007900E0" w:rsidRDefault="00FE74FC">
      <w:pPr>
        <w:ind w:leftChars="138" w:left="331" w:firstLineChars="100" w:firstLine="28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</w:t>
      </w:r>
    </w:p>
    <w:p w:rsidR="00FE74FC" w:rsidRPr="007900E0" w:rsidRDefault="00FE74FC">
      <w:pPr>
        <w:tabs>
          <w:tab w:val="right" w:pos="12417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 xml:space="preserve">         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</w:p>
    <w:p w:rsidR="00FE74FC" w:rsidRPr="007900E0" w:rsidRDefault="00FE74FC" w:rsidP="00DA0CDB">
      <w:pPr>
        <w:numPr>
          <w:ilvl w:val="0"/>
          <w:numId w:val="22"/>
        </w:num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器材與藥品</w:t>
      </w:r>
    </w:p>
    <w:p w:rsidR="00DA0CDB" w:rsidRPr="007900E0" w:rsidRDefault="00DA0CDB" w:rsidP="00DA0CDB">
      <w:pPr>
        <w:ind w:left="570"/>
        <w:rPr>
          <w:rFonts w:ascii="標楷體" w:eastAsia="標楷體" w:hAnsi="標楷體"/>
          <w:bCs/>
          <w:sz w:val="28"/>
          <w:szCs w:val="28"/>
        </w:rPr>
      </w:pPr>
    </w:p>
    <w:p w:rsidR="00FE74FC" w:rsidRPr="007900E0" w:rsidRDefault="00FE74FC">
      <w:pPr>
        <w:numPr>
          <w:ilvl w:val="2"/>
          <w:numId w:val="22"/>
        </w:numPr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個人部份</w:t>
      </w:r>
    </w:p>
    <w:p w:rsidR="00FE74FC" w:rsidRPr="007900E0" w:rsidRDefault="00FE74FC">
      <w:pPr>
        <w:ind w:left="960"/>
        <w:rPr>
          <w:rFonts w:ascii="標楷體" w:eastAsia="標楷體" w:hAnsi="標楷體"/>
          <w:bCs/>
          <w:sz w:val="28"/>
          <w:szCs w:val="28"/>
        </w:rPr>
      </w:pPr>
    </w:p>
    <w:p w:rsidR="00FE74FC" w:rsidRPr="007900E0" w:rsidRDefault="00FE74FC" w:rsidP="00073742">
      <w:pPr>
        <w:tabs>
          <w:tab w:val="left" w:pos="7340"/>
          <w:tab w:val="left" w:pos="7560"/>
          <w:tab w:val="left" w:pos="10560"/>
        </w:tabs>
        <w:ind w:left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1. </w:t>
      </w:r>
      <w:proofErr w:type="gramStart"/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>鎂帶金屬</w:t>
      </w:r>
      <w:proofErr w:type="gramEnd"/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C23E99">
        <w:rPr>
          <w:rFonts w:ascii="標楷體" w:eastAsia="標楷體" w:hAnsi="標楷體" w:hint="eastAsia"/>
          <w:bCs/>
          <w:sz w:val="28"/>
          <w:szCs w:val="28"/>
        </w:rPr>
        <w:t xml:space="preserve">    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 xml:space="preserve"> 30公分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11</w:t>
      </w:r>
      <w:r w:rsidRPr="007900E0">
        <w:rPr>
          <w:rFonts w:ascii="標楷體" w:eastAsia="標楷體" w:hAnsi="標楷體"/>
          <w:bCs/>
          <w:sz w:val="28"/>
          <w:szCs w:val="28"/>
        </w:rPr>
        <w:t xml:space="preserve">. 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>塑膠杯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 xml:space="preserve">(200mL以上)  </w:t>
      </w:r>
      <w:r w:rsidR="00CE456D" w:rsidRPr="007900E0">
        <w:rPr>
          <w:rFonts w:ascii="標楷體" w:eastAsia="標楷體" w:hAnsi="標楷體" w:hint="eastAsia"/>
          <w:bCs/>
          <w:sz w:val="28"/>
          <w:szCs w:val="28"/>
        </w:rPr>
        <w:t>6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個</w:t>
      </w:r>
    </w:p>
    <w:p w:rsidR="00FE74FC" w:rsidRPr="007900E0" w:rsidRDefault="00FE74FC" w:rsidP="00402B36">
      <w:pPr>
        <w:numPr>
          <w:ilvl w:val="0"/>
          <w:numId w:val="20"/>
        </w:numPr>
        <w:tabs>
          <w:tab w:val="left" w:pos="3840"/>
          <w:tab w:val="left" w:pos="7320"/>
          <w:tab w:val="left" w:pos="10285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燒杯</w:t>
      </w:r>
      <w:r w:rsidR="00402B36" w:rsidRPr="007900E0">
        <w:rPr>
          <w:rFonts w:ascii="標楷體" w:eastAsia="標楷體" w:hAnsi="標楷體"/>
          <w:bCs/>
          <w:sz w:val="28"/>
          <w:szCs w:val="28"/>
        </w:rPr>
        <w:t xml:space="preserve">(250mL)   </w:t>
      </w:r>
      <w:r w:rsidR="004465E1" w:rsidRPr="007900E0">
        <w:rPr>
          <w:rFonts w:ascii="標楷體" w:eastAsia="標楷體" w:hAnsi="標楷體" w:hint="eastAsia"/>
          <w:bCs/>
          <w:sz w:val="28"/>
          <w:szCs w:val="28"/>
        </w:rPr>
        <w:t>3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個            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12</w:t>
      </w:r>
      <w:r w:rsidRPr="007900E0">
        <w:rPr>
          <w:rFonts w:ascii="標楷體" w:eastAsia="標楷體" w:hAnsi="標楷體"/>
          <w:bCs/>
          <w:sz w:val="28"/>
          <w:szCs w:val="28"/>
        </w:rPr>
        <w:t>. 標籤紙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Pr="007900E0">
        <w:rPr>
          <w:rFonts w:ascii="標楷體" w:eastAsia="標楷體" w:hAnsi="標楷體" w:hint="eastAsia"/>
          <w:bCs/>
          <w:sz w:val="28"/>
          <w:szCs w:val="28"/>
        </w:rPr>
        <w:t>一</w:t>
      </w:r>
      <w:r w:rsidRPr="007900E0">
        <w:rPr>
          <w:rFonts w:ascii="標楷體" w:eastAsia="標楷體" w:hAnsi="標楷體"/>
          <w:bCs/>
          <w:sz w:val="28"/>
          <w:szCs w:val="28"/>
        </w:rPr>
        <w:t>些</w:t>
      </w:r>
    </w:p>
    <w:p w:rsidR="00FE74FC" w:rsidRPr="007900E0" w:rsidRDefault="00FE74FC">
      <w:pPr>
        <w:numPr>
          <w:ilvl w:val="0"/>
          <w:numId w:val="20"/>
        </w:numPr>
        <w:tabs>
          <w:tab w:val="left" w:pos="3120"/>
          <w:tab w:val="left" w:pos="7320"/>
          <w:tab w:val="left" w:pos="1056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>量筒(100 mL)</w:t>
      </w:r>
      <w:r w:rsidR="00C23E99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Pr="007900E0">
        <w:rPr>
          <w:rFonts w:ascii="標楷體" w:eastAsia="標楷體" w:hAnsi="標楷體"/>
          <w:bCs/>
          <w:sz w:val="28"/>
          <w:szCs w:val="28"/>
        </w:rPr>
        <w:tab/>
        <w:t>1支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</w:t>
      </w:r>
      <w:r w:rsidR="00115A58" w:rsidRPr="007900E0">
        <w:rPr>
          <w:rFonts w:ascii="標楷體" w:eastAsia="標楷體" w:hAnsi="標楷體"/>
          <w:bCs/>
          <w:sz w:val="28"/>
          <w:szCs w:val="28"/>
        </w:rPr>
        <w:tab/>
        <w:t>1</w:t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3</w:t>
      </w:r>
      <w:r w:rsidRPr="007900E0">
        <w:rPr>
          <w:rFonts w:ascii="標楷體" w:eastAsia="標楷體" w:hAnsi="標楷體"/>
          <w:bCs/>
          <w:sz w:val="28"/>
          <w:szCs w:val="28"/>
        </w:rPr>
        <w:t xml:space="preserve">.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乳膠手套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</w:t>
      </w:r>
    </w:p>
    <w:p w:rsidR="00FE74FC" w:rsidRPr="007900E0" w:rsidRDefault="009336C5" w:rsidP="00402B36">
      <w:pPr>
        <w:numPr>
          <w:ilvl w:val="0"/>
          <w:numId w:val="20"/>
        </w:numPr>
        <w:tabs>
          <w:tab w:val="left" w:pos="7320"/>
          <w:tab w:val="left" w:pos="7440"/>
          <w:tab w:val="left" w:pos="104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>量筒</w:t>
      </w:r>
      <w:r w:rsidR="002F4029" w:rsidRPr="007900E0">
        <w:rPr>
          <w:rFonts w:ascii="標楷體" w:eastAsia="標楷體" w:hAnsi="標楷體"/>
          <w:bCs/>
          <w:sz w:val="28"/>
          <w:szCs w:val="28"/>
        </w:rPr>
        <w:t>(</w:t>
      </w:r>
      <w:r w:rsidR="002F4029" w:rsidRPr="007900E0">
        <w:rPr>
          <w:rFonts w:ascii="標楷體" w:eastAsia="標楷體" w:hAnsi="標楷體" w:hint="eastAsia"/>
          <w:bCs/>
          <w:sz w:val="28"/>
          <w:szCs w:val="28"/>
        </w:rPr>
        <w:t>2</w:t>
      </w:r>
      <w:r w:rsidR="00C10D1B" w:rsidRPr="007900E0">
        <w:rPr>
          <w:rFonts w:ascii="標楷體" w:eastAsia="標楷體" w:hAnsi="標楷體" w:hint="eastAsia"/>
          <w:bCs/>
          <w:sz w:val="28"/>
          <w:szCs w:val="28"/>
        </w:rPr>
        <w:t>5</w:t>
      </w:r>
      <w:r w:rsidRPr="007900E0">
        <w:rPr>
          <w:rFonts w:ascii="標楷體" w:eastAsia="標楷體" w:hAnsi="標楷體"/>
          <w:bCs/>
          <w:sz w:val="28"/>
          <w:szCs w:val="28"/>
        </w:rPr>
        <w:t>mL)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 xml:space="preserve">    </w:t>
      </w:r>
      <w:r w:rsidR="00C23E99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Pr="007900E0">
        <w:rPr>
          <w:rFonts w:ascii="標楷體" w:eastAsia="標楷體" w:hAnsi="標楷體"/>
          <w:bCs/>
          <w:sz w:val="28"/>
          <w:szCs w:val="28"/>
        </w:rPr>
        <w:t>1支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ab/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14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 xml:space="preserve">.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安全眼鏡</w:t>
      </w:r>
    </w:p>
    <w:p w:rsidR="00FE74FC" w:rsidRPr="007900E0" w:rsidRDefault="009336C5" w:rsidP="00C23E99">
      <w:pPr>
        <w:numPr>
          <w:ilvl w:val="0"/>
          <w:numId w:val="20"/>
        </w:numPr>
        <w:tabs>
          <w:tab w:val="left" w:pos="3260"/>
          <w:tab w:val="left" w:pos="7320"/>
          <w:tab w:val="left" w:pos="1056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滴定管</w:t>
      </w:r>
      <w:r w:rsidR="00424BE7" w:rsidRPr="007900E0">
        <w:rPr>
          <w:rFonts w:ascii="標楷體" w:eastAsia="標楷體" w:hAnsi="標楷體"/>
          <w:bCs/>
          <w:sz w:val="28"/>
          <w:szCs w:val="28"/>
        </w:rPr>
        <w:tab/>
      </w:r>
      <w:r w:rsidR="00424BE7" w:rsidRPr="007900E0">
        <w:rPr>
          <w:rFonts w:ascii="標楷體" w:eastAsia="標楷體" w:hAnsi="標楷體" w:hint="eastAsia"/>
          <w:bCs/>
          <w:sz w:val="28"/>
          <w:szCs w:val="28"/>
        </w:rPr>
        <w:t>2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>支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 xml:space="preserve">       </w:t>
      </w:r>
      <w:r w:rsidR="00115A58" w:rsidRPr="007900E0">
        <w:rPr>
          <w:rFonts w:ascii="標楷體" w:eastAsia="標楷體" w:hAnsi="標楷體"/>
          <w:bCs/>
          <w:sz w:val="28"/>
          <w:szCs w:val="28"/>
        </w:rPr>
        <w:tab/>
        <w:t>1</w:t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5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>. 計算機（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>學生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>自備）</w:t>
      </w:r>
    </w:p>
    <w:p w:rsidR="00FE74FC" w:rsidRPr="007900E0" w:rsidRDefault="00FE74FC" w:rsidP="009109DA">
      <w:pPr>
        <w:tabs>
          <w:tab w:val="left" w:pos="3120"/>
          <w:tab w:val="left" w:pos="7320"/>
          <w:tab w:val="left" w:pos="10420"/>
        </w:tabs>
        <w:ind w:firstLine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>6.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 xml:space="preserve"> 滴定管刷   </w:t>
      </w:r>
      <w:r w:rsidR="00402B36" w:rsidRPr="007900E0">
        <w:rPr>
          <w:rFonts w:ascii="標楷體" w:eastAsia="標楷體" w:hAnsi="標楷體"/>
          <w:bCs/>
          <w:sz w:val="28"/>
          <w:szCs w:val="28"/>
        </w:rPr>
        <w:t xml:space="preserve">  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402B36" w:rsidRPr="007900E0">
        <w:rPr>
          <w:rFonts w:ascii="標楷體" w:eastAsia="標楷體" w:hAnsi="標楷體"/>
          <w:bCs/>
          <w:sz w:val="28"/>
          <w:szCs w:val="28"/>
        </w:rPr>
        <w:t>1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>支</w:t>
      </w:r>
      <w:r w:rsidR="00115A58" w:rsidRPr="007900E0">
        <w:rPr>
          <w:rFonts w:ascii="標楷體" w:eastAsia="標楷體" w:hAnsi="標楷體"/>
          <w:bCs/>
          <w:sz w:val="28"/>
          <w:szCs w:val="28"/>
        </w:rPr>
        <w:tab/>
        <w:t>1</w:t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6</w:t>
      </w:r>
      <w:r w:rsidRPr="007900E0">
        <w:rPr>
          <w:rFonts w:ascii="標楷體" w:eastAsia="標楷體" w:hAnsi="標楷體"/>
          <w:bCs/>
          <w:sz w:val="28"/>
          <w:szCs w:val="28"/>
        </w:rPr>
        <w:t xml:space="preserve">.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滴定管架</w:t>
      </w:r>
      <w:r w:rsidR="009109DA" w:rsidRPr="007900E0">
        <w:rPr>
          <w:rFonts w:ascii="標楷體" w:eastAsia="標楷體" w:hAnsi="標楷體"/>
          <w:bCs/>
          <w:sz w:val="28"/>
          <w:szCs w:val="28"/>
        </w:rPr>
        <w:tab/>
        <w:t>1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套</w:t>
      </w:r>
    </w:p>
    <w:p w:rsidR="004D5255" w:rsidRPr="007900E0" w:rsidRDefault="00FE74FC" w:rsidP="004D5255">
      <w:pPr>
        <w:tabs>
          <w:tab w:val="left" w:pos="3840"/>
          <w:tab w:val="left" w:pos="7320"/>
          <w:tab w:val="left" w:pos="10560"/>
        </w:tabs>
        <w:ind w:firstLine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 xml:space="preserve">7. 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>塑膠</w:t>
      </w:r>
      <w:r w:rsidR="00402B36" w:rsidRPr="007900E0">
        <w:rPr>
          <w:rFonts w:ascii="標楷體" w:eastAsia="標楷體" w:hAnsi="標楷體"/>
          <w:bCs/>
          <w:sz w:val="28"/>
          <w:szCs w:val="28"/>
        </w:rPr>
        <w:t>滴管</w:t>
      </w:r>
      <w:r w:rsidR="00653816" w:rsidRPr="007900E0">
        <w:rPr>
          <w:rFonts w:ascii="標楷體" w:eastAsia="標楷體" w:hAnsi="標楷體" w:hint="eastAsia"/>
          <w:bCs/>
          <w:sz w:val="28"/>
          <w:szCs w:val="28"/>
        </w:rPr>
        <w:t xml:space="preserve">      6</w:t>
      </w:r>
      <w:r w:rsidR="00402B36" w:rsidRPr="007900E0">
        <w:rPr>
          <w:rFonts w:ascii="標楷體" w:eastAsia="標楷體" w:hAnsi="標楷體"/>
          <w:bCs/>
          <w:sz w:val="28"/>
          <w:szCs w:val="28"/>
        </w:rPr>
        <w:t>支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17</w:t>
      </w:r>
      <w:r w:rsidR="004465E1" w:rsidRPr="007900E0">
        <w:rPr>
          <w:rFonts w:ascii="標楷體" w:eastAsia="標楷體" w:hAnsi="標楷體" w:hint="eastAsia"/>
          <w:bCs/>
          <w:sz w:val="28"/>
          <w:szCs w:val="28"/>
        </w:rPr>
        <w:t>. 抹布               1塊</w:t>
      </w:r>
    </w:p>
    <w:p w:rsidR="00073742" w:rsidRPr="007900E0" w:rsidRDefault="00FE74FC" w:rsidP="00073742">
      <w:pPr>
        <w:tabs>
          <w:tab w:val="left" w:pos="3840"/>
          <w:tab w:val="left" w:pos="7150"/>
        </w:tabs>
        <w:ind w:firstLine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/>
          <w:bCs/>
          <w:sz w:val="28"/>
          <w:szCs w:val="28"/>
        </w:rPr>
        <w:t xml:space="preserve">8. </w:t>
      </w:r>
      <w:proofErr w:type="gramStart"/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玻</w:t>
      </w:r>
      <w:proofErr w:type="gramEnd"/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棒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 xml:space="preserve">   1支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   </w:t>
      </w:r>
      <w:r w:rsidR="004D5255" w:rsidRPr="007900E0">
        <w:rPr>
          <w:rFonts w:ascii="標楷體" w:eastAsia="標楷體" w:hAnsi="標楷體"/>
          <w:bCs/>
          <w:sz w:val="28"/>
          <w:szCs w:val="28"/>
        </w:rPr>
        <w:tab/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18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.</w:t>
      </w:r>
      <w:r w:rsidR="00073742" w:rsidRPr="007900E0">
        <w:rPr>
          <w:rFonts w:ascii="標楷體" w:eastAsia="標楷體" w:hAnsi="標楷體" w:hint="eastAsia"/>
          <w:bCs/>
          <w:sz w:val="28"/>
          <w:szCs w:val="28"/>
        </w:rPr>
        <w:t xml:space="preserve"> 尺(10公分以上)</w:t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 xml:space="preserve">      1支</w:t>
      </w:r>
    </w:p>
    <w:p w:rsidR="00115A58" w:rsidRPr="007900E0" w:rsidRDefault="00FE74FC" w:rsidP="00115A58">
      <w:pPr>
        <w:tabs>
          <w:tab w:val="left" w:pos="7320"/>
          <w:tab w:val="left" w:pos="7440"/>
          <w:tab w:val="left" w:pos="10560"/>
        </w:tabs>
        <w:ind w:firstLine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9.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 xml:space="preserve">漏斗          </w:t>
      </w:r>
      <w:r w:rsidR="009109DA" w:rsidRPr="007900E0">
        <w:rPr>
          <w:rFonts w:ascii="標楷體" w:eastAsia="標楷體" w:hAnsi="標楷體"/>
          <w:bCs/>
          <w:sz w:val="28"/>
          <w:szCs w:val="28"/>
        </w:rPr>
        <w:t>1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支</w:t>
      </w:r>
      <w:r w:rsidRPr="007900E0">
        <w:rPr>
          <w:rFonts w:ascii="標楷體" w:eastAsia="標楷體" w:hAnsi="標楷體"/>
          <w:bCs/>
          <w:sz w:val="28"/>
          <w:szCs w:val="28"/>
        </w:rPr>
        <w:tab/>
      </w:r>
      <w:r w:rsidR="00115A58" w:rsidRPr="007900E0">
        <w:rPr>
          <w:rFonts w:ascii="標楷體" w:eastAsia="標楷體" w:hAnsi="標楷體" w:hint="eastAsia"/>
          <w:bCs/>
          <w:sz w:val="28"/>
          <w:szCs w:val="28"/>
        </w:rPr>
        <w:t>19</w:t>
      </w:r>
      <w:r w:rsidR="00073742" w:rsidRPr="007900E0">
        <w:rPr>
          <w:rFonts w:ascii="標楷體" w:eastAsia="標楷體" w:hAnsi="標楷體" w:hint="eastAsia"/>
          <w:bCs/>
          <w:sz w:val="28"/>
          <w:szCs w:val="28"/>
        </w:rPr>
        <w:t>.</w:t>
      </w:r>
      <w:r w:rsidR="00B8706A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>剪刀               1支</w:t>
      </w:r>
      <w:r w:rsidR="00B8706A"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</w:t>
      </w:r>
    </w:p>
    <w:p w:rsidR="00FE74FC" w:rsidRPr="007900E0" w:rsidRDefault="00115A58" w:rsidP="00115A58">
      <w:pPr>
        <w:tabs>
          <w:tab w:val="left" w:pos="7320"/>
          <w:tab w:val="left" w:pos="7440"/>
          <w:tab w:val="left" w:pos="10560"/>
        </w:tabs>
        <w:ind w:firstLine="84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10.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 xml:space="preserve"> 錐形瓶</w:t>
      </w:r>
      <w:r w:rsidR="005877FB" w:rsidRPr="007900E0">
        <w:rPr>
          <w:rFonts w:ascii="標楷體" w:eastAsia="標楷體" w:hAnsi="標楷體"/>
          <w:bCs/>
          <w:sz w:val="28"/>
          <w:szCs w:val="28"/>
        </w:rPr>
        <w:t>(250mL)</w:t>
      </w:r>
      <w:r w:rsidR="005877FB" w:rsidRPr="007900E0">
        <w:rPr>
          <w:rFonts w:ascii="標楷體" w:eastAsia="標楷體" w:hAnsi="標楷體" w:hint="eastAsia"/>
          <w:bCs/>
          <w:sz w:val="28"/>
          <w:szCs w:val="28"/>
        </w:rPr>
        <w:t xml:space="preserve"> 2個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 </w:t>
      </w:r>
      <w:r w:rsidR="00FE74FC" w:rsidRPr="007900E0">
        <w:rPr>
          <w:rFonts w:ascii="標楷體" w:eastAsia="標楷體" w:hAnsi="標楷體"/>
          <w:bCs/>
          <w:sz w:val="28"/>
          <w:szCs w:val="28"/>
        </w:rPr>
        <w:tab/>
      </w:r>
      <w:r w:rsidRPr="007900E0">
        <w:rPr>
          <w:rFonts w:ascii="標楷體" w:eastAsia="標楷體" w:hAnsi="標楷體" w:hint="eastAsia"/>
          <w:bCs/>
          <w:sz w:val="28"/>
          <w:szCs w:val="28"/>
        </w:rPr>
        <w:t>20</w:t>
      </w:r>
      <w:r w:rsidR="00073742" w:rsidRPr="007900E0">
        <w:rPr>
          <w:rFonts w:ascii="標楷體" w:eastAsia="標楷體" w:hAnsi="標楷體" w:hint="eastAsia"/>
          <w:bCs/>
          <w:sz w:val="28"/>
          <w:szCs w:val="28"/>
        </w:rPr>
        <w:t>. 砂紙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   1片</w:t>
      </w:r>
    </w:p>
    <w:p w:rsidR="00FE74FC" w:rsidRPr="007900E0" w:rsidRDefault="00FE74FC">
      <w:pPr>
        <w:tabs>
          <w:tab w:val="left" w:pos="6600"/>
        </w:tabs>
        <w:ind w:firstLine="480"/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 xml:space="preserve">                                                 </w:t>
      </w:r>
    </w:p>
    <w:p w:rsidR="00FE74FC" w:rsidRPr="007900E0" w:rsidRDefault="00FE74FC" w:rsidP="004465E1">
      <w:pPr>
        <w:numPr>
          <w:ilvl w:val="2"/>
          <w:numId w:val="22"/>
        </w:numPr>
        <w:tabs>
          <w:tab w:val="left" w:pos="660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公用部份</w:t>
      </w:r>
    </w:p>
    <w:p w:rsidR="004465E1" w:rsidRPr="007900E0" w:rsidRDefault="004465E1" w:rsidP="004465E1">
      <w:pPr>
        <w:tabs>
          <w:tab w:val="left" w:pos="6600"/>
        </w:tabs>
        <w:ind w:left="1425"/>
        <w:rPr>
          <w:rFonts w:ascii="標楷體" w:eastAsia="標楷體" w:hAnsi="標楷體"/>
          <w:bCs/>
          <w:sz w:val="28"/>
          <w:szCs w:val="28"/>
        </w:rPr>
      </w:pPr>
    </w:p>
    <w:p w:rsidR="00FE74FC" w:rsidRPr="007900E0" w:rsidRDefault="00402B36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氫氧化鈉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>溶液（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未知濃度待測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>）</w:t>
      </w:r>
      <w:proofErr w:type="gramStart"/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>每組限</w:t>
      </w:r>
      <w:proofErr w:type="gramEnd"/>
      <w:r w:rsidRPr="007900E0">
        <w:rPr>
          <w:rFonts w:ascii="標楷體" w:eastAsia="標楷體" w:hAnsi="標楷體" w:hint="eastAsia"/>
          <w:bCs/>
          <w:sz w:val="28"/>
          <w:szCs w:val="28"/>
        </w:rPr>
        <w:t>2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00 mL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請</w:t>
      </w:r>
      <w:r w:rsidR="006005C8" w:rsidRPr="007900E0">
        <w:rPr>
          <w:rFonts w:ascii="標楷體" w:eastAsia="標楷體" w:hAnsi="標楷體" w:hint="eastAsia"/>
          <w:bCs/>
          <w:sz w:val="28"/>
          <w:szCs w:val="28"/>
        </w:rPr>
        <w:t>以燒杯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一次取回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6005C8" w:rsidRPr="007900E0">
        <w:rPr>
          <w:rFonts w:ascii="標楷體" w:eastAsia="標楷體" w:hAnsi="標楷體" w:hint="eastAsia"/>
          <w:bCs/>
          <w:sz w:val="28"/>
          <w:szCs w:val="28"/>
        </w:rPr>
        <w:t>(</w:t>
      </w:r>
      <w:r w:rsidR="00855035" w:rsidRPr="007900E0">
        <w:rPr>
          <w:rFonts w:ascii="標楷體" w:eastAsia="標楷體" w:hAnsi="標楷體" w:hint="eastAsia"/>
          <w:bCs/>
          <w:sz w:val="28"/>
          <w:szCs w:val="28"/>
        </w:rPr>
        <w:t>觸及身體</w:t>
      </w:r>
      <w:r w:rsidR="006005C8" w:rsidRPr="007900E0">
        <w:rPr>
          <w:rFonts w:ascii="標楷體" w:eastAsia="標楷體" w:hAnsi="標楷體" w:hint="eastAsia"/>
          <w:bCs/>
          <w:sz w:val="28"/>
          <w:szCs w:val="28"/>
        </w:rPr>
        <w:t>以大量清水沖洗)</w:t>
      </w:r>
    </w:p>
    <w:p w:rsidR="00FE74FC" w:rsidRPr="007900E0" w:rsidRDefault="006005C8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醋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酸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溶液</w:t>
      </w:r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（未知濃度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>）</w:t>
      </w:r>
      <w:proofErr w:type="gramStart"/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>每組限</w:t>
      </w:r>
      <w:proofErr w:type="gramEnd"/>
      <w:r w:rsidR="004D5255" w:rsidRPr="007900E0">
        <w:rPr>
          <w:rFonts w:ascii="標楷體" w:eastAsia="標楷體" w:hAnsi="標楷體" w:hint="eastAsia"/>
          <w:bCs/>
          <w:sz w:val="28"/>
          <w:szCs w:val="28"/>
        </w:rPr>
        <w:t>2</w:t>
      </w:r>
      <w:r w:rsidR="00402B36" w:rsidRPr="007900E0">
        <w:rPr>
          <w:rFonts w:ascii="標楷體" w:eastAsia="標楷體" w:hAnsi="標楷體" w:hint="eastAsia"/>
          <w:bCs/>
          <w:sz w:val="28"/>
          <w:szCs w:val="28"/>
        </w:rPr>
        <w:t>00</w:t>
      </w:r>
      <w:r w:rsidR="00FE74FC" w:rsidRPr="007900E0">
        <w:rPr>
          <w:rFonts w:ascii="標楷體" w:eastAsia="標楷體" w:hAnsi="標楷體" w:hint="eastAsia"/>
          <w:bCs/>
          <w:sz w:val="28"/>
          <w:szCs w:val="28"/>
        </w:rPr>
        <w:t xml:space="preserve"> mL</w:t>
      </w:r>
      <w:r w:rsidR="0049364F" w:rsidRPr="007900E0">
        <w:rPr>
          <w:rFonts w:ascii="標楷體" w:eastAsia="標楷體" w:hAnsi="標楷體" w:hint="eastAsia"/>
          <w:bCs/>
          <w:sz w:val="28"/>
          <w:szCs w:val="28"/>
        </w:rPr>
        <w:t xml:space="preserve"> 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請</w:t>
      </w:r>
      <w:r w:rsidRPr="007900E0">
        <w:rPr>
          <w:rFonts w:ascii="標楷體" w:eastAsia="標楷體" w:hAnsi="標楷體" w:hint="eastAsia"/>
          <w:bCs/>
          <w:sz w:val="28"/>
          <w:szCs w:val="28"/>
        </w:rPr>
        <w:t>以燒杯</w:t>
      </w:r>
      <w:r w:rsidR="009109DA" w:rsidRPr="007900E0">
        <w:rPr>
          <w:rFonts w:ascii="標楷體" w:eastAsia="標楷體" w:hAnsi="標楷體" w:hint="eastAsia"/>
          <w:bCs/>
          <w:sz w:val="28"/>
          <w:szCs w:val="28"/>
        </w:rPr>
        <w:t>一次取回</w:t>
      </w:r>
      <w:r w:rsidR="00073742" w:rsidRPr="007900E0">
        <w:rPr>
          <w:rFonts w:ascii="標楷體" w:eastAsia="標楷體" w:hAnsi="標楷體" w:hint="eastAsia"/>
          <w:bCs/>
          <w:sz w:val="28"/>
          <w:szCs w:val="28"/>
        </w:rPr>
        <w:t xml:space="preserve"> (觸及身體以大量清水沖洗)</w:t>
      </w:r>
    </w:p>
    <w:p w:rsidR="00FE74FC" w:rsidRPr="007900E0" w:rsidRDefault="00402B36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清潔劑</w:t>
      </w:r>
    </w:p>
    <w:p w:rsidR="00FE74FC" w:rsidRPr="007900E0" w:rsidRDefault="00FE74FC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蒸餾水</w:t>
      </w:r>
    </w:p>
    <w:p w:rsidR="006D1CF8" w:rsidRPr="007900E0" w:rsidRDefault="006D1CF8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proofErr w:type="gramStart"/>
      <w:r w:rsidRPr="007900E0">
        <w:rPr>
          <w:rFonts w:ascii="標楷體" w:eastAsia="標楷體" w:hAnsi="標楷體" w:hint="eastAsia"/>
          <w:bCs/>
          <w:sz w:val="28"/>
          <w:szCs w:val="28"/>
        </w:rPr>
        <w:t>酚</w:t>
      </w:r>
      <w:proofErr w:type="gramEnd"/>
      <w:r w:rsidRPr="007900E0">
        <w:rPr>
          <w:rFonts w:ascii="標楷體" w:eastAsia="標楷體" w:hAnsi="標楷體" w:hint="eastAsia"/>
          <w:bCs/>
          <w:sz w:val="28"/>
          <w:szCs w:val="28"/>
        </w:rPr>
        <w:t>酞</w:t>
      </w:r>
      <w:r w:rsidR="00577844" w:rsidRPr="007900E0">
        <w:rPr>
          <w:rFonts w:ascii="標楷體" w:eastAsia="標楷體" w:hAnsi="標楷體" w:hint="eastAsia"/>
          <w:bCs/>
          <w:sz w:val="28"/>
          <w:szCs w:val="28"/>
        </w:rPr>
        <w:t>溶液</w:t>
      </w:r>
    </w:p>
    <w:p w:rsidR="00115A58" w:rsidRPr="007900E0" w:rsidRDefault="00115A58">
      <w:pPr>
        <w:numPr>
          <w:ilvl w:val="0"/>
          <w:numId w:val="17"/>
        </w:numPr>
        <w:tabs>
          <w:tab w:val="left" w:pos="3120"/>
          <w:tab w:val="left" w:pos="5880"/>
          <w:tab w:val="left" w:pos="8520"/>
        </w:tabs>
        <w:rPr>
          <w:rFonts w:ascii="標楷體" w:eastAsia="標楷體" w:hAnsi="標楷體"/>
          <w:bCs/>
          <w:sz w:val="28"/>
          <w:szCs w:val="28"/>
        </w:rPr>
      </w:pPr>
      <w:r w:rsidRPr="007900E0">
        <w:rPr>
          <w:rFonts w:ascii="標楷體" w:eastAsia="標楷體" w:hAnsi="標楷體" w:hint="eastAsia"/>
          <w:bCs/>
          <w:sz w:val="28"/>
          <w:szCs w:val="28"/>
        </w:rPr>
        <w:t>電子天平(0.0001g)</w:t>
      </w:r>
      <w:r w:rsidR="002C7B7B" w:rsidRPr="007900E0">
        <w:rPr>
          <w:rFonts w:ascii="標楷體" w:eastAsia="標楷體" w:hAnsi="標楷體" w:hint="eastAsia"/>
          <w:bCs/>
          <w:sz w:val="28"/>
          <w:szCs w:val="28"/>
        </w:rPr>
        <w:t>或</w:t>
      </w:r>
      <w:r w:rsidR="00C10D1B" w:rsidRPr="007900E0">
        <w:rPr>
          <w:rFonts w:ascii="標楷體" w:eastAsia="標楷體" w:hAnsi="標楷體" w:hint="eastAsia"/>
          <w:bCs/>
          <w:sz w:val="28"/>
          <w:szCs w:val="28"/>
        </w:rPr>
        <w:t>(0.001g)</w:t>
      </w:r>
    </w:p>
    <w:p w:rsidR="00FE74FC" w:rsidRPr="007900E0" w:rsidRDefault="00FE74FC" w:rsidP="00402B36">
      <w:pPr>
        <w:tabs>
          <w:tab w:val="left" w:pos="3120"/>
          <w:tab w:val="left" w:pos="5880"/>
          <w:tab w:val="left" w:pos="8520"/>
        </w:tabs>
        <w:ind w:left="840"/>
        <w:rPr>
          <w:rFonts w:ascii="標楷體" w:eastAsia="標楷體" w:hAnsi="標楷體"/>
          <w:bCs/>
          <w:sz w:val="28"/>
          <w:szCs w:val="28"/>
        </w:rPr>
      </w:pPr>
    </w:p>
    <w:p w:rsidR="009109DA" w:rsidRDefault="009109DA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 w:hint="eastAsia"/>
          <w:bCs/>
          <w:sz w:val="32"/>
        </w:rPr>
      </w:pPr>
    </w:p>
    <w:p w:rsidR="00F15AA3" w:rsidRDefault="00F15AA3" w:rsidP="00F15AA3">
      <w:pPr>
        <w:snapToGrid w:val="0"/>
        <w:rPr>
          <w:rFonts w:ascii="標楷體" w:eastAsia="標楷體" w:hAnsi="標楷體"/>
          <w:b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B5D1C" wp14:editId="752FF9B9">
                <wp:simplePos x="0" y="0"/>
                <wp:positionH relativeFrom="column">
                  <wp:posOffset>41910</wp:posOffset>
                </wp:positionH>
                <wp:positionV relativeFrom="paragraph">
                  <wp:posOffset>-281940</wp:posOffset>
                </wp:positionV>
                <wp:extent cx="1089660" cy="419100"/>
                <wp:effectExtent l="19050" t="19050" r="15240" b="19050"/>
                <wp:wrapNone/>
                <wp:docPr id="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F15AA3" w:rsidRPr="00353342" w:rsidRDefault="00F15AA3" w:rsidP="00F15AA3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3.3pt;margin-top:-22.2pt;width:85.8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" fillcolor="window" strokecolor="red" strokeweight="3.25pt">
                <v:stroke linestyle="thickThin"/>
                <v:path arrowok="t"/>
                <v:textbox>
                  <w:txbxContent>
                    <w:p w:rsidR="00F15AA3" w:rsidRPr="00353342" w:rsidRDefault="00F15AA3" w:rsidP="00F15AA3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b/>
          <w:sz w:val="36"/>
          <w:szCs w:val="36"/>
        </w:rPr>
        <w:t xml:space="preserve"> </w:t>
      </w:r>
    </w:p>
    <w:p w:rsidR="00F15AA3" w:rsidRPr="007900E0" w:rsidRDefault="00F15AA3" w:rsidP="00F15AA3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32"/>
          <w:szCs w:val="32"/>
        </w:rPr>
      </w:pPr>
      <w:r w:rsidRPr="007900E0">
        <w:rPr>
          <w:rFonts w:ascii="標楷體" w:eastAsia="標楷體" w:hAnsi="標楷體" w:hint="eastAsia"/>
          <w:b/>
          <w:sz w:val="32"/>
          <w:szCs w:val="32"/>
        </w:rPr>
        <w:t>108</w:t>
      </w:r>
      <w:r w:rsidRPr="007900E0">
        <w:rPr>
          <w:rFonts w:ascii="標楷體" w:eastAsia="標楷體" w:hAnsi="標楷體"/>
          <w:b/>
          <w:sz w:val="32"/>
          <w:szCs w:val="32"/>
        </w:rPr>
        <w:t>學年度</w:t>
      </w:r>
      <w:r w:rsidRPr="007900E0">
        <w:rPr>
          <w:rFonts w:ascii="標楷體" w:eastAsia="標楷體" w:hAnsi="標楷體" w:hint="eastAsia"/>
          <w:b/>
          <w:sz w:val="32"/>
          <w:szCs w:val="32"/>
        </w:rPr>
        <w:t>高級中學</w:t>
      </w:r>
      <w:r w:rsidRPr="007900E0">
        <w:rPr>
          <w:rFonts w:ascii="標楷體" w:eastAsia="標楷體" w:hAnsi="標楷體"/>
          <w:b/>
          <w:sz w:val="32"/>
          <w:szCs w:val="32"/>
        </w:rPr>
        <w:t>化學科能力競賽</w:t>
      </w:r>
      <w:r w:rsidRPr="007900E0">
        <w:rPr>
          <w:rFonts w:ascii="標楷體" w:eastAsia="標楷體" w:hAnsi="標楷體" w:hint="eastAsia"/>
          <w:b/>
          <w:sz w:val="32"/>
          <w:szCs w:val="32"/>
        </w:rPr>
        <w:t>實作</w:t>
      </w:r>
      <w:r>
        <w:rPr>
          <w:rFonts w:ascii="標楷體" w:eastAsia="標楷體" w:hAnsi="標楷體" w:hint="eastAsia"/>
          <w:b/>
          <w:sz w:val="32"/>
          <w:szCs w:val="32"/>
        </w:rPr>
        <w:t>答案卷</w:t>
      </w:r>
      <w:r w:rsidRPr="007900E0">
        <w:rPr>
          <w:rFonts w:ascii="標楷體" w:eastAsia="標楷體" w:hAnsi="標楷體"/>
          <w:b/>
          <w:sz w:val="32"/>
          <w:szCs w:val="32"/>
        </w:rPr>
        <w:t>(</w:t>
      </w:r>
      <w:r w:rsidRPr="007900E0">
        <w:rPr>
          <w:rFonts w:ascii="標楷體" w:eastAsia="標楷體" w:hAnsi="標楷體" w:hint="eastAsia"/>
          <w:b/>
          <w:sz w:val="32"/>
          <w:szCs w:val="32"/>
        </w:rPr>
        <w:t>彰</w:t>
      </w:r>
      <w:proofErr w:type="gramStart"/>
      <w:r w:rsidRPr="007900E0">
        <w:rPr>
          <w:rFonts w:ascii="標楷體" w:eastAsia="標楷體" w:hAnsi="標楷體" w:hint="eastAsia"/>
          <w:b/>
          <w:sz w:val="32"/>
          <w:szCs w:val="32"/>
        </w:rPr>
        <w:t>雲嘉</w:t>
      </w:r>
      <w:r w:rsidRPr="007900E0">
        <w:rPr>
          <w:rFonts w:ascii="標楷體" w:eastAsia="標楷體" w:hAnsi="標楷體"/>
          <w:b/>
          <w:sz w:val="32"/>
          <w:szCs w:val="32"/>
        </w:rPr>
        <w:t>區</w:t>
      </w:r>
      <w:proofErr w:type="gramEnd"/>
      <w:r w:rsidRPr="007900E0">
        <w:rPr>
          <w:rFonts w:ascii="標楷體" w:eastAsia="標楷體" w:hAnsi="標楷體"/>
          <w:b/>
          <w:sz w:val="32"/>
          <w:szCs w:val="32"/>
        </w:rPr>
        <w:t>)</w:t>
      </w:r>
    </w:p>
    <w:p w:rsidR="00F15AA3" w:rsidRPr="007900E0" w:rsidRDefault="00F15AA3" w:rsidP="00F15AA3">
      <w:pPr>
        <w:spacing w:line="0" w:lineRule="atLeast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 xml:space="preserve">      </w:t>
      </w:r>
      <w:r w:rsidRPr="007900E0">
        <w:rPr>
          <w:rFonts w:ascii="標楷體" w:eastAsia="標楷體" w:hAnsi="標楷體"/>
          <w:b/>
          <w:sz w:val="32"/>
          <w:szCs w:val="32"/>
        </w:rPr>
        <w:t>(</w:t>
      </w:r>
      <w:r>
        <w:rPr>
          <w:rFonts w:ascii="標楷體" w:eastAsia="標楷體" w:hAnsi="標楷體" w:hint="eastAsia"/>
          <w:b/>
          <w:sz w:val="32"/>
          <w:szCs w:val="32"/>
        </w:rPr>
        <w:t>答案卷</w:t>
      </w:r>
      <w:r w:rsidRPr="007900E0">
        <w:rPr>
          <w:rFonts w:ascii="標楷體" w:eastAsia="標楷體" w:hAnsi="標楷體"/>
          <w:b/>
          <w:sz w:val="32"/>
          <w:szCs w:val="32"/>
        </w:rPr>
        <w:t>共</w:t>
      </w:r>
      <w:r>
        <w:rPr>
          <w:rFonts w:ascii="標楷體" w:eastAsia="標楷體" w:hAnsi="標楷體" w:hint="eastAsia"/>
          <w:b/>
          <w:sz w:val="32"/>
          <w:szCs w:val="32"/>
        </w:rPr>
        <w:t>一</w:t>
      </w:r>
      <w:r w:rsidRPr="007900E0">
        <w:rPr>
          <w:rFonts w:ascii="標楷體" w:eastAsia="標楷體" w:hAnsi="標楷體"/>
          <w:b/>
          <w:sz w:val="32"/>
          <w:szCs w:val="32"/>
        </w:rPr>
        <w:t>面)</w:t>
      </w:r>
      <w:r>
        <w:rPr>
          <w:rFonts w:ascii="標楷體" w:eastAsia="標楷體" w:hAnsi="標楷體" w:hint="eastAsia"/>
          <w:b/>
          <w:sz w:val="32"/>
          <w:szCs w:val="32"/>
        </w:rPr>
        <w:t xml:space="preserve">                                              </w:t>
      </w:r>
      <w:r w:rsidRPr="007900E0">
        <w:rPr>
          <w:rFonts w:ascii="標楷體" w:eastAsia="標楷體" w:hAnsi="標楷體"/>
          <w:b/>
          <w:sz w:val="32"/>
          <w:szCs w:val="32"/>
        </w:rPr>
        <w:t>組別</w:t>
      </w:r>
      <w:proofErr w:type="gramStart"/>
      <w:r w:rsidRPr="007900E0">
        <w:rPr>
          <w:rFonts w:ascii="標楷體" w:eastAsia="標楷體" w:hAnsi="標楷體"/>
          <w:b/>
          <w:sz w:val="32"/>
          <w:szCs w:val="32"/>
        </w:rPr>
        <w:t>﹕</w:t>
      </w:r>
      <w:proofErr w:type="gramEnd"/>
      <w:r w:rsidRPr="007900E0">
        <w:rPr>
          <w:rFonts w:ascii="標楷體" w:eastAsia="標楷體" w:hAnsi="標楷體"/>
          <w:b/>
          <w:sz w:val="32"/>
          <w:szCs w:val="32"/>
        </w:rPr>
        <w:t>第</w:t>
      </w:r>
      <w:r w:rsidRPr="007900E0">
        <w:rPr>
          <w:rFonts w:ascii="標楷體" w:eastAsia="標楷體" w:hAnsi="標楷體"/>
          <w:b/>
          <w:sz w:val="32"/>
          <w:szCs w:val="32"/>
          <w:u w:val="single"/>
        </w:rPr>
        <w:t xml:space="preserve">           </w:t>
      </w:r>
      <w:r w:rsidRPr="007900E0">
        <w:rPr>
          <w:rFonts w:ascii="標楷體" w:eastAsia="標楷體" w:hAnsi="標楷體"/>
          <w:b/>
          <w:sz w:val="32"/>
          <w:szCs w:val="32"/>
        </w:rPr>
        <w:t>組</w:t>
      </w:r>
    </w:p>
    <w:p w:rsidR="00F15AA3" w:rsidRPr="007B6C2D" w:rsidRDefault="00F15AA3" w:rsidP="00F15AA3">
      <w:pPr>
        <w:tabs>
          <w:tab w:val="left" w:pos="7320"/>
        </w:tabs>
        <w:rPr>
          <w:rFonts w:ascii="標楷體" w:eastAsia="標楷體"/>
          <w:b/>
          <w:bCs/>
          <w:sz w:val="32"/>
          <w:szCs w:val="28"/>
        </w:rPr>
      </w:pPr>
    </w:p>
    <w:p w:rsidR="00F15AA3" w:rsidRPr="000E1B59" w:rsidRDefault="00F15AA3" w:rsidP="00F15AA3">
      <w:pPr>
        <w:rPr>
          <w:kern w:val="2"/>
          <w:szCs w:val="24"/>
        </w:rPr>
      </w:pPr>
      <w:r w:rsidRPr="000E1B59">
        <w:rPr>
          <w:rFonts w:hint="eastAsia"/>
          <w:bCs/>
          <w:szCs w:val="24"/>
        </w:rPr>
        <w:t>一</w:t>
      </w:r>
      <w:r w:rsidRPr="000E1B59">
        <w:rPr>
          <w:rFonts w:ascii="新細明體" w:hint="eastAsia"/>
          <w:bCs/>
          <w:szCs w:val="24"/>
        </w:rPr>
        <w:t>、</w:t>
      </w:r>
      <w:r w:rsidRPr="000E1B59">
        <w:rPr>
          <w:rFonts w:hint="eastAsia"/>
          <w:bCs/>
          <w:szCs w:val="24"/>
        </w:rPr>
        <w:t>實驗步驟：</w:t>
      </w:r>
      <w:r w:rsidRPr="000E1B59">
        <w:rPr>
          <w:rFonts w:hint="eastAsia"/>
          <w:bCs/>
          <w:szCs w:val="24"/>
        </w:rPr>
        <w:t>25</w:t>
      </w:r>
      <w:r w:rsidRPr="000E1B59">
        <w:rPr>
          <w:bCs/>
          <w:szCs w:val="24"/>
        </w:rPr>
        <w:t>%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一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洗淨二支滴定管，架好後，備用</w:t>
      </w: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裝填前以少量欲裝填之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酸或鹼潤洗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，再分別裝滿，排除氣泡</w:t>
      </w:r>
      <w:r w:rsidRPr="000E1B59">
        <w:rPr>
          <w:rFonts w:hint="eastAsia"/>
          <w:b/>
          <w:color w:val="FF0000"/>
          <w:kern w:val="2"/>
          <w:szCs w:val="24"/>
        </w:rPr>
        <w:t>)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二</w:t>
      </w:r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預測酸鹼大約濃度比</w:t>
      </w:r>
      <w:r w:rsidRPr="000E1B59">
        <w:rPr>
          <w:rFonts w:hint="eastAsia"/>
          <w:b/>
          <w:color w:val="FF0000"/>
          <w:kern w:val="2"/>
          <w:szCs w:val="24"/>
        </w:rPr>
        <w:t xml:space="preserve"> : </w:t>
      </w:r>
      <w:r w:rsidRPr="000E1B59">
        <w:rPr>
          <w:rFonts w:hint="eastAsia"/>
          <w:b/>
          <w:color w:val="FF0000"/>
          <w:kern w:val="2"/>
          <w:szCs w:val="24"/>
        </w:rPr>
        <w:t>取</w:t>
      </w:r>
      <w:r w:rsidRPr="000E1B59">
        <w:rPr>
          <w:rFonts w:hint="eastAsia"/>
          <w:b/>
          <w:color w:val="FF0000"/>
          <w:kern w:val="2"/>
          <w:szCs w:val="24"/>
        </w:rPr>
        <w:t>5</w:t>
      </w:r>
      <w:r w:rsidRPr="000E1B59">
        <w:rPr>
          <w:rFonts w:hint="eastAsia"/>
          <w:b/>
          <w:color w:val="FF0000"/>
          <w:kern w:val="2"/>
          <w:szCs w:val="24"/>
        </w:rPr>
        <w:t>滴醋酸於小杯中→加</w:t>
      </w:r>
      <w:r w:rsidRPr="000E1B59">
        <w:rPr>
          <w:rFonts w:hint="eastAsia"/>
          <w:b/>
          <w:color w:val="FF0000"/>
          <w:kern w:val="2"/>
          <w:szCs w:val="24"/>
        </w:rPr>
        <w:t>2</w:t>
      </w:r>
      <w:r w:rsidRPr="000E1B59">
        <w:rPr>
          <w:rFonts w:hint="eastAsia"/>
          <w:b/>
          <w:color w:val="FF0000"/>
          <w:kern w:val="2"/>
          <w:szCs w:val="24"/>
        </w:rPr>
        <w:t>滴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酚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酞→以氫氧化鈉逐滴加至變紅</w:t>
      </w: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算滴數</w:t>
      </w:r>
      <w:r w:rsidRPr="000E1B59">
        <w:rPr>
          <w:rFonts w:hint="eastAsia"/>
          <w:b/>
          <w:color w:val="FF0000"/>
          <w:kern w:val="2"/>
          <w:szCs w:val="24"/>
        </w:rPr>
        <w:t>)</w:t>
      </w:r>
      <w:r w:rsidRPr="000E1B59">
        <w:rPr>
          <w:rFonts w:hint="eastAsia"/>
          <w:b/>
          <w:color w:val="FF0000"/>
          <w:kern w:val="2"/>
          <w:szCs w:val="24"/>
        </w:rPr>
        <w:t>→得知大約比值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三</w:t>
      </w:r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取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醋酸於燒杯中→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鎂帶磨亮後剪取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約</w:t>
      </w:r>
      <w:r w:rsidRPr="000E1B59">
        <w:rPr>
          <w:rFonts w:hint="eastAsia"/>
          <w:b/>
          <w:color w:val="FF0000"/>
          <w:kern w:val="2"/>
          <w:szCs w:val="24"/>
        </w:rPr>
        <w:t>6~10</w:t>
      </w:r>
      <w:r w:rsidRPr="000E1B59">
        <w:rPr>
          <w:rFonts w:hint="eastAsia"/>
          <w:b/>
          <w:color w:val="FF0000"/>
          <w:kern w:val="2"/>
          <w:szCs w:val="24"/>
        </w:rPr>
        <w:t>公分以電子天平精秤→投入醋酸中→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等鎂帶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消失反應完全</w:t>
      </w:r>
      <w:r w:rsidRPr="000E1B59">
        <w:rPr>
          <w:rFonts w:hint="eastAsia"/>
          <w:b/>
          <w:color w:val="FF0000"/>
          <w:kern w:val="2"/>
          <w:szCs w:val="24"/>
        </w:rPr>
        <w:t xml:space="preserve"> </w:t>
      </w:r>
      <w:r w:rsidRPr="000E1B59">
        <w:rPr>
          <w:rFonts w:hint="eastAsia"/>
          <w:b/>
          <w:color w:val="FF0000"/>
          <w:kern w:val="2"/>
          <w:szCs w:val="24"/>
        </w:rPr>
        <w:t>→將此溶液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準</w:t>
      </w:r>
      <w:proofErr w:type="gramEnd"/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 xml:space="preserve">    </w:t>
      </w:r>
      <w:r w:rsidRPr="000E1B59">
        <w:rPr>
          <w:rFonts w:hint="eastAsia"/>
          <w:b/>
          <w:color w:val="FF0000"/>
          <w:kern w:val="2"/>
          <w:szCs w:val="24"/>
        </w:rPr>
        <w:t>確稀釋成</w:t>
      </w:r>
      <w:r w:rsidRPr="000E1B59">
        <w:rPr>
          <w:rFonts w:hint="eastAsia"/>
          <w:b/>
          <w:color w:val="FF0000"/>
          <w:kern w:val="2"/>
          <w:szCs w:val="24"/>
        </w:rPr>
        <w:t>200.0ml</w:t>
      </w:r>
      <w:r w:rsidRPr="000E1B59">
        <w:rPr>
          <w:rFonts w:hint="eastAsia"/>
          <w:b/>
          <w:color w:val="FF0000"/>
          <w:kern w:val="2"/>
          <w:szCs w:val="24"/>
        </w:rPr>
        <w:t>→取稀釋液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於錐形瓶中→加</w:t>
      </w:r>
      <w:r w:rsidRPr="000E1B59">
        <w:rPr>
          <w:rFonts w:hint="eastAsia"/>
          <w:b/>
          <w:color w:val="FF0000"/>
          <w:kern w:val="2"/>
          <w:szCs w:val="24"/>
        </w:rPr>
        <w:t>3</w:t>
      </w:r>
      <w:r w:rsidRPr="000E1B59">
        <w:rPr>
          <w:rFonts w:hint="eastAsia"/>
          <w:b/>
          <w:color w:val="FF0000"/>
          <w:kern w:val="2"/>
          <w:szCs w:val="24"/>
        </w:rPr>
        <w:t>滴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酚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酞→以氫氧化鈉滴定之</w:t>
      </w: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本步驟可重複做</w:t>
      </w:r>
      <w:r w:rsidRPr="000E1B59">
        <w:rPr>
          <w:rFonts w:hint="eastAsia"/>
          <w:b/>
          <w:color w:val="FF0000"/>
          <w:kern w:val="2"/>
          <w:szCs w:val="24"/>
        </w:rPr>
        <w:t>2~3</w:t>
      </w:r>
      <w:r w:rsidRPr="000E1B59">
        <w:rPr>
          <w:rFonts w:hint="eastAsia"/>
          <w:b/>
          <w:color w:val="FF0000"/>
          <w:kern w:val="2"/>
          <w:szCs w:val="24"/>
        </w:rPr>
        <w:t>次</w:t>
      </w:r>
      <w:r w:rsidRPr="000E1B59">
        <w:rPr>
          <w:rFonts w:hint="eastAsia"/>
          <w:b/>
          <w:color w:val="FF0000"/>
          <w:kern w:val="2"/>
          <w:szCs w:val="24"/>
        </w:rPr>
        <w:t>)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四</w:t>
      </w:r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取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醋酸</w:t>
      </w: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未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加鎂帶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)</w:t>
      </w:r>
      <w:r w:rsidRPr="000E1B59">
        <w:rPr>
          <w:rFonts w:hint="eastAsia"/>
          <w:b/>
          <w:color w:val="FF0000"/>
          <w:kern w:val="2"/>
          <w:szCs w:val="24"/>
        </w:rPr>
        <w:t>準確稀釋成</w:t>
      </w:r>
      <w:r w:rsidRPr="000E1B59">
        <w:rPr>
          <w:rFonts w:hint="eastAsia"/>
          <w:b/>
          <w:color w:val="FF0000"/>
          <w:kern w:val="2"/>
          <w:szCs w:val="24"/>
        </w:rPr>
        <w:t>200.0ml</w:t>
      </w:r>
      <w:r w:rsidRPr="000E1B59">
        <w:rPr>
          <w:rFonts w:hint="eastAsia"/>
          <w:b/>
          <w:color w:val="FF0000"/>
          <w:kern w:val="2"/>
          <w:szCs w:val="24"/>
        </w:rPr>
        <w:t>→取稀釋液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於錐形瓶中→加</w:t>
      </w:r>
      <w:r w:rsidRPr="000E1B59">
        <w:rPr>
          <w:rFonts w:hint="eastAsia"/>
          <w:b/>
          <w:color w:val="FF0000"/>
          <w:kern w:val="2"/>
          <w:szCs w:val="24"/>
        </w:rPr>
        <w:t>3</w:t>
      </w:r>
      <w:r w:rsidRPr="000E1B59">
        <w:rPr>
          <w:rFonts w:hint="eastAsia"/>
          <w:b/>
          <w:color w:val="FF0000"/>
          <w:kern w:val="2"/>
          <w:szCs w:val="24"/>
        </w:rPr>
        <w:t>滴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酚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酞→以氫氧化鈉滴定之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 xml:space="preserve">    (</w:t>
      </w:r>
      <w:r w:rsidRPr="000E1B59">
        <w:rPr>
          <w:rFonts w:hint="eastAsia"/>
          <w:b/>
          <w:color w:val="FF0000"/>
          <w:kern w:val="2"/>
          <w:szCs w:val="24"/>
        </w:rPr>
        <w:t>稀釋液的標定可做三次來平均</w:t>
      </w:r>
      <w:r w:rsidRPr="000E1B59">
        <w:rPr>
          <w:rFonts w:hint="eastAsia"/>
          <w:b/>
          <w:color w:val="FF0000"/>
          <w:kern w:val="2"/>
          <w:szCs w:val="24"/>
        </w:rPr>
        <w:t>)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五</w:t>
      </w:r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根據步驟</w:t>
      </w: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二</w:t>
      </w:r>
      <w:r w:rsidRPr="000E1B59">
        <w:rPr>
          <w:rFonts w:hint="eastAsia"/>
          <w:b/>
          <w:color w:val="FF0000"/>
          <w:kern w:val="2"/>
          <w:szCs w:val="24"/>
        </w:rPr>
        <w:t>)(</w:t>
      </w:r>
      <w:r w:rsidRPr="000E1B59">
        <w:rPr>
          <w:rFonts w:hint="eastAsia"/>
          <w:b/>
          <w:color w:val="FF0000"/>
          <w:kern w:val="2"/>
          <w:szCs w:val="24"/>
        </w:rPr>
        <w:t>三</w:t>
      </w:r>
      <w:r w:rsidRPr="000E1B59">
        <w:rPr>
          <w:rFonts w:hint="eastAsia"/>
          <w:b/>
          <w:color w:val="FF0000"/>
          <w:kern w:val="2"/>
          <w:szCs w:val="24"/>
        </w:rPr>
        <w:t>)</w:t>
      </w:r>
      <w:r w:rsidRPr="000E1B59">
        <w:rPr>
          <w:rFonts w:hint="eastAsia"/>
          <w:b/>
          <w:color w:val="FF0000"/>
          <w:kern w:val="2"/>
          <w:szCs w:val="24"/>
        </w:rPr>
        <w:t>獲得的數據，計算氫氧化鈉</w:t>
      </w:r>
      <w:r w:rsidRPr="000E1B59">
        <w:rPr>
          <w:rFonts w:hint="eastAsia"/>
          <w:b/>
          <w:bCs/>
          <w:color w:val="FF0000"/>
          <w:szCs w:val="24"/>
        </w:rPr>
        <w:t>溶液容積莫耳濃度</w:t>
      </w:r>
    </w:p>
    <w:p w:rsidR="00F15AA3" w:rsidRPr="00FE089F" w:rsidRDefault="00F15AA3" w:rsidP="00F15AA3">
      <w:pPr>
        <w:rPr>
          <w:kern w:val="2"/>
          <w:szCs w:val="24"/>
        </w:rPr>
      </w:pPr>
    </w:p>
    <w:p w:rsidR="00F15AA3" w:rsidRDefault="00F15AA3" w:rsidP="00F15AA3">
      <w:pPr>
        <w:rPr>
          <w:szCs w:val="24"/>
        </w:rPr>
      </w:pPr>
      <w:r w:rsidRPr="000E1B59">
        <w:rPr>
          <w:rFonts w:hint="eastAsia"/>
          <w:bCs/>
          <w:szCs w:val="24"/>
        </w:rPr>
        <w:t>二</w:t>
      </w:r>
      <w:r w:rsidRPr="000E1B59">
        <w:rPr>
          <w:rFonts w:ascii="新細明體" w:hint="eastAsia"/>
          <w:bCs/>
          <w:szCs w:val="24"/>
        </w:rPr>
        <w:t>、</w:t>
      </w:r>
      <w:r w:rsidRPr="000E1B59">
        <w:rPr>
          <w:rFonts w:hint="eastAsia"/>
          <w:bCs/>
          <w:szCs w:val="24"/>
        </w:rPr>
        <w:t>實驗數據處理：</w:t>
      </w:r>
      <w:r w:rsidRPr="000E1B59">
        <w:rPr>
          <w:rFonts w:hint="eastAsia"/>
          <w:bCs/>
          <w:szCs w:val="24"/>
        </w:rPr>
        <w:t xml:space="preserve"> 15</w:t>
      </w:r>
      <w:r w:rsidRPr="000E1B59">
        <w:rPr>
          <w:bCs/>
          <w:szCs w:val="24"/>
        </w:rPr>
        <w:t>%</w:t>
      </w:r>
      <w:r w:rsidRPr="00FE089F">
        <w:rPr>
          <w:rFonts w:hint="eastAsia"/>
          <w:b/>
          <w:bCs/>
          <w:szCs w:val="24"/>
        </w:rPr>
        <w:t xml:space="preserve">  </w:t>
      </w:r>
      <w:r>
        <w:rPr>
          <w:rFonts w:hint="eastAsia"/>
          <w:szCs w:val="24"/>
        </w:rPr>
        <w:t>（有系統的以表格方式呈現出二次最滿意的實驗</w:t>
      </w:r>
      <w:r w:rsidRPr="00FE089F">
        <w:rPr>
          <w:rFonts w:hint="eastAsia"/>
          <w:szCs w:val="24"/>
        </w:rPr>
        <w:t>數據）</w:t>
      </w:r>
    </w:p>
    <w:p w:rsidR="00F15AA3" w:rsidRPr="00FE089F" w:rsidRDefault="00F15AA3" w:rsidP="00F15AA3">
      <w:pPr>
        <w:rPr>
          <w:szCs w:val="24"/>
        </w:rPr>
      </w:pP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一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測得酸鹼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大約濃度比為</w:t>
      </w:r>
      <w:r w:rsidRPr="000E1B59">
        <w:rPr>
          <w:rFonts w:hint="eastAsia"/>
          <w:b/>
          <w:color w:val="FF0000"/>
          <w:kern w:val="2"/>
          <w:szCs w:val="24"/>
        </w:rPr>
        <w:t xml:space="preserve"> 10 : 1    (5</w:t>
      </w:r>
      <w:r w:rsidRPr="000E1B59">
        <w:rPr>
          <w:rFonts w:hint="eastAsia"/>
          <w:b/>
          <w:color w:val="FF0000"/>
          <w:kern w:val="2"/>
          <w:szCs w:val="24"/>
        </w:rPr>
        <w:t>滴醋酸</w:t>
      </w:r>
      <w:r w:rsidRPr="000E1B59">
        <w:rPr>
          <w:rFonts w:hint="eastAsia"/>
          <w:b/>
          <w:color w:val="FF0000"/>
          <w:kern w:val="2"/>
          <w:szCs w:val="24"/>
        </w:rPr>
        <w:t xml:space="preserve"> :  52</w:t>
      </w:r>
      <w:r w:rsidRPr="000E1B59">
        <w:rPr>
          <w:rFonts w:hint="eastAsia"/>
          <w:b/>
          <w:color w:val="FF0000"/>
          <w:kern w:val="2"/>
          <w:szCs w:val="24"/>
        </w:rPr>
        <w:t>滴氫氧化鈉</w:t>
      </w:r>
      <w:r w:rsidRPr="000E1B59">
        <w:rPr>
          <w:rFonts w:hint="eastAsia"/>
          <w:b/>
          <w:color w:val="FF0000"/>
          <w:kern w:val="2"/>
          <w:szCs w:val="24"/>
        </w:rPr>
        <w:t>)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>(</w:t>
      </w:r>
      <w:r w:rsidRPr="000E1B59">
        <w:rPr>
          <w:rFonts w:hint="eastAsia"/>
          <w:b/>
          <w:color w:val="FF0000"/>
          <w:kern w:val="2"/>
          <w:szCs w:val="24"/>
        </w:rPr>
        <w:t>二</w:t>
      </w:r>
      <w:r w:rsidRPr="000E1B59">
        <w:rPr>
          <w:rFonts w:hint="eastAsia"/>
          <w:b/>
          <w:color w:val="FF0000"/>
          <w:kern w:val="2"/>
          <w:szCs w:val="24"/>
        </w:rPr>
        <w:t xml:space="preserve">) </w:t>
      </w:r>
      <w:r w:rsidRPr="000E1B59">
        <w:rPr>
          <w:rFonts w:hint="eastAsia"/>
          <w:b/>
          <w:color w:val="FF0000"/>
          <w:kern w:val="2"/>
          <w:szCs w:val="24"/>
        </w:rPr>
        <w:t>醋酸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與鎂帶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反應前後，醋酸溶液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稀釋成</w:t>
      </w:r>
      <w:r w:rsidRPr="000E1B59">
        <w:rPr>
          <w:rFonts w:hint="eastAsia"/>
          <w:b/>
          <w:color w:val="FF0000"/>
          <w:kern w:val="2"/>
          <w:szCs w:val="24"/>
        </w:rPr>
        <w:t>200.0ml</w:t>
      </w:r>
      <w:r w:rsidRPr="000E1B59">
        <w:rPr>
          <w:rFonts w:hint="eastAsia"/>
          <w:b/>
          <w:color w:val="FF0000"/>
          <w:kern w:val="2"/>
          <w:szCs w:val="24"/>
        </w:rPr>
        <w:t>後再取出</w:t>
      </w:r>
      <w:r w:rsidRPr="000E1B59">
        <w:rPr>
          <w:rFonts w:hint="eastAsia"/>
          <w:b/>
          <w:color w:val="FF0000"/>
          <w:kern w:val="2"/>
          <w:szCs w:val="24"/>
        </w:rPr>
        <w:t>20.00ml</w:t>
      </w:r>
      <w:r w:rsidRPr="000E1B59">
        <w:rPr>
          <w:rFonts w:hint="eastAsia"/>
          <w:b/>
          <w:color w:val="FF0000"/>
          <w:kern w:val="2"/>
          <w:szCs w:val="24"/>
        </w:rPr>
        <w:t>以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氫氧化鈉滴定結果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如下表</w:t>
      </w:r>
    </w:p>
    <w:p w:rsidR="00F15AA3" w:rsidRPr="000E1B59" w:rsidRDefault="00F15AA3" w:rsidP="00F15AA3">
      <w:pPr>
        <w:rPr>
          <w:b/>
          <w:color w:val="FF0000"/>
          <w:kern w:val="2"/>
          <w:szCs w:val="24"/>
        </w:rPr>
      </w:pPr>
    </w:p>
    <w:tbl>
      <w:tblPr>
        <w:tblW w:w="0" w:type="auto"/>
        <w:tblInd w:w="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1012"/>
        <w:gridCol w:w="1876"/>
        <w:gridCol w:w="1733"/>
        <w:gridCol w:w="2022"/>
        <w:gridCol w:w="1589"/>
        <w:gridCol w:w="1733"/>
        <w:gridCol w:w="1877"/>
      </w:tblGrid>
      <w:tr w:rsidR="00F15AA3" w:rsidRPr="000E1B59" w:rsidTr="004B7093">
        <w:trPr>
          <w:trHeight w:val="17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實驗次別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鎂帶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質量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m(g)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 mL醋酸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與鎂反應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後稀釋成200.0mL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再取20.00mL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1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proofErr w:type="spell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NaOH</w:t>
            </w:r>
            <w:proofErr w:type="spell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溶液對V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1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 xml:space="preserve"> 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滴定用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量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2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 mL原始醋酸(未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加鎂帶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)稀釋成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200.0mL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再取20.00mL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3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proofErr w:type="spell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NaOH</w:t>
            </w:r>
            <w:proofErr w:type="spell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溶液對V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3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 xml:space="preserve"> 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滴定用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量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4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醋酸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與鎂反應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前後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proofErr w:type="spell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NaOH</w:t>
            </w:r>
            <w:proofErr w:type="spell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溶液</w:t>
            </w: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滴定用</w:t>
            </w:r>
            <w:proofErr w:type="gram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量差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  <w:vertAlign w:val="subscript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 xml:space="preserve">6 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＝V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5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 xml:space="preserve"> － 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2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  <w:vertAlign w:val="subscript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6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proofErr w:type="spell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NaOH</w:t>
            </w:r>
            <w:proofErr w:type="spell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溶液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  <w:vertAlign w:val="subscript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容積莫耳濃度</w:t>
            </w: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</w:p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M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 xml:space="preserve">1 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(M)</w:t>
            </w:r>
          </w:p>
        </w:tc>
      </w:tr>
      <w:tr w:rsidR="00F15AA3" w:rsidRPr="000E1B59" w:rsidTr="004B7093">
        <w:trPr>
          <w:trHeight w:val="4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proofErr w:type="gram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一</w:t>
            </w:r>
            <w:proofErr w:type="gram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0.1246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9.85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21.35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11.55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0.0888</w:t>
            </w:r>
          </w:p>
        </w:tc>
      </w:tr>
      <w:tr w:rsidR="00F15AA3" w:rsidRPr="000E1B59" w:rsidTr="004B7093">
        <w:trPr>
          <w:trHeight w:val="4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二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0.1471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8.00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21.40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13.40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0.0903</w:t>
            </w:r>
          </w:p>
        </w:tc>
      </w:tr>
      <w:tr w:rsidR="00F15AA3" w:rsidRPr="000E1B59" w:rsidTr="004B7093">
        <w:trPr>
          <w:trHeight w:val="4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三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0.1038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11.65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20.00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21.45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9.75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0.0876</w:t>
            </w:r>
          </w:p>
        </w:tc>
      </w:tr>
      <w:tr w:rsidR="00F15AA3" w:rsidRPr="000E1B59" w:rsidTr="004B7093">
        <w:trPr>
          <w:cantSplit/>
          <w:trHeight w:val="539"/>
        </w:trPr>
        <w:tc>
          <w:tcPr>
            <w:tcW w:w="7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 xml:space="preserve">                                  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4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平均值  V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  <w:vertAlign w:val="subscript"/>
              </w:rPr>
              <w:t>5</w:t>
            </w: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(mL)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kern w:val="2"/>
                <w:szCs w:val="24"/>
              </w:rPr>
              <w:t>21.40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szCs w:val="24"/>
              </w:rPr>
            </w:pPr>
            <w:proofErr w:type="spellStart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NaOH</w:t>
            </w:r>
            <w:proofErr w:type="spellEnd"/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濃度平均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AA3" w:rsidRPr="000E1B59" w:rsidRDefault="00F15AA3" w:rsidP="004B7093">
            <w:pPr>
              <w:jc w:val="center"/>
              <w:rPr>
                <w:rFonts w:ascii="細明體" w:eastAsia="細明體"/>
                <w:b/>
                <w:color w:val="FF0000"/>
                <w:kern w:val="2"/>
                <w:szCs w:val="24"/>
              </w:rPr>
            </w:pPr>
            <w:r w:rsidRPr="000E1B59">
              <w:rPr>
                <w:rFonts w:ascii="細明體" w:eastAsia="細明體" w:hint="eastAsia"/>
                <w:b/>
                <w:color w:val="FF0000"/>
                <w:szCs w:val="24"/>
              </w:rPr>
              <w:t>0.0889</w:t>
            </w:r>
          </w:p>
        </w:tc>
      </w:tr>
    </w:tbl>
    <w:p w:rsidR="00F15AA3" w:rsidRPr="00FE089F" w:rsidRDefault="00F15AA3" w:rsidP="00F15AA3">
      <w:pPr>
        <w:rPr>
          <w:kern w:val="2"/>
          <w:szCs w:val="24"/>
        </w:rPr>
      </w:pPr>
    </w:p>
    <w:p w:rsidR="00F15AA3" w:rsidRPr="000E1B59" w:rsidRDefault="00F15AA3" w:rsidP="00F15AA3">
      <w:pPr>
        <w:spacing w:line="360" w:lineRule="auto"/>
        <w:rPr>
          <w:szCs w:val="24"/>
        </w:rPr>
      </w:pPr>
      <w:r w:rsidRPr="000E1B59">
        <w:rPr>
          <w:rFonts w:hint="eastAsia"/>
          <w:bCs/>
          <w:szCs w:val="24"/>
        </w:rPr>
        <w:t>三</w:t>
      </w:r>
      <w:r w:rsidRPr="000E1B59">
        <w:rPr>
          <w:rFonts w:ascii="新細明體" w:hint="eastAsia"/>
          <w:bCs/>
          <w:szCs w:val="24"/>
        </w:rPr>
        <w:t>、</w:t>
      </w:r>
      <w:r w:rsidRPr="000E1B59">
        <w:rPr>
          <w:rFonts w:hint="eastAsia"/>
          <w:bCs/>
          <w:szCs w:val="24"/>
        </w:rPr>
        <w:t>計算過程：</w:t>
      </w:r>
      <w:r w:rsidRPr="000E1B59">
        <w:rPr>
          <w:bCs/>
          <w:szCs w:val="24"/>
        </w:rPr>
        <w:t xml:space="preserve"> </w:t>
      </w:r>
      <w:r w:rsidRPr="000E1B59">
        <w:rPr>
          <w:rFonts w:hint="eastAsia"/>
          <w:bCs/>
          <w:szCs w:val="24"/>
        </w:rPr>
        <w:t>10</w:t>
      </w:r>
      <w:r w:rsidRPr="000E1B59">
        <w:rPr>
          <w:bCs/>
          <w:szCs w:val="24"/>
        </w:rPr>
        <w:t>%</w:t>
      </w:r>
      <w:r w:rsidRPr="000E1B59">
        <w:rPr>
          <w:rFonts w:hint="eastAsia"/>
          <w:bCs/>
          <w:szCs w:val="24"/>
        </w:rPr>
        <w:t xml:space="preserve"> (</w:t>
      </w:r>
      <w:r w:rsidRPr="000E1B59">
        <w:rPr>
          <w:rFonts w:hint="eastAsia"/>
          <w:bCs/>
          <w:szCs w:val="24"/>
        </w:rPr>
        <w:t>請列出詳細完整計算式</w:t>
      </w:r>
      <w:r w:rsidRPr="000E1B59">
        <w:rPr>
          <w:rFonts w:hint="eastAsia"/>
          <w:bCs/>
          <w:szCs w:val="24"/>
        </w:rPr>
        <w:t xml:space="preserve">)  </w:t>
      </w:r>
      <w:r w:rsidRPr="000E1B59">
        <w:rPr>
          <w:rFonts w:hint="eastAsia"/>
          <w:szCs w:val="24"/>
        </w:rPr>
        <w:t>（以第一次數據為例，列出詳細的計算過程）</w:t>
      </w:r>
    </w:p>
    <w:p w:rsidR="00F15AA3" w:rsidRDefault="00F15AA3" w:rsidP="00F15AA3">
      <w:pPr>
        <w:rPr>
          <w:szCs w:val="24"/>
        </w:rPr>
      </w:pPr>
    </w:p>
    <w:p w:rsidR="00F15AA3" w:rsidRPr="000E1B59" w:rsidRDefault="00F15AA3" w:rsidP="00F15AA3">
      <w:pPr>
        <w:rPr>
          <w:rFonts w:ascii="細明體" w:eastAsia="細明體"/>
          <w:b/>
          <w:color w:val="FF0000"/>
          <w:szCs w:val="24"/>
          <w:vertAlign w:val="subscript"/>
        </w:rPr>
      </w:pPr>
      <w:r>
        <w:rPr>
          <w:rFonts w:ascii="細明體" w:eastAsia="細明體" w:hint="eastAsia"/>
          <w:szCs w:val="24"/>
        </w:rPr>
        <w:t xml:space="preserve"> 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氫氧化鈉容積莫耳濃度(M</w:t>
      </w:r>
      <w:r w:rsidRPr="000E1B59">
        <w:rPr>
          <w:rFonts w:ascii="細明體" w:eastAsia="細明體" w:hint="eastAsia"/>
          <w:b/>
          <w:color w:val="FF0000"/>
          <w:szCs w:val="24"/>
          <w:vertAlign w:val="subscript"/>
        </w:rPr>
        <w:t>1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)： </w:t>
      </w:r>
      <w:r w:rsidRPr="000E1B59">
        <w:rPr>
          <w:rFonts w:ascii="細明體" w:eastAsia="細明體" w:hint="eastAsia"/>
          <w:b/>
          <w:color w:val="FF0000"/>
          <w:kern w:val="2"/>
          <w:position w:val="-24"/>
          <w:szCs w:val="24"/>
        </w:rPr>
        <w:object w:dxaOrig="7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30.75pt" o:ole="" fillcolor="window">
            <v:imagedata r:id="rId9" o:title=""/>
          </v:shape>
          <o:OLEObject Type="Embed" ProgID="Equation.3" ShapeID="_x0000_i1025" DrawAspect="Content" ObjectID="_1635676570" r:id="rId10"/>
        </w:objec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2 = </w:t>
      </w:r>
      <w:r w:rsidRPr="000E1B59">
        <w:rPr>
          <w:rFonts w:ascii="細明體" w:eastAsia="細明體" w:hint="eastAsia"/>
          <w:b/>
          <w:color w:val="FF0000"/>
          <w:kern w:val="2"/>
          <w:position w:val="-24"/>
          <w:szCs w:val="24"/>
        </w:rPr>
        <w:object w:dxaOrig="580" w:dyaOrig="620">
          <v:shape id="_x0000_i1026" type="#_x0000_t75" style="width:29.25pt;height:30.75pt" o:ole="" fillcolor="window">
            <v:imagedata r:id="rId11" o:title=""/>
          </v:shape>
          <o:OLEObject Type="Embed" ProgID="Equation.3" ShapeID="_x0000_i1026" DrawAspect="Content" ObjectID="_1635676571" r:id="rId12"/>
        </w:objec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M</w:t>
      </w:r>
      <w:r w:rsidRPr="000E1B59">
        <w:rPr>
          <w:rFonts w:ascii="細明體" w:eastAsia="細明體" w:hint="eastAsia"/>
          <w:b/>
          <w:color w:val="FF0000"/>
          <w:szCs w:val="24"/>
          <w:vertAlign w:val="subscript"/>
        </w:rPr>
        <w:t>1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</w: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10    代入   </w:t>
      </w:r>
      <w:r w:rsidRPr="000E1B59">
        <w:rPr>
          <w:rFonts w:ascii="細明體" w:eastAsia="細明體" w:hint="eastAsia"/>
          <w:b/>
          <w:color w:val="FF0000"/>
          <w:kern w:val="2"/>
          <w:position w:val="-24"/>
          <w:szCs w:val="24"/>
        </w:rPr>
        <w:object w:dxaOrig="780" w:dyaOrig="620">
          <v:shape id="_x0000_i1027" type="#_x0000_t75" style="width:39pt;height:30.75pt" o:ole="" fillcolor="window">
            <v:imagedata r:id="rId13" o:title=""/>
          </v:shape>
          <o:OLEObject Type="Embed" ProgID="Equation.3" ShapeID="_x0000_i1027" DrawAspect="Content" ObjectID="_1635676572" r:id="rId14"/>
        </w:objec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2 = </w:t>
      </w:r>
      <w:r w:rsidRPr="000E1B59">
        <w:rPr>
          <w:rFonts w:ascii="細明體" w:eastAsia="細明體" w:hint="eastAsia"/>
          <w:b/>
          <w:color w:val="FF0000"/>
          <w:kern w:val="2"/>
          <w:position w:val="-24"/>
          <w:szCs w:val="24"/>
        </w:rPr>
        <w:object w:dxaOrig="620" w:dyaOrig="620">
          <v:shape id="_x0000_i1028" type="#_x0000_t75" style="width:30.75pt;height:30.75pt" o:ole="" fillcolor="window">
            <v:imagedata r:id="rId15" o:title=""/>
          </v:shape>
          <o:OLEObject Type="Embed" ProgID="Equation.3" ShapeID="_x0000_i1028" DrawAspect="Content" ObjectID="_1635676573" r:id="rId16"/>
        </w:objec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M</w:t>
      </w:r>
      <w:r w:rsidRPr="000E1B59">
        <w:rPr>
          <w:rFonts w:ascii="細明體" w:eastAsia="細明體" w:hint="eastAsia"/>
          <w:b/>
          <w:color w:val="FF0000"/>
          <w:szCs w:val="24"/>
          <w:vertAlign w:val="subscript"/>
        </w:rPr>
        <w:t>1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</w:t>
      </w:r>
      <w:r w:rsidRPr="000E1B59">
        <w:rPr>
          <w:rFonts w:ascii="細明體" w:eastAsia="細明體"/>
          <w:b/>
          <w:color w:val="FF0000"/>
          <w:szCs w:val="24"/>
        </w:rPr>
        <w:t>×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10    M</w:t>
      </w:r>
      <w:r w:rsidRPr="000E1B59">
        <w:rPr>
          <w:rFonts w:ascii="細明體" w:eastAsia="細明體" w:hint="eastAsia"/>
          <w:b/>
          <w:color w:val="FF0000"/>
          <w:szCs w:val="24"/>
          <w:vertAlign w:val="subscript"/>
        </w:rPr>
        <w:t>1</w:t>
      </w:r>
      <w:r w:rsidRPr="000E1B59">
        <w:rPr>
          <w:rFonts w:ascii="細明體" w:eastAsia="細明體" w:hint="eastAsia"/>
          <w:b/>
          <w:color w:val="FF0000"/>
          <w:szCs w:val="24"/>
        </w:rPr>
        <w:t xml:space="preserve"> =0.0888(M)</w:t>
      </w:r>
    </w:p>
    <w:p w:rsidR="00F15AA3" w:rsidRPr="000E1B59" w:rsidRDefault="00F15AA3" w:rsidP="00F15AA3">
      <w:pPr>
        <w:spacing w:line="360" w:lineRule="auto"/>
        <w:rPr>
          <w:b/>
          <w:bCs/>
          <w:color w:val="FF0000"/>
          <w:szCs w:val="24"/>
        </w:rPr>
      </w:pPr>
    </w:p>
    <w:p w:rsidR="00F15AA3" w:rsidRPr="00FE089F" w:rsidRDefault="00F15AA3" w:rsidP="00F15AA3">
      <w:pPr>
        <w:spacing w:line="360" w:lineRule="auto"/>
        <w:rPr>
          <w:b/>
          <w:bCs/>
          <w:szCs w:val="24"/>
        </w:rPr>
      </w:pPr>
    </w:p>
    <w:p w:rsidR="00F15AA3" w:rsidRPr="000E1B59" w:rsidRDefault="00F15AA3" w:rsidP="00F15AA3">
      <w:pPr>
        <w:spacing w:line="360" w:lineRule="auto"/>
        <w:rPr>
          <w:bCs/>
          <w:kern w:val="2"/>
          <w:szCs w:val="24"/>
        </w:rPr>
      </w:pPr>
      <w:r w:rsidRPr="000E1B59">
        <w:rPr>
          <w:rFonts w:hint="eastAsia"/>
          <w:bCs/>
          <w:szCs w:val="24"/>
        </w:rPr>
        <w:t>四</w:t>
      </w:r>
      <w:r w:rsidRPr="000E1B59">
        <w:rPr>
          <w:rFonts w:ascii="新細明體" w:hint="eastAsia"/>
          <w:bCs/>
          <w:szCs w:val="24"/>
        </w:rPr>
        <w:t>、</w:t>
      </w:r>
      <w:r w:rsidRPr="000E1B59">
        <w:rPr>
          <w:rFonts w:hint="eastAsia"/>
          <w:bCs/>
          <w:szCs w:val="24"/>
        </w:rPr>
        <w:t>實驗結果：</w:t>
      </w:r>
      <w:r w:rsidRPr="000E1B59">
        <w:rPr>
          <w:bCs/>
          <w:szCs w:val="24"/>
        </w:rPr>
        <w:t xml:space="preserve"> 30%</w:t>
      </w:r>
      <w:r w:rsidRPr="000E1B59">
        <w:rPr>
          <w:rFonts w:hint="eastAsia"/>
          <w:bCs/>
          <w:kern w:val="2"/>
          <w:szCs w:val="24"/>
        </w:rPr>
        <w:t xml:space="preserve">    </w:t>
      </w:r>
      <w:r w:rsidRPr="000E1B59">
        <w:rPr>
          <w:rFonts w:hint="eastAsia"/>
          <w:bCs/>
          <w:szCs w:val="24"/>
        </w:rPr>
        <w:t>氫氧化鈉溶液容積莫耳濃度為</w:t>
      </w:r>
      <w:r w:rsidRPr="000E1B59">
        <w:rPr>
          <w:bCs/>
          <w:szCs w:val="24"/>
        </w:rPr>
        <w:t xml:space="preserve"> </w:t>
      </w:r>
      <w:r w:rsidRPr="000E1B59">
        <w:rPr>
          <w:b/>
          <w:bCs/>
          <w:color w:val="FF0000"/>
          <w:szCs w:val="24"/>
          <w:u w:val="single"/>
        </w:rPr>
        <w:t xml:space="preserve">   </w:t>
      </w:r>
      <w:r w:rsidRPr="000E1B59">
        <w:rPr>
          <w:rFonts w:hint="eastAsia"/>
          <w:b/>
          <w:bCs/>
          <w:color w:val="FF0000"/>
          <w:szCs w:val="24"/>
          <w:u w:val="single"/>
        </w:rPr>
        <w:t>0.0889</w:t>
      </w:r>
      <w:r w:rsidRPr="000E1B59">
        <w:rPr>
          <w:b/>
          <w:bCs/>
          <w:color w:val="FF0000"/>
          <w:szCs w:val="24"/>
          <w:u w:val="single"/>
        </w:rPr>
        <w:t xml:space="preserve">   </w:t>
      </w:r>
      <w:r w:rsidRPr="000E1B59">
        <w:rPr>
          <w:bCs/>
          <w:szCs w:val="24"/>
        </w:rPr>
        <w:t xml:space="preserve"> </w:t>
      </w:r>
      <w:r w:rsidRPr="000E1B59">
        <w:rPr>
          <w:rFonts w:hint="eastAsia"/>
          <w:bCs/>
          <w:szCs w:val="24"/>
        </w:rPr>
        <w:t>M</w:t>
      </w:r>
      <w:r w:rsidRPr="000E1B59">
        <w:rPr>
          <w:rFonts w:hint="eastAsia"/>
          <w:bCs/>
          <w:szCs w:val="24"/>
        </w:rPr>
        <w:t>（至第四位小數）</w:t>
      </w:r>
      <w:r w:rsidRPr="000E1B59">
        <w:rPr>
          <w:rFonts w:hint="eastAsia"/>
          <w:bCs/>
          <w:szCs w:val="24"/>
        </w:rPr>
        <w:t>(</w:t>
      </w:r>
      <w:r w:rsidRPr="000E1B59">
        <w:rPr>
          <w:rFonts w:hint="eastAsia"/>
          <w:bCs/>
          <w:szCs w:val="24"/>
        </w:rPr>
        <w:t>評分尚需考慮實驗步驟及數據</w:t>
      </w:r>
      <w:r w:rsidRPr="000E1B59">
        <w:rPr>
          <w:rFonts w:hint="eastAsia"/>
          <w:bCs/>
          <w:szCs w:val="24"/>
        </w:rPr>
        <w:t>)</w:t>
      </w:r>
    </w:p>
    <w:p w:rsidR="00F15AA3" w:rsidRPr="000E1B59" w:rsidRDefault="00F15AA3" w:rsidP="00F15AA3">
      <w:pPr>
        <w:spacing w:line="360" w:lineRule="auto"/>
        <w:rPr>
          <w:bCs/>
          <w:kern w:val="2"/>
          <w:szCs w:val="24"/>
        </w:rPr>
      </w:pPr>
      <w:r w:rsidRPr="000E1B59">
        <w:rPr>
          <w:rFonts w:hint="eastAsia"/>
          <w:bCs/>
          <w:szCs w:val="24"/>
        </w:rPr>
        <w:t>五</w:t>
      </w:r>
      <w:r w:rsidRPr="000E1B59">
        <w:rPr>
          <w:rFonts w:ascii="新細明體" w:hint="eastAsia"/>
          <w:bCs/>
          <w:szCs w:val="24"/>
        </w:rPr>
        <w:t>、</w:t>
      </w:r>
      <w:r w:rsidRPr="000E1B59">
        <w:rPr>
          <w:rFonts w:hint="eastAsia"/>
          <w:bCs/>
          <w:szCs w:val="24"/>
        </w:rPr>
        <w:t>實驗討論：</w:t>
      </w:r>
      <w:r w:rsidRPr="000E1B59">
        <w:rPr>
          <w:bCs/>
          <w:szCs w:val="24"/>
        </w:rPr>
        <w:t xml:space="preserve"> </w:t>
      </w:r>
      <w:r w:rsidRPr="000E1B59">
        <w:rPr>
          <w:rFonts w:hint="eastAsia"/>
          <w:bCs/>
          <w:szCs w:val="24"/>
        </w:rPr>
        <w:t>20</w:t>
      </w:r>
      <w:r w:rsidRPr="000E1B59">
        <w:rPr>
          <w:bCs/>
          <w:szCs w:val="24"/>
        </w:rPr>
        <w:t>%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rFonts w:ascii="﹐" w:eastAsia="﹐" w:hAnsi="﹐"/>
          <w:b/>
          <w:color w:val="FF0000"/>
          <w:szCs w:val="24"/>
        </w:rPr>
      </w:pPr>
      <w:r w:rsidRPr="000E1B59">
        <w:rPr>
          <w:rFonts w:ascii="﹐" w:eastAsia="﹐" w:hAnsi="﹐" w:hint="eastAsia"/>
          <w:b/>
          <w:color w:val="FF0000"/>
          <w:szCs w:val="24"/>
        </w:rPr>
        <w:t xml:space="preserve">1. 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酸與鹼濃度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皆未知，宜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先測其大約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濃度比，做為實驗中取量參考(此點極為重要)。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本次測得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 xml:space="preserve">比值大約10:1  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rFonts w:ascii="﹐" w:eastAsia="﹐" w:hAnsi="﹐"/>
          <w:b/>
          <w:color w:val="FF0000"/>
          <w:szCs w:val="24"/>
        </w:rPr>
      </w:pPr>
      <w:r w:rsidRPr="000E1B59">
        <w:rPr>
          <w:rFonts w:ascii="﹐" w:eastAsia="﹐" w:hAnsi="﹐" w:hint="eastAsia"/>
          <w:b/>
          <w:color w:val="FF0000"/>
          <w:szCs w:val="24"/>
        </w:rPr>
        <w:t>2. 取20.00ml酸，稀釋成200.0ml，恰好稀釋10倍，然後取20.00ml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來滴定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。配製量雖然多些，但相對誤差會較小。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rFonts w:ascii="﹐" w:eastAsia="﹐" w:hAnsi="﹐"/>
          <w:b/>
          <w:color w:val="FF0000"/>
          <w:szCs w:val="24"/>
        </w:rPr>
      </w:pPr>
      <w:r w:rsidRPr="000E1B59">
        <w:rPr>
          <w:rFonts w:ascii="﹐" w:eastAsia="﹐" w:hAnsi="﹐" w:hint="eastAsia"/>
          <w:b/>
          <w:color w:val="FF0000"/>
          <w:szCs w:val="24"/>
        </w:rPr>
        <w:t xml:space="preserve">3. 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鎂與酸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反應，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酸應過量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多些。因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反應中酸濃度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會逐漸降低，若濃度太低，反應速率太慢，將來不及完成實驗。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反之，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若實驗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rFonts w:ascii="﹐" w:eastAsia="﹐" w:hAnsi="﹐"/>
          <w:b/>
          <w:color w:val="FF0000"/>
          <w:szCs w:val="24"/>
        </w:rPr>
      </w:pPr>
      <w:r w:rsidRPr="000E1B59">
        <w:rPr>
          <w:rFonts w:ascii="﹐" w:eastAsia="﹐" w:hAnsi="﹐" w:hint="eastAsia"/>
          <w:b/>
          <w:color w:val="FF0000"/>
          <w:szCs w:val="24"/>
        </w:rPr>
        <w:t xml:space="preserve">   設計採用鎂過量，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欲將酸耗盡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，然後由用掉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的鎂來推算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酸濃度，也將失敗，道理相同(反應速率太慢，時間不夠)。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b/>
          <w:color w:val="FF0000"/>
          <w:kern w:val="2"/>
          <w:szCs w:val="24"/>
        </w:rPr>
      </w:pPr>
      <w:r w:rsidRPr="000E1B59">
        <w:rPr>
          <w:rFonts w:ascii="﹐" w:eastAsia="﹐" w:hAnsi="﹐" w:hint="eastAsia"/>
          <w:b/>
          <w:color w:val="FF0000"/>
          <w:szCs w:val="24"/>
        </w:rPr>
        <w:t>4. 由測試實驗推知，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取酸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20ml，</w:t>
      </w:r>
      <w:proofErr w:type="gramStart"/>
      <w:r w:rsidRPr="000E1B59">
        <w:rPr>
          <w:rFonts w:ascii="﹐" w:eastAsia="﹐" w:hAnsi="﹐" w:hint="eastAsia"/>
          <w:b/>
          <w:color w:val="FF0000"/>
          <w:szCs w:val="24"/>
        </w:rPr>
        <w:t>鎂帶取</w:t>
      </w:r>
      <w:proofErr w:type="gramEnd"/>
      <w:r w:rsidRPr="000E1B59">
        <w:rPr>
          <w:rFonts w:ascii="﹐" w:eastAsia="﹐" w:hAnsi="﹐" w:hint="eastAsia"/>
          <w:b/>
          <w:color w:val="FF0000"/>
          <w:szCs w:val="24"/>
        </w:rPr>
        <w:t>1~10公分與之反應，皆可順利獲得實驗數據，但取5~10公分最理想，</w:t>
      </w:r>
      <w:proofErr w:type="gramStart"/>
      <w:r w:rsidRPr="000E1B59">
        <w:rPr>
          <w:rFonts w:hint="eastAsia"/>
          <w:b/>
          <w:color w:val="FF0000"/>
          <w:kern w:val="2"/>
          <w:szCs w:val="24"/>
        </w:rPr>
        <w:t>鎂帶消失</w:t>
      </w:r>
      <w:proofErr w:type="gramEnd"/>
      <w:r w:rsidRPr="000E1B59">
        <w:rPr>
          <w:rFonts w:hint="eastAsia"/>
          <w:b/>
          <w:color w:val="FF0000"/>
          <w:kern w:val="2"/>
          <w:szCs w:val="24"/>
        </w:rPr>
        <w:t>反應完</w:t>
      </w:r>
    </w:p>
    <w:p w:rsidR="00F15AA3" w:rsidRPr="000E1B59" w:rsidRDefault="00F15AA3" w:rsidP="00F15AA3">
      <w:pPr>
        <w:tabs>
          <w:tab w:val="left" w:pos="3120"/>
          <w:tab w:val="left" w:pos="5880"/>
          <w:tab w:val="left" w:pos="8520"/>
        </w:tabs>
        <w:rPr>
          <w:rFonts w:ascii="﹐" w:eastAsia="﹐" w:hAnsi="﹐"/>
          <w:b/>
          <w:color w:val="FF0000"/>
          <w:szCs w:val="24"/>
        </w:rPr>
      </w:pPr>
      <w:r w:rsidRPr="000E1B59">
        <w:rPr>
          <w:rFonts w:hint="eastAsia"/>
          <w:b/>
          <w:color w:val="FF0000"/>
          <w:kern w:val="2"/>
          <w:szCs w:val="24"/>
        </w:rPr>
        <w:t xml:space="preserve">   </w:t>
      </w:r>
      <w:r w:rsidRPr="000E1B59">
        <w:rPr>
          <w:rFonts w:hint="eastAsia"/>
          <w:b/>
          <w:color w:val="FF0000"/>
          <w:kern w:val="2"/>
          <w:szCs w:val="24"/>
        </w:rPr>
        <w:t>全</w:t>
      </w:r>
      <w:r w:rsidRPr="000E1B59">
        <w:rPr>
          <w:rFonts w:ascii="﹐" w:eastAsia="﹐" w:hAnsi="﹐" w:hint="eastAsia"/>
          <w:b/>
          <w:color w:val="FF0000"/>
          <w:szCs w:val="24"/>
        </w:rPr>
        <w:t>，</w:t>
      </w:r>
      <w:r w:rsidRPr="000E1B59">
        <w:rPr>
          <w:rFonts w:hint="eastAsia"/>
          <w:b/>
          <w:color w:val="FF0000"/>
          <w:kern w:val="2"/>
          <w:szCs w:val="24"/>
        </w:rPr>
        <w:t>約需</w:t>
      </w:r>
      <w:r w:rsidRPr="000E1B59">
        <w:rPr>
          <w:rFonts w:hint="eastAsia"/>
          <w:b/>
          <w:color w:val="FF0000"/>
          <w:kern w:val="2"/>
          <w:szCs w:val="24"/>
        </w:rPr>
        <w:t>10</w:t>
      </w:r>
      <w:r w:rsidRPr="000E1B59">
        <w:rPr>
          <w:rFonts w:hint="eastAsia"/>
          <w:b/>
          <w:color w:val="FF0000"/>
          <w:kern w:val="2"/>
          <w:szCs w:val="24"/>
        </w:rPr>
        <w:t>分鐘左右</w:t>
      </w:r>
      <w:r w:rsidRPr="000E1B59">
        <w:rPr>
          <w:rFonts w:ascii="﹐" w:eastAsia="﹐" w:hAnsi="﹐" w:hint="eastAsia"/>
          <w:b/>
          <w:color w:val="FF0000"/>
          <w:szCs w:val="24"/>
        </w:rPr>
        <w:t>。(酸及鎂的取量，要考慮相對誤差及反應時間)</w:t>
      </w:r>
    </w:p>
    <w:p w:rsidR="00F15AA3" w:rsidRPr="000E1B59" w:rsidRDefault="00F15AA3" w:rsidP="00F15AA3">
      <w:pPr>
        <w:rPr>
          <w:b/>
          <w:color w:val="FF0000"/>
          <w:szCs w:val="24"/>
        </w:rPr>
      </w:pPr>
      <w:r w:rsidRPr="000E1B59">
        <w:rPr>
          <w:rFonts w:hint="eastAsia"/>
          <w:b/>
          <w:color w:val="FF0000"/>
          <w:szCs w:val="24"/>
        </w:rPr>
        <w:t xml:space="preserve">5. </w:t>
      </w:r>
      <w:proofErr w:type="gramStart"/>
      <w:r w:rsidRPr="000E1B59">
        <w:rPr>
          <w:rFonts w:hint="eastAsia"/>
          <w:b/>
          <w:color w:val="FF0000"/>
          <w:szCs w:val="24"/>
        </w:rPr>
        <w:t>鎂帶務必要磨去保護</w:t>
      </w:r>
      <w:proofErr w:type="gramEnd"/>
      <w:r w:rsidRPr="000E1B59">
        <w:rPr>
          <w:rFonts w:hint="eastAsia"/>
          <w:b/>
          <w:color w:val="FF0000"/>
          <w:szCs w:val="24"/>
        </w:rPr>
        <w:t>層及氧化層</w:t>
      </w:r>
      <w:r w:rsidRPr="000E1B59">
        <w:rPr>
          <w:rFonts w:hint="eastAsia"/>
          <w:b/>
          <w:color w:val="FF0000"/>
          <w:szCs w:val="24"/>
        </w:rPr>
        <w:t>(</w:t>
      </w:r>
      <w:r w:rsidRPr="000E1B59">
        <w:rPr>
          <w:rFonts w:hint="eastAsia"/>
          <w:b/>
          <w:color w:val="FF0000"/>
          <w:szCs w:val="24"/>
        </w:rPr>
        <w:t>磨到光亮銀白色</w:t>
      </w:r>
      <w:r w:rsidRPr="000E1B59">
        <w:rPr>
          <w:rFonts w:hint="eastAsia"/>
          <w:b/>
          <w:color w:val="FF0000"/>
          <w:szCs w:val="24"/>
        </w:rPr>
        <w:t>)</w:t>
      </w:r>
      <w:r w:rsidRPr="000E1B59">
        <w:rPr>
          <w:rFonts w:hint="eastAsia"/>
          <w:b/>
          <w:color w:val="FF0000"/>
          <w:szCs w:val="24"/>
        </w:rPr>
        <w:t>，</w:t>
      </w:r>
      <w:proofErr w:type="gramStart"/>
      <w:r w:rsidRPr="000E1B59">
        <w:rPr>
          <w:rFonts w:hint="eastAsia"/>
          <w:b/>
          <w:color w:val="FF0000"/>
          <w:szCs w:val="24"/>
        </w:rPr>
        <w:t>剪取</w:t>
      </w:r>
      <w:proofErr w:type="gramEnd"/>
      <w:r w:rsidRPr="000E1B59">
        <w:rPr>
          <w:rFonts w:hint="eastAsia"/>
          <w:b/>
          <w:color w:val="FF0000"/>
          <w:szCs w:val="24"/>
        </w:rPr>
        <w:t>5~10</w:t>
      </w:r>
      <w:r w:rsidRPr="000E1B59">
        <w:rPr>
          <w:rFonts w:hint="eastAsia"/>
          <w:b/>
          <w:color w:val="FF0000"/>
          <w:szCs w:val="24"/>
        </w:rPr>
        <w:t>公分，保持</w:t>
      </w:r>
      <w:proofErr w:type="gramStart"/>
      <w:r w:rsidRPr="000E1B59">
        <w:rPr>
          <w:rFonts w:hint="eastAsia"/>
          <w:b/>
          <w:color w:val="FF0000"/>
          <w:szCs w:val="24"/>
        </w:rPr>
        <w:t>乾燥，</w:t>
      </w:r>
      <w:proofErr w:type="gramEnd"/>
      <w:r w:rsidRPr="000E1B59">
        <w:rPr>
          <w:rFonts w:hint="eastAsia"/>
          <w:b/>
          <w:color w:val="FF0000"/>
          <w:szCs w:val="24"/>
        </w:rPr>
        <w:t>秤量至小數四位，做為一級標準。</w:t>
      </w:r>
    </w:p>
    <w:p w:rsidR="00F15AA3" w:rsidRPr="000E1B59" w:rsidRDefault="00F15AA3" w:rsidP="00F15AA3">
      <w:pPr>
        <w:rPr>
          <w:b/>
          <w:color w:val="FF0000"/>
          <w:szCs w:val="24"/>
        </w:rPr>
      </w:pPr>
      <w:r w:rsidRPr="000E1B59">
        <w:rPr>
          <w:rFonts w:hint="eastAsia"/>
          <w:b/>
          <w:color w:val="FF0000"/>
          <w:szCs w:val="24"/>
        </w:rPr>
        <w:t xml:space="preserve">6. </w:t>
      </w:r>
      <w:r w:rsidRPr="000E1B59">
        <w:rPr>
          <w:rFonts w:hint="eastAsia"/>
          <w:b/>
          <w:color w:val="FF0000"/>
          <w:szCs w:val="24"/>
        </w:rPr>
        <w:t>取</w:t>
      </w:r>
      <w:r w:rsidRPr="000E1B59">
        <w:rPr>
          <w:rFonts w:hint="eastAsia"/>
          <w:b/>
          <w:color w:val="FF0000"/>
          <w:szCs w:val="24"/>
        </w:rPr>
        <w:t>20.00ml</w:t>
      </w:r>
      <w:r w:rsidRPr="000E1B59">
        <w:rPr>
          <w:rFonts w:hint="eastAsia"/>
          <w:b/>
          <w:color w:val="FF0000"/>
          <w:szCs w:val="24"/>
        </w:rPr>
        <w:t>酸與定量鎂完全反應後，發現酸體積減少了一些，</w:t>
      </w:r>
      <w:proofErr w:type="gramStart"/>
      <w:r w:rsidRPr="000E1B59">
        <w:rPr>
          <w:rFonts w:hint="eastAsia"/>
          <w:b/>
          <w:color w:val="FF0000"/>
          <w:szCs w:val="24"/>
        </w:rPr>
        <w:t>鎂用量</w:t>
      </w:r>
      <w:proofErr w:type="gramEnd"/>
      <w:r w:rsidRPr="000E1B59">
        <w:rPr>
          <w:rFonts w:hint="eastAsia"/>
          <w:b/>
          <w:color w:val="FF0000"/>
          <w:szCs w:val="24"/>
        </w:rPr>
        <w:t>越多減少的量越多，為何體積減少有待探討。但這</w:t>
      </w:r>
      <w:proofErr w:type="gramStart"/>
      <w:r w:rsidRPr="000E1B59">
        <w:rPr>
          <w:rFonts w:hint="eastAsia"/>
          <w:b/>
          <w:color w:val="FF0000"/>
          <w:szCs w:val="24"/>
        </w:rPr>
        <w:t>不</w:t>
      </w:r>
      <w:proofErr w:type="gramEnd"/>
      <w:r w:rsidRPr="000E1B59">
        <w:rPr>
          <w:rFonts w:hint="eastAsia"/>
          <w:b/>
          <w:color w:val="FF0000"/>
          <w:szCs w:val="24"/>
        </w:rPr>
        <w:t>影</w:t>
      </w:r>
    </w:p>
    <w:p w:rsidR="00F15AA3" w:rsidRPr="000E1B59" w:rsidRDefault="00F15AA3" w:rsidP="00F15AA3">
      <w:pPr>
        <w:rPr>
          <w:b/>
          <w:color w:val="FF0000"/>
          <w:szCs w:val="24"/>
        </w:rPr>
      </w:pPr>
      <w:r w:rsidRPr="000E1B59">
        <w:rPr>
          <w:rFonts w:hint="eastAsia"/>
          <w:b/>
          <w:color w:val="FF0000"/>
          <w:szCs w:val="24"/>
        </w:rPr>
        <w:t xml:space="preserve">   </w:t>
      </w:r>
      <w:r w:rsidRPr="000E1B59">
        <w:rPr>
          <w:rFonts w:hint="eastAsia"/>
          <w:b/>
          <w:color w:val="FF0000"/>
          <w:szCs w:val="24"/>
        </w:rPr>
        <w:t>響實驗，殘餘的酸依然稀釋成</w:t>
      </w:r>
      <w:r w:rsidRPr="000E1B59">
        <w:rPr>
          <w:rFonts w:hint="eastAsia"/>
          <w:b/>
          <w:color w:val="FF0000"/>
          <w:szCs w:val="24"/>
        </w:rPr>
        <w:t>200.0ml</w:t>
      </w:r>
      <w:r w:rsidRPr="000E1B59">
        <w:rPr>
          <w:rFonts w:hint="eastAsia"/>
          <w:b/>
          <w:color w:val="FF0000"/>
          <w:szCs w:val="24"/>
        </w:rPr>
        <w:t>，再取</w:t>
      </w:r>
      <w:r w:rsidRPr="000E1B59">
        <w:rPr>
          <w:rFonts w:hint="eastAsia"/>
          <w:b/>
          <w:color w:val="FF0000"/>
          <w:szCs w:val="24"/>
        </w:rPr>
        <w:t>20.00ml</w:t>
      </w:r>
      <w:proofErr w:type="gramStart"/>
      <w:r w:rsidRPr="000E1B59">
        <w:rPr>
          <w:rFonts w:hint="eastAsia"/>
          <w:b/>
          <w:color w:val="FF0000"/>
          <w:szCs w:val="24"/>
        </w:rPr>
        <w:t>出來滴定</w:t>
      </w:r>
      <w:proofErr w:type="gramEnd"/>
      <w:r w:rsidRPr="000E1B59">
        <w:rPr>
          <w:rFonts w:hint="eastAsia"/>
          <w:b/>
          <w:color w:val="FF0000"/>
          <w:szCs w:val="24"/>
        </w:rPr>
        <w:t>。</w:t>
      </w:r>
    </w:p>
    <w:p w:rsidR="00F15AA3" w:rsidRPr="000E1B59" w:rsidRDefault="00F15AA3" w:rsidP="00F15AA3">
      <w:pPr>
        <w:rPr>
          <w:b/>
          <w:color w:val="FF0000"/>
          <w:szCs w:val="24"/>
        </w:rPr>
      </w:pPr>
      <w:r w:rsidRPr="000E1B59">
        <w:rPr>
          <w:rFonts w:hint="eastAsia"/>
          <w:b/>
          <w:color w:val="FF0000"/>
          <w:szCs w:val="24"/>
        </w:rPr>
        <w:t xml:space="preserve">7. </w:t>
      </w:r>
      <w:r w:rsidRPr="000E1B59">
        <w:rPr>
          <w:rFonts w:hint="eastAsia"/>
          <w:b/>
          <w:color w:val="FF0000"/>
          <w:szCs w:val="24"/>
        </w:rPr>
        <w:t>由反應式知，</w:t>
      </w:r>
      <w:r w:rsidRPr="000E1B59">
        <w:rPr>
          <w:rFonts w:hint="eastAsia"/>
          <w:b/>
          <w:color w:val="FF0000"/>
          <w:szCs w:val="24"/>
        </w:rPr>
        <w:t>1</w:t>
      </w:r>
      <w:r w:rsidRPr="000E1B59">
        <w:rPr>
          <w:rFonts w:hint="eastAsia"/>
          <w:b/>
          <w:color w:val="FF0000"/>
          <w:szCs w:val="24"/>
        </w:rPr>
        <w:t>莫</w:t>
      </w:r>
      <w:proofErr w:type="gramStart"/>
      <w:r w:rsidRPr="000E1B59">
        <w:rPr>
          <w:rFonts w:hint="eastAsia"/>
          <w:b/>
          <w:color w:val="FF0000"/>
          <w:szCs w:val="24"/>
        </w:rPr>
        <w:t>耳鎂需要</w:t>
      </w:r>
      <w:proofErr w:type="gramEnd"/>
      <w:r w:rsidRPr="000E1B59">
        <w:rPr>
          <w:rFonts w:hint="eastAsia"/>
          <w:b/>
          <w:color w:val="FF0000"/>
          <w:szCs w:val="24"/>
        </w:rPr>
        <w:t>2</w:t>
      </w:r>
      <w:r w:rsidRPr="000E1B59">
        <w:rPr>
          <w:rFonts w:hint="eastAsia"/>
          <w:b/>
          <w:color w:val="FF0000"/>
          <w:szCs w:val="24"/>
        </w:rPr>
        <w:t>莫耳醋酸反應，產生氫氣逸出。溶液中</w:t>
      </w:r>
      <w:r w:rsidRPr="000E1B59">
        <w:rPr>
          <w:rFonts w:hint="eastAsia"/>
          <w:b/>
          <w:color w:val="FF0000"/>
          <w:szCs w:val="24"/>
        </w:rPr>
        <w:t>H</w:t>
      </w:r>
      <w:r w:rsidRPr="000E1B59">
        <w:rPr>
          <w:rFonts w:hint="eastAsia"/>
          <w:b/>
          <w:color w:val="FF0000"/>
          <w:szCs w:val="24"/>
          <w:vertAlign w:val="superscript"/>
        </w:rPr>
        <w:t>+</w:t>
      </w:r>
      <w:r w:rsidRPr="000E1B59">
        <w:rPr>
          <w:rFonts w:hint="eastAsia"/>
          <w:b/>
          <w:color w:val="FF0000"/>
          <w:szCs w:val="24"/>
        </w:rPr>
        <w:t>減少由</w:t>
      </w:r>
      <w:r w:rsidRPr="000E1B59">
        <w:rPr>
          <w:rFonts w:hint="eastAsia"/>
          <w:b/>
          <w:color w:val="FF0000"/>
          <w:szCs w:val="24"/>
        </w:rPr>
        <w:t>Mg</w:t>
      </w:r>
      <w:r w:rsidRPr="000E1B59">
        <w:rPr>
          <w:rFonts w:hint="eastAsia"/>
          <w:b/>
          <w:color w:val="FF0000"/>
          <w:szCs w:val="24"/>
          <w:vertAlign w:val="superscript"/>
        </w:rPr>
        <w:t>2+</w:t>
      </w:r>
      <w:r w:rsidRPr="000E1B59">
        <w:rPr>
          <w:rFonts w:hint="eastAsia"/>
          <w:b/>
          <w:color w:val="FF0000"/>
          <w:szCs w:val="24"/>
        </w:rPr>
        <w:t>取代。</w:t>
      </w:r>
    </w:p>
    <w:p w:rsidR="00F15AA3" w:rsidRPr="00FE089F" w:rsidRDefault="00F15AA3" w:rsidP="00F15AA3">
      <w:pPr>
        <w:rPr>
          <w:szCs w:val="24"/>
        </w:rPr>
      </w:pPr>
    </w:p>
    <w:p w:rsidR="00F15AA3" w:rsidRPr="00F15AA3" w:rsidRDefault="00F15AA3">
      <w:pPr>
        <w:adjustRightInd/>
        <w:spacing w:line="240" w:lineRule="auto"/>
        <w:jc w:val="center"/>
        <w:textAlignment w:val="auto"/>
        <w:rPr>
          <w:rFonts w:ascii="標楷體" w:eastAsia="標楷體" w:hAnsi="標楷體"/>
          <w:bCs/>
          <w:sz w:val="32"/>
        </w:rPr>
      </w:pPr>
      <w:bookmarkStart w:id="0" w:name="_GoBack"/>
      <w:bookmarkEnd w:id="0"/>
    </w:p>
    <w:sectPr w:rsidR="00F15AA3" w:rsidRPr="00F15AA3" w:rsidSect="00A91B7E">
      <w:pgSz w:w="16839" w:h="23814" w:code="8"/>
      <w:pgMar w:top="1134" w:right="1021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7B2A" w:rsidRDefault="00567B2A">
      <w:pPr>
        <w:spacing w:line="240" w:lineRule="auto"/>
      </w:pPr>
      <w:r>
        <w:separator/>
      </w:r>
    </w:p>
  </w:endnote>
  <w:endnote w:type="continuationSeparator" w:id="0">
    <w:p w:rsidR="00567B2A" w:rsidRDefault="00567B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﹐">
    <w:altName w:val="新細明體"/>
    <w:panose1 w:val="00000000000000000000"/>
    <w:charset w:val="88"/>
    <w:family w:val="roman"/>
    <w:notTrueType/>
    <w:pitch w:val="default"/>
    <w:sig w:usb0="00000000" w:usb1="01022108" w:usb2="00000000" w:usb3="00000013" w:csb0="007E98F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7B2A" w:rsidRDefault="00567B2A">
      <w:pPr>
        <w:spacing w:line="240" w:lineRule="auto"/>
      </w:pPr>
      <w:r>
        <w:separator/>
      </w:r>
    </w:p>
  </w:footnote>
  <w:footnote w:type="continuationSeparator" w:id="0">
    <w:p w:rsidR="00567B2A" w:rsidRDefault="00567B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17E56"/>
    <w:multiLevelType w:val="singleLevel"/>
    <w:tmpl w:val="11DEE798"/>
    <w:lvl w:ilvl="0">
      <w:start w:val="1"/>
      <w:numFmt w:val="decimal"/>
      <w:lvlText w:val="%1."/>
      <w:lvlJc w:val="left"/>
      <w:pPr>
        <w:tabs>
          <w:tab w:val="num" w:pos="1110"/>
        </w:tabs>
        <w:ind w:left="1110" w:hanging="270"/>
      </w:pPr>
      <w:rPr>
        <w:rFonts w:hint="eastAsia"/>
      </w:rPr>
    </w:lvl>
  </w:abstractNum>
  <w:abstractNum w:abstractNumId="1">
    <w:nsid w:val="1DC84A61"/>
    <w:multiLevelType w:val="singleLevel"/>
    <w:tmpl w:val="77B86CB0"/>
    <w:lvl w:ilvl="0">
      <w:start w:val="2"/>
      <w:numFmt w:val="taiwaneseCountingThousand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>
    <w:nsid w:val="1E9274C1"/>
    <w:multiLevelType w:val="hybridMultilevel"/>
    <w:tmpl w:val="3DDECAAC"/>
    <w:lvl w:ilvl="0" w:tplc="2816389C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1BB480B"/>
    <w:multiLevelType w:val="hybridMultilevel"/>
    <w:tmpl w:val="18328898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4">
    <w:nsid w:val="239E0E90"/>
    <w:multiLevelType w:val="singleLevel"/>
    <w:tmpl w:val="995CDA2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00"/>
      </w:pPr>
      <w:rPr>
        <w:rFonts w:hint="eastAsia"/>
      </w:rPr>
    </w:lvl>
  </w:abstractNum>
  <w:abstractNum w:abstractNumId="5">
    <w:nsid w:val="28FA4B8E"/>
    <w:multiLevelType w:val="singleLevel"/>
    <w:tmpl w:val="9278807E"/>
    <w:lvl w:ilvl="0">
      <w:start w:val="1"/>
      <w:numFmt w:val="taiwaneseCountingThousand"/>
      <w:lvlText w:val="(%1)"/>
      <w:lvlJc w:val="left"/>
      <w:pPr>
        <w:tabs>
          <w:tab w:val="num" w:pos="930"/>
        </w:tabs>
        <w:ind w:left="930" w:hanging="390"/>
      </w:pPr>
      <w:rPr>
        <w:rFonts w:hint="eastAsia"/>
      </w:rPr>
    </w:lvl>
  </w:abstractNum>
  <w:abstractNum w:abstractNumId="6">
    <w:nsid w:val="2DBA6A65"/>
    <w:multiLevelType w:val="hybridMultilevel"/>
    <w:tmpl w:val="15DAB37E"/>
    <w:lvl w:ilvl="0" w:tplc="F5E60F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EE6603B"/>
    <w:multiLevelType w:val="singleLevel"/>
    <w:tmpl w:val="F78690B6"/>
    <w:lvl w:ilvl="0">
      <w:start w:val="1"/>
      <w:numFmt w:val="lowerLetter"/>
      <w:lvlText w:val="(%1)"/>
      <w:lvlJc w:val="left"/>
      <w:pPr>
        <w:tabs>
          <w:tab w:val="num" w:pos="825"/>
        </w:tabs>
        <w:ind w:left="825" w:hanging="345"/>
      </w:pPr>
      <w:rPr>
        <w:rFonts w:hint="eastAsia"/>
      </w:rPr>
    </w:lvl>
  </w:abstractNum>
  <w:abstractNum w:abstractNumId="8">
    <w:nsid w:val="305430BE"/>
    <w:multiLevelType w:val="singleLevel"/>
    <w:tmpl w:val="6F78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80"/>
      </w:pPr>
      <w:rPr>
        <w:rFonts w:hint="eastAsia"/>
      </w:rPr>
    </w:lvl>
  </w:abstractNum>
  <w:abstractNum w:abstractNumId="9">
    <w:nsid w:val="31281A4D"/>
    <w:multiLevelType w:val="singleLevel"/>
    <w:tmpl w:val="5DC4839E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00"/>
      </w:pPr>
      <w:rPr>
        <w:rFonts w:hint="eastAsia"/>
      </w:rPr>
    </w:lvl>
  </w:abstractNum>
  <w:abstractNum w:abstractNumId="10">
    <w:nsid w:val="325242BE"/>
    <w:multiLevelType w:val="hybridMultilevel"/>
    <w:tmpl w:val="9168F0B2"/>
    <w:lvl w:ilvl="0" w:tplc="2A649B18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11">
    <w:nsid w:val="49213D4A"/>
    <w:multiLevelType w:val="singleLevel"/>
    <w:tmpl w:val="0A00080E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2">
    <w:nsid w:val="59096F46"/>
    <w:multiLevelType w:val="hybridMultilevel"/>
    <w:tmpl w:val="05F27EF0"/>
    <w:lvl w:ilvl="0" w:tplc="B9AA503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59B9610A"/>
    <w:multiLevelType w:val="hybridMultilevel"/>
    <w:tmpl w:val="F0AECA46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4">
    <w:nsid w:val="5F4E7CFC"/>
    <w:multiLevelType w:val="singleLevel"/>
    <w:tmpl w:val="4260E9F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>
    <w:nsid w:val="661D2722"/>
    <w:multiLevelType w:val="singleLevel"/>
    <w:tmpl w:val="D7F2108C"/>
    <w:lvl w:ilvl="0">
      <w:start w:val="1"/>
      <w:numFmt w:val="decimal"/>
      <w:lvlText w:val="%1."/>
      <w:lvlJc w:val="left"/>
      <w:pPr>
        <w:tabs>
          <w:tab w:val="num" w:pos="1110"/>
        </w:tabs>
        <w:ind w:left="1110" w:hanging="270"/>
      </w:pPr>
      <w:rPr>
        <w:rFonts w:hint="eastAsia"/>
      </w:rPr>
    </w:lvl>
  </w:abstractNum>
  <w:abstractNum w:abstractNumId="16">
    <w:nsid w:val="68543A10"/>
    <w:multiLevelType w:val="singleLevel"/>
    <w:tmpl w:val="7A64C1C4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00"/>
      </w:pPr>
      <w:rPr>
        <w:rFonts w:hint="eastAsia"/>
      </w:rPr>
    </w:lvl>
  </w:abstractNum>
  <w:abstractNum w:abstractNumId="17">
    <w:nsid w:val="69582066"/>
    <w:multiLevelType w:val="hybridMultilevel"/>
    <w:tmpl w:val="43B61EFE"/>
    <w:lvl w:ilvl="0" w:tplc="32B4A3D8">
      <w:start w:val="2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18">
    <w:nsid w:val="6B987AA1"/>
    <w:multiLevelType w:val="hybridMultilevel"/>
    <w:tmpl w:val="909E5FEC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9">
    <w:nsid w:val="6E771AAE"/>
    <w:multiLevelType w:val="singleLevel"/>
    <w:tmpl w:val="7A7EA7DA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270"/>
      </w:pPr>
      <w:rPr>
        <w:rFonts w:hint="eastAsia"/>
      </w:rPr>
    </w:lvl>
  </w:abstractNum>
  <w:abstractNum w:abstractNumId="20">
    <w:nsid w:val="7CDE13D9"/>
    <w:multiLevelType w:val="singleLevel"/>
    <w:tmpl w:val="29B44A8E"/>
    <w:lvl w:ilvl="0">
      <w:start w:val="1"/>
      <w:numFmt w:val="taiwaneseCountingThousand"/>
      <w:lvlText w:val="(%1)"/>
      <w:lvlJc w:val="left"/>
      <w:pPr>
        <w:tabs>
          <w:tab w:val="num" w:pos="930"/>
        </w:tabs>
        <w:ind w:left="930" w:hanging="390"/>
      </w:pPr>
      <w:rPr>
        <w:rFonts w:hint="eastAsia"/>
      </w:rPr>
    </w:lvl>
  </w:abstractNum>
  <w:abstractNum w:abstractNumId="21">
    <w:nsid w:val="7D9167CE"/>
    <w:multiLevelType w:val="hybridMultilevel"/>
    <w:tmpl w:val="F1DE5D08"/>
    <w:lvl w:ilvl="0" w:tplc="71E2481E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  <w:lvl w:ilvl="1" w:tplc="D98C47C8">
      <w:start w:val="1"/>
      <w:numFmt w:val="taiwaneseCountingThousand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5EBE0FFC">
      <w:start w:val="1"/>
      <w:numFmt w:val="decimal"/>
      <w:lvlText w:val="(%3)"/>
      <w:lvlJc w:val="left"/>
      <w:pPr>
        <w:tabs>
          <w:tab w:val="num" w:pos="1425"/>
        </w:tabs>
        <w:ind w:left="1425" w:hanging="46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20"/>
  </w:num>
  <w:num w:numId="5">
    <w:abstractNumId w:val="14"/>
  </w:num>
  <w:num w:numId="6">
    <w:abstractNumId w:val="1"/>
  </w:num>
  <w:num w:numId="7">
    <w:abstractNumId w:val="7"/>
  </w:num>
  <w:num w:numId="8">
    <w:abstractNumId w:val="0"/>
  </w:num>
  <w:num w:numId="9">
    <w:abstractNumId w:val="4"/>
  </w:num>
  <w:num w:numId="10">
    <w:abstractNumId w:val="16"/>
  </w:num>
  <w:num w:numId="11">
    <w:abstractNumId w:val="9"/>
  </w:num>
  <w:num w:numId="12">
    <w:abstractNumId w:val="19"/>
  </w:num>
  <w:num w:numId="13">
    <w:abstractNumId w:val="15"/>
  </w:num>
  <w:num w:numId="14">
    <w:abstractNumId w:val="13"/>
  </w:num>
  <w:num w:numId="15">
    <w:abstractNumId w:val="3"/>
  </w:num>
  <w:num w:numId="16">
    <w:abstractNumId w:val="18"/>
  </w:num>
  <w:num w:numId="17">
    <w:abstractNumId w:val="10"/>
  </w:num>
  <w:num w:numId="18">
    <w:abstractNumId w:val="12"/>
  </w:num>
  <w:num w:numId="19">
    <w:abstractNumId w:val="2"/>
  </w:num>
  <w:num w:numId="20">
    <w:abstractNumId w:val="17"/>
  </w:num>
  <w:num w:numId="21">
    <w:abstractNumId w:val="11"/>
    <w:lvlOverride w:ilvl="0">
      <w:startOverride w:val="1"/>
    </w:lvlOverride>
  </w:num>
  <w:num w:numId="22">
    <w:abstractNumId w:val="21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AEF"/>
    <w:rsid w:val="0002022A"/>
    <w:rsid w:val="00073742"/>
    <w:rsid w:val="000F56C2"/>
    <w:rsid w:val="00115A58"/>
    <w:rsid w:val="001F60A6"/>
    <w:rsid w:val="002052F4"/>
    <w:rsid w:val="00227BBA"/>
    <w:rsid w:val="00241E46"/>
    <w:rsid w:val="0024547E"/>
    <w:rsid w:val="00280243"/>
    <w:rsid w:val="002B4590"/>
    <w:rsid w:val="002C70C9"/>
    <w:rsid w:val="002C7B7B"/>
    <w:rsid w:val="002F4029"/>
    <w:rsid w:val="00323DD7"/>
    <w:rsid w:val="003349E1"/>
    <w:rsid w:val="003A1A01"/>
    <w:rsid w:val="00402B36"/>
    <w:rsid w:val="00424BE7"/>
    <w:rsid w:val="004465E1"/>
    <w:rsid w:val="00477FCF"/>
    <w:rsid w:val="0049364F"/>
    <w:rsid w:val="004D5255"/>
    <w:rsid w:val="00507791"/>
    <w:rsid w:val="00567B2A"/>
    <w:rsid w:val="00567B47"/>
    <w:rsid w:val="00577844"/>
    <w:rsid w:val="005877FB"/>
    <w:rsid w:val="005B0961"/>
    <w:rsid w:val="005B3891"/>
    <w:rsid w:val="005E0EDD"/>
    <w:rsid w:val="006005C8"/>
    <w:rsid w:val="00653816"/>
    <w:rsid w:val="00665231"/>
    <w:rsid w:val="006D1CF8"/>
    <w:rsid w:val="0072517D"/>
    <w:rsid w:val="007900E0"/>
    <w:rsid w:val="00797334"/>
    <w:rsid w:val="007B6C2D"/>
    <w:rsid w:val="00850B63"/>
    <w:rsid w:val="00855035"/>
    <w:rsid w:val="00894C7B"/>
    <w:rsid w:val="008F233F"/>
    <w:rsid w:val="009109DA"/>
    <w:rsid w:val="009336C5"/>
    <w:rsid w:val="009E0735"/>
    <w:rsid w:val="00A02864"/>
    <w:rsid w:val="00A53437"/>
    <w:rsid w:val="00A91B7E"/>
    <w:rsid w:val="00AB0075"/>
    <w:rsid w:val="00AF798F"/>
    <w:rsid w:val="00B8706A"/>
    <w:rsid w:val="00BB7077"/>
    <w:rsid w:val="00BC6498"/>
    <w:rsid w:val="00BE3A5C"/>
    <w:rsid w:val="00BF0A2A"/>
    <w:rsid w:val="00C10D1B"/>
    <w:rsid w:val="00C23E99"/>
    <w:rsid w:val="00C81FD7"/>
    <w:rsid w:val="00CE456D"/>
    <w:rsid w:val="00D67AFC"/>
    <w:rsid w:val="00DA0CDB"/>
    <w:rsid w:val="00DB4893"/>
    <w:rsid w:val="00DC54AB"/>
    <w:rsid w:val="00DE7AEF"/>
    <w:rsid w:val="00E92497"/>
    <w:rsid w:val="00ED52A2"/>
    <w:rsid w:val="00F00743"/>
    <w:rsid w:val="00F15AA3"/>
    <w:rsid w:val="00F270D3"/>
    <w:rsid w:val="00F4759A"/>
    <w:rsid w:val="00F6697D"/>
    <w:rsid w:val="00F93965"/>
    <w:rsid w:val="00FE74FC"/>
    <w:rsid w:val="00FF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840"/>
    </w:pPr>
  </w:style>
  <w:style w:type="paragraph" w:styleId="2">
    <w:name w:val="Body Text Indent 2"/>
    <w:basedOn w:val="a"/>
    <w:pPr>
      <w:ind w:left="72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840"/>
    </w:pPr>
  </w:style>
  <w:style w:type="paragraph" w:styleId="2">
    <w:name w:val="Body Text Indent 2"/>
    <w:basedOn w:val="a"/>
    <w:pPr>
      <w:ind w:left="72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3EDD7-816D-4281-92B6-2BF87BA4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2019-10-28T01:48:00Z</cp:lastPrinted>
  <dcterms:created xsi:type="dcterms:W3CDTF">2019-11-19T05:48:00Z</dcterms:created>
  <dcterms:modified xsi:type="dcterms:W3CDTF">2019-11-19T05:49:00Z</dcterms:modified>
</cp:coreProperties>
</file>