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269" w:rsidRPr="00C46FA0" w:rsidRDefault="000E4269" w:rsidP="00051F8E">
      <w:pPr>
        <w:widowControl/>
        <w:tabs>
          <w:tab w:val="center" w:pos="4819"/>
          <w:tab w:val="right" w:pos="9638"/>
        </w:tabs>
        <w:snapToGrid w:val="0"/>
        <w:ind w:leftChars="-60" w:left="-3" w:hangingChars="39" w:hanging="141"/>
        <w:jc w:val="center"/>
        <w:rPr>
          <w:rFonts w:ascii="Times New Roman" w:eastAsia="標楷體" w:hAnsi="Times New Roman"/>
          <w:b/>
          <w:color w:val="000000" w:themeColor="text1"/>
          <w:kern w:val="0"/>
          <w:sz w:val="44"/>
          <w:szCs w:val="36"/>
        </w:rPr>
      </w:pP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109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學年度台灣省北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2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區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(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新竹高中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)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高級中學化學科能力競賽</w:t>
      </w:r>
    </w:p>
    <w:p w:rsidR="000E4269" w:rsidRPr="00C46FA0" w:rsidRDefault="000E4269" w:rsidP="00051F8E">
      <w:pPr>
        <w:ind w:rightChars="-178" w:right="-427"/>
        <w:rPr>
          <w:rFonts w:ascii="Times New Roman" w:eastAsia="標楷體" w:hAnsi="Times New Roman"/>
          <w:color w:val="000000" w:themeColor="text1"/>
          <w:sz w:val="32"/>
          <w:szCs w:val="32"/>
        </w:rPr>
      </w:pPr>
      <w:r w:rsidRPr="00C46FA0">
        <w:rPr>
          <w:rFonts w:ascii="Times New Roman" w:eastAsia="標楷體" w:hAnsi="Times New Roman" w:hint="eastAsia"/>
          <w:color w:val="000000" w:themeColor="text1"/>
          <w:sz w:val="32"/>
          <w:szCs w:val="32"/>
        </w:rPr>
        <w:t>筆試二</w:t>
      </w:r>
      <w:r w:rsidRPr="00C46FA0">
        <w:rPr>
          <w:rFonts w:ascii="Times New Roman" w:eastAsia="標楷體" w:hAnsi="Times New Roman"/>
          <w:color w:val="000000" w:themeColor="text1"/>
          <w:sz w:val="32"/>
          <w:szCs w:val="32"/>
        </w:rPr>
        <w:t xml:space="preserve">             </w:t>
      </w:r>
      <w:r w:rsidRPr="00C46FA0">
        <w:rPr>
          <w:rFonts w:ascii="Times New Roman" w:eastAsia="標楷體" w:hAnsi="Times New Roman" w:hint="eastAsia"/>
          <w:color w:val="000000" w:themeColor="text1"/>
          <w:sz w:val="32"/>
          <w:szCs w:val="32"/>
        </w:rPr>
        <w:t>時間：</w:t>
      </w:r>
      <w:r w:rsidRPr="00C46FA0">
        <w:rPr>
          <w:rFonts w:ascii="Times New Roman" w:eastAsia="標楷體" w:hAnsi="Times New Roman"/>
          <w:color w:val="000000" w:themeColor="text1"/>
          <w:sz w:val="32"/>
          <w:szCs w:val="32"/>
        </w:rPr>
        <w:t>50</w:t>
      </w:r>
      <w:r w:rsidRPr="00C46FA0">
        <w:rPr>
          <w:rFonts w:ascii="Times New Roman" w:eastAsia="標楷體" w:hAnsi="Times New Roman" w:hint="eastAsia"/>
          <w:color w:val="000000" w:themeColor="text1"/>
          <w:sz w:val="32"/>
          <w:szCs w:val="32"/>
        </w:rPr>
        <w:t>分鐘</w:t>
      </w:r>
      <w:r w:rsidRPr="00C46FA0">
        <w:rPr>
          <w:rFonts w:ascii="Times New Roman" w:eastAsia="標楷體" w:hAnsi="Times New Roman"/>
          <w:color w:val="000000" w:themeColor="text1"/>
          <w:sz w:val="32"/>
          <w:szCs w:val="32"/>
        </w:rPr>
        <w:t xml:space="preserve">           </w:t>
      </w:r>
      <w:bookmarkStart w:id="0" w:name="_GoBack"/>
      <w:bookmarkEnd w:id="0"/>
    </w:p>
    <w:p w:rsidR="000E4269" w:rsidRPr="00C46FA0" w:rsidRDefault="000E4269" w:rsidP="00613296">
      <w:pPr>
        <w:snapToGrid w:val="0"/>
        <w:spacing w:beforeLines="50" w:before="180" w:afterLines="50" w:after="180"/>
        <w:rPr>
          <w:rFonts w:ascii="Times New Roman" w:eastAsia="標楷體" w:hAnsi="Times New Roman"/>
          <w:b/>
          <w:color w:val="000000" w:themeColor="text1"/>
          <w:sz w:val="32"/>
          <w:szCs w:val="32"/>
        </w:rPr>
      </w:pP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32"/>
          <w:bdr w:val="single" w:sz="4" w:space="0" w:color="auto"/>
        </w:rPr>
        <w:t>請將答案劃在答案卡上，否則不予計分</w:t>
      </w:r>
    </w:p>
    <w:p w:rsidR="000E4269" w:rsidRPr="00C46FA0" w:rsidRDefault="000E4269" w:rsidP="00613296">
      <w:pPr>
        <w:pStyle w:val="ab"/>
        <w:numPr>
          <w:ilvl w:val="0"/>
          <w:numId w:val="19"/>
        </w:numPr>
        <w:spacing w:beforeLines="50" w:before="180" w:afterLines="50" w:after="180"/>
        <w:ind w:leftChars="0" w:right="-73"/>
        <w:contextualSpacing/>
        <w:rPr>
          <w:rFonts w:ascii="Times New Roman" w:eastAsia="標楷體" w:hAnsi="Times New Roman"/>
          <w:b/>
          <w:color w:val="000000" w:themeColor="text1"/>
          <w:sz w:val="36"/>
          <w:szCs w:val="28"/>
        </w:rPr>
      </w:pP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單選題（計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25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題，每題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3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分，共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>75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6"/>
          <w:szCs w:val="28"/>
        </w:rPr>
        <w:t>分）：</w:t>
      </w:r>
      <w:r w:rsidRPr="00C46FA0">
        <w:rPr>
          <w:rFonts w:ascii="Times New Roman" w:eastAsia="標楷體" w:hAnsi="Times New Roman"/>
          <w:b/>
          <w:color w:val="000000" w:themeColor="text1"/>
          <w:sz w:val="36"/>
          <w:szCs w:val="28"/>
        </w:rPr>
        <w:t xml:space="preserve"> </w:t>
      </w:r>
    </w:p>
    <w:p w:rsidR="000E4269" w:rsidRPr="00C46FA0" w:rsidRDefault="000E4269" w:rsidP="00EA3F6C">
      <w:pPr>
        <w:pStyle w:val="ab"/>
        <w:numPr>
          <w:ilvl w:val="0"/>
          <w:numId w:val="20"/>
        </w:numPr>
        <w:ind w:leftChars="0" w:left="426" w:right="-73" w:hanging="426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比較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Li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、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Be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、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三種原子的游離能，依由小至大排序，其順序為下列何者？</w:t>
      </w:r>
    </w:p>
    <w:p w:rsidR="000E4269" w:rsidRPr="00C46FA0" w:rsidRDefault="000E4269" w:rsidP="003827AD">
      <w:pPr>
        <w:ind w:left="360" w:right="-73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>(A) Li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Be    (B) B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Be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&lt;Li    (C) Be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Li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B  </w:t>
      </w:r>
    </w:p>
    <w:p w:rsidR="000E4269" w:rsidRPr="00C46FA0" w:rsidRDefault="000E4269" w:rsidP="003827AD">
      <w:pPr>
        <w:ind w:left="360" w:right="-73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>(D) Li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Be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&lt;B    (E) Be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B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&lt;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Li</w:t>
      </w:r>
    </w:p>
    <w:p w:rsidR="000E4269" w:rsidRPr="00C46FA0" w:rsidRDefault="000E4269" w:rsidP="003827AD">
      <w:pPr>
        <w:ind w:left="360" w:right="-73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</w:p>
    <w:p w:rsidR="000E4269" w:rsidRPr="00C46FA0" w:rsidRDefault="000E4269" w:rsidP="00D914DE">
      <w:pPr>
        <w:pStyle w:val="ab"/>
        <w:numPr>
          <w:ilvl w:val="0"/>
          <w:numId w:val="20"/>
        </w:numPr>
        <w:adjustRightInd w:val="0"/>
        <w:ind w:leftChars="0" w:left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noProof/>
          <w:color w:val="000000" w:themeColor="text1"/>
        </w:rPr>
        <w:t>將弱酸或弱鹼溶液分別加入強鹼或強酸，可配製不同</w:t>
      </w:r>
      <w:r w:rsidRPr="00C46FA0">
        <w:rPr>
          <w:rFonts w:ascii="Times New Roman" w:eastAsia="標楷體" w:hAnsi="Times New Roman"/>
          <w:noProof/>
          <w:color w:val="000000" w:themeColor="text1"/>
        </w:rPr>
        <w:t>pH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的緩衝溶液。在</w:t>
      </w:r>
      <w:r w:rsidRPr="00C46FA0">
        <w:rPr>
          <w:rFonts w:ascii="Times New Roman" w:eastAsia="標楷體" w:hAnsi="Times New Roman"/>
          <w:noProof/>
          <w:color w:val="000000" w:themeColor="text1"/>
        </w:rPr>
        <w:t>25</w:t>
      </w:r>
      <w:r w:rsidRPr="00C46FA0">
        <w:rPr>
          <w:rFonts w:ascii="Times New Roman" w:eastAsia="標楷體" w:hAnsi="Times New Roman"/>
          <w:noProof/>
          <w:color w:val="000000" w:themeColor="text1"/>
          <w:vertAlign w:val="superscript"/>
        </w:rPr>
        <w:t>o</w:t>
      </w:r>
      <w:r w:rsidRPr="00C46FA0">
        <w:rPr>
          <w:rFonts w:ascii="Times New Roman" w:eastAsia="標楷體" w:hAnsi="Times New Roman"/>
          <w:noProof/>
          <w:color w:val="000000" w:themeColor="text1"/>
        </w:rPr>
        <w:t>C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時，已知下</w:t>
      </w:r>
      <w:r w:rsidRPr="00C46FA0">
        <w:rPr>
          <w:rFonts w:ascii="Times New Roman" w:eastAsia="標楷體" w:hAnsi="Times New Roman" w:hint="eastAsia"/>
          <w:color w:val="000000" w:themeColor="text1"/>
        </w:rPr>
        <w:t>列的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弱酸和弱鹼的</w:t>
      </w:r>
      <w:r w:rsidRPr="00C46FA0">
        <w:rPr>
          <w:rFonts w:ascii="Times New Roman" w:eastAsia="標楷體" w:hAnsi="Times New Roman"/>
          <w:i/>
          <w:noProof/>
          <w:color w:val="000000" w:themeColor="text1"/>
        </w:rPr>
        <w:t>K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>a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和</w:t>
      </w:r>
      <w:r w:rsidRPr="00C46FA0">
        <w:rPr>
          <w:rFonts w:ascii="Times New Roman" w:hAnsi="Times New Roman"/>
          <w:i/>
          <w:noProof/>
          <w:color w:val="000000" w:themeColor="text1"/>
        </w:rPr>
        <w:t>K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>b</w:t>
      </w:r>
      <w:r w:rsidRPr="00C46FA0">
        <w:rPr>
          <w:rFonts w:ascii="Times New Roman" w:hAnsi="Times New Roman" w:hint="eastAsia"/>
          <w:noProof/>
          <w:color w:val="000000" w:themeColor="text1"/>
        </w:rPr>
        <w:t>，</w:t>
      </w:r>
      <w:r w:rsidRPr="00C46FA0">
        <w:rPr>
          <w:rFonts w:ascii="標楷體" w:eastAsia="標楷體" w:hAnsi="標楷體" w:hint="eastAsia"/>
          <w:noProof/>
          <w:color w:val="000000" w:themeColor="text1"/>
        </w:rPr>
        <w:t>何者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最適合配製</w:t>
      </w:r>
      <w:r w:rsidRPr="00C46FA0">
        <w:rPr>
          <w:rFonts w:ascii="Times New Roman" w:eastAsia="標楷體" w:hAnsi="Times New Roman"/>
          <w:noProof/>
          <w:color w:val="000000" w:themeColor="text1"/>
        </w:rPr>
        <w:t>pH</w:t>
      </w:r>
      <w:r w:rsidRPr="00C46FA0">
        <w:rPr>
          <w:rFonts w:ascii="Times New Roman" w:eastAsia="標楷體" w:hAnsi="Times New Roman"/>
          <w:noProof/>
          <w:color w:val="000000" w:themeColor="text1"/>
          <w:sz w:val="16"/>
          <w:szCs w:val="16"/>
          <w:vertAlign w:val="subscript"/>
        </w:rPr>
        <w:t xml:space="preserve"> </w:t>
      </w:r>
      <w:r w:rsidRPr="00C46FA0">
        <w:rPr>
          <w:rFonts w:ascii="Times New Roman" w:eastAsia="標楷體" w:hAnsi="Times New Roman"/>
          <w:noProof/>
          <w:color w:val="000000" w:themeColor="text1"/>
        </w:rPr>
        <w:t>=</w:t>
      </w:r>
      <w:r w:rsidRPr="00C46FA0">
        <w:rPr>
          <w:rFonts w:ascii="Times New Roman" w:eastAsia="標楷體" w:hAnsi="Times New Roman"/>
          <w:noProof/>
          <w:color w:val="000000" w:themeColor="text1"/>
          <w:sz w:val="16"/>
          <w:szCs w:val="16"/>
          <w:vertAlign w:val="subscript"/>
        </w:rPr>
        <w:t xml:space="preserve"> </w:t>
      </w:r>
      <w:r w:rsidRPr="00C46FA0">
        <w:rPr>
          <w:rFonts w:ascii="Times New Roman" w:eastAsia="標楷體" w:hAnsi="Times New Roman"/>
          <w:noProof/>
          <w:color w:val="000000" w:themeColor="text1"/>
        </w:rPr>
        <w:t>9.2</w:t>
      </w:r>
      <w:r w:rsidRPr="00C46FA0">
        <w:rPr>
          <w:rFonts w:ascii="Times New Roman" w:eastAsia="標楷體" w:hAnsi="Times New Roman" w:hint="eastAsia"/>
          <w:noProof/>
          <w:color w:val="000000" w:themeColor="text1"/>
        </w:rPr>
        <w:t>的緩衝溶液</w:t>
      </w:r>
      <w:r w:rsidR="00D44738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</w:p>
    <w:p w:rsidR="000E4269" w:rsidRPr="00C46FA0" w:rsidRDefault="000E4269" w:rsidP="00D914DE">
      <w:pPr>
        <w:pStyle w:val="ab"/>
        <w:adjustRightInd w:val="0"/>
        <w:ind w:leftChars="0" w:left="357"/>
        <w:contextualSpacing/>
        <w:jc w:val="both"/>
        <w:rPr>
          <w:rFonts w:ascii="Times New Roman" w:hAnsi="Times New Roman"/>
          <w:noProof/>
          <w:color w:val="000000" w:themeColor="text1"/>
        </w:rPr>
      </w:pPr>
      <w:r w:rsidRPr="00C46FA0">
        <w:rPr>
          <w:rFonts w:ascii="Times New Roman" w:eastAsia="標楷體" w:hAnsi="Times New Roman"/>
          <w:noProof/>
          <w:color w:val="000000" w:themeColor="text1"/>
        </w:rPr>
        <w:t>(A) HNO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/>
          <w:noProof/>
          <w:color w:val="000000" w:themeColor="text1"/>
        </w:rPr>
        <w:t xml:space="preserve"> (</w:t>
      </w:r>
      <w:r w:rsidRPr="00C46FA0">
        <w:rPr>
          <w:rFonts w:ascii="Times New Roman" w:eastAsia="標楷體" w:hAnsi="Times New Roman"/>
          <w:i/>
          <w:noProof/>
          <w:color w:val="000000" w:themeColor="text1"/>
        </w:rPr>
        <w:t>K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 xml:space="preserve">a </w:t>
      </w:r>
      <w:r w:rsidRPr="00C46FA0">
        <w:rPr>
          <w:rFonts w:ascii="Times New Roman" w:eastAsia="標楷體" w:hAnsi="Times New Roman"/>
          <w:noProof/>
          <w:color w:val="000000" w:themeColor="text1"/>
        </w:rPr>
        <w:t>=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 xml:space="preserve"> </w:t>
      </w:r>
      <w:r w:rsidRPr="00C46FA0">
        <w:rPr>
          <w:rFonts w:ascii="Times New Roman" w:eastAsia="標楷體" w:hAnsi="Times New Roman"/>
          <w:noProof/>
          <w:color w:val="000000" w:themeColor="text1"/>
        </w:rPr>
        <w:t>4.5</w:t>
      </w:r>
      <w:r w:rsidRPr="00C46FA0">
        <w:rPr>
          <w:rFonts w:ascii="Times New Roman" w:hAnsi="Times New Roman"/>
          <w:noProof/>
          <w:color w:val="000000" w:themeColor="text1"/>
          <w:szCs w:val="24"/>
        </w:rPr>
        <w:sym w:font="Math1" w:char="F0B4"/>
      </w:r>
      <w:r w:rsidRPr="00C46FA0">
        <w:rPr>
          <w:rFonts w:ascii="Times New Roman" w:eastAsia="標楷體" w:hAnsi="Times New Roman"/>
          <w:noProof/>
          <w:color w:val="000000" w:themeColor="text1"/>
        </w:rPr>
        <w:t>10</w:t>
      </w:r>
      <w:r w:rsidRPr="00C46FA0">
        <w:rPr>
          <w:rFonts w:ascii="Times New Roman" w:eastAsia="MS Gothic" w:hAnsi="Times New Roman"/>
          <w:noProof/>
          <w:color w:val="000000" w:themeColor="text1"/>
          <w:vertAlign w:val="superscript"/>
        </w:rPr>
        <w:t>‒</w:t>
      </w:r>
      <w:r w:rsidRPr="00C46FA0">
        <w:rPr>
          <w:rFonts w:ascii="Times New Roman" w:eastAsia="標楷體" w:hAnsi="Times New Roman"/>
          <w:noProof/>
          <w:color w:val="000000" w:themeColor="text1"/>
          <w:vertAlign w:val="superscript"/>
        </w:rPr>
        <w:t>4</w:t>
      </w:r>
      <w:r w:rsidRPr="00C46FA0">
        <w:rPr>
          <w:rFonts w:ascii="Times New Roman" w:eastAsia="標楷體" w:hAnsi="Times New Roman"/>
          <w:noProof/>
          <w:color w:val="000000" w:themeColor="text1"/>
        </w:rPr>
        <w:t>)      (B) CH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>3</w:t>
      </w:r>
      <w:r w:rsidRPr="00C46FA0">
        <w:rPr>
          <w:rFonts w:ascii="Times New Roman" w:eastAsia="標楷體" w:hAnsi="Times New Roman"/>
          <w:noProof/>
          <w:color w:val="000000" w:themeColor="text1"/>
        </w:rPr>
        <w:t>COOH (</w:t>
      </w:r>
      <w:r w:rsidRPr="00C46FA0">
        <w:rPr>
          <w:rFonts w:ascii="Times New Roman" w:eastAsia="標楷體" w:hAnsi="Times New Roman"/>
          <w:i/>
          <w:noProof/>
          <w:color w:val="000000" w:themeColor="text1"/>
        </w:rPr>
        <w:t>K</w:t>
      </w:r>
      <w:r w:rsidRPr="00C46FA0">
        <w:rPr>
          <w:rFonts w:ascii="Times New Roman" w:eastAsia="標楷體" w:hAnsi="Times New Roman"/>
          <w:noProof/>
          <w:color w:val="000000" w:themeColor="text1"/>
          <w:vertAlign w:val="subscript"/>
        </w:rPr>
        <w:t xml:space="preserve">a </w:t>
      </w:r>
      <w:r w:rsidRPr="00C46FA0">
        <w:rPr>
          <w:rFonts w:ascii="Times New Roman" w:hAnsi="Times New Roman"/>
          <w:noProof/>
          <w:color w:val="000000" w:themeColor="text1"/>
        </w:rPr>
        <w:t>=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 xml:space="preserve"> </w:t>
      </w:r>
      <w:r w:rsidRPr="00C46FA0">
        <w:rPr>
          <w:rFonts w:ascii="Times New Roman" w:hAnsi="Times New Roman"/>
          <w:noProof/>
          <w:color w:val="000000" w:themeColor="text1"/>
        </w:rPr>
        <w:t>1.8</w:t>
      </w:r>
      <w:r w:rsidRPr="00C46FA0">
        <w:rPr>
          <w:rFonts w:ascii="Times New Roman" w:hAnsi="Times New Roman"/>
          <w:noProof/>
          <w:color w:val="000000" w:themeColor="text1"/>
          <w:szCs w:val="24"/>
        </w:rPr>
        <w:sym w:font="Math1" w:char="F0B4"/>
      </w:r>
      <w:r w:rsidRPr="00C46FA0">
        <w:rPr>
          <w:rFonts w:ascii="Times New Roman" w:hAnsi="Times New Roman"/>
          <w:noProof/>
          <w:color w:val="000000" w:themeColor="text1"/>
        </w:rPr>
        <w:t>10</w:t>
      </w:r>
      <w:r w:rsidRPr="00C46FA0">
        <w:rPr>
          <w:rFonts w:ascii="Times New Roman" w:hAnsi="Times New Roman"/>
          <w:noProof/>
          <w:color w:val="000000" w:themeColor="text1"/>
          <w:vertAlign w:val="superscript"/>
        </w:rPr>
        <w:t>‒5</w:t>
      </w:r>
      <w:r w:rsidRPr="00C46FA0">
        <w:rPr>
          <w:rFonts w:ascii="Times New Roman" w:hAnsi="Times New Roman"/>
          <w:noProof/>
          <w:color w:val="000000" w:themeColor="text1"/>
        </w:rPr>
        <w:t xml:space="preserve">)    </w:t>
      </w:r>
    </w:p>
    <w:p w:rsidR="000E4269" w:rsidRPr="00C46FA0" w:rsidRDefault="000E4269" w:rsidP="00D914DE">
      <w:pPr>
        <w:pStyle w:val="ab"/>
        <w:adjustRightInd w:val="0"/>
        <w:ind w:leftChars="0" w:left="357"/>
        <w:contextualSpacing/>
        <w:jc w:val="both"/>
        <w:rPr>
          <w:rFonts w:ascii="Times New Roman" w:hAnsi="Times New Roman"/>
          <w:noProof/>
          <w:color w:val="000000" w:themeColor="text1"/>
          <w:lang w:val="sv-SE"/>
        </w:rPr>
      </w:pPr>
      <w:r w:rsidRPr="00C46FA0">
        <w:rPr>
          <w:rFonts w:ascii="Times New Roman" w:hAnsi="Times New Roman"/>
          <w:noProof/>
          <w:color w:val="000000" w:themeColor="text1"/>
          <w:lang w:val="sv-SE"/>
        </w:rPr>
        <w:t>(C) HOCl (</w:t>
      </w:r>
      <w:r w:rsidRPr="00C46FA0">
        <w:rPr>
          <w:rFonts w:ascii="Times New Roman" w:hAnsi="Times New Roman"/>
          <w:i/>
          <w:noProof/>
          <w:color w:val="000000" w:themeColor="text1"/>
          <w:lang w:val="sv-SE"/>
        </w:rPr>
        <w:t>K</w:t>
      </w:r>
      <w:r w:rsidRPr="00C46FA0">
        <w:rPr>
          <w:rFonts w:ascii="Times New Roman" w:hAnsi="Times New Roman"/>
          <w:noProof/>
          <w:color w:val="000000" w:themeColor="text1"/>
          <w:vertAlign w:val="subscript"/>
          <w:lang w:val="sv-SE"/>
        </w:rPr>
        <w:t xml:space="preserve">a 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>=</w:t>
      </w:r>
      <w:r w:rsidRPr="00C46FA0">
        <w:rPr>
          <w:rFonts w:ascii="Times New Roman" w:hAnsi="Times New Roman"/>
          <w:noProof/>
          <w:color w:val="000000" w:themeColor="text1"/>
          <w:vertAlign w:val="subscript"/>
          <w:lang w:val="sv-SE"/>
        </w:rPr>
        <w:t xml:space="preserve"> 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>3.2</w:t>
      </w:r>
      <w:r w:rsidRPr="00C46FA0">
        <w:rPr>
          <w:rFonts w:ascii="Times New Roman" w:hAnsi="Times New Roman"/>
          <w:noProof/>
          <w:color w:val="000000" w:themeColor="text1"/>
          <w:szCs w:val="24"/>
        </w:rPr>
        <w:sym w:font="Math1" w:char="F0B4"/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>10</w:t>
      </w:r>
      <w:r w:rsidRPr="00C46FA0">
        <w:rPr>
          <w:rFonts w:ascii="Times New Roman" w:hAnsi="Times New Roman"/>
          <w:noProof/>
          <w:color w:val="000000" w:themeColor="text1"/>
          <w:vertAlign w:val="superscript"/>
          <w:lang w:val="sv-SE"/>
        </w:rPr>
        <w:t>‒8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>)      (D) NH</w:t>
      </w:r>
      <w:r w:rsidRPr="00C46FA0">
        <w:rPr>
          <w:rFonts w:ascii="Times New Roman" w:hAnsi="Times New Roman"/>
          <w:noProof/>
          <w:color w:val="000000" w:themeColor="text1"/>
          <w:vertAlign w:val="subscript"/>
          <w:lang w:val="sv-SE"/>
        </w:rPr>
        <w:t>3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 xml:space="preserve"> (</w:t>
      </w:r>
      <w:r w:rsidRPr="00C46FA0">
        <w:rPr>
          <w:rFonts w:ascii="Times New Roman" w:hAnsi="Times New Roman"/>
          <w:i/>
          <w:noProof/>
          <w:color w:val="000000" w:themeColor="text1"/>
          <w:lang w:val="sv-SE"/>
        </w:rPr>
        <w:t>K</w:t>
      </w:r>
      <w:r w:rsidRPr="00C46FA0">
        <w:rPr>
          <w:rFonts w:ascii="Times New Roman" w:hAnsi="Times New Roman"/>
          <w:noProof/>
          <w:color w:val="000000" w:themeColor="text1"/>
          <w:vertAlign w:val="subscript"/>
          <w:lang w:val="sv-SE"/>
        </w:rPr>
        <w:t xml:space="preserve">b 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>=</w:t>
      </w:r>
      <w:r w:rsidRPr="00C46FA0">
        <w:rPr>
          <w:rFonts w:ascii="Times New Roman" w:hAnsi="Times New Roman"/>
          <w:noProof/>
          <w:color w:val="000000" w:themeColor="text1"/>
          <w:vertAlign w:val="subscript"/>
          <w:lang w:val="sv-SE"/>
        </w:rPr>
        <w:t xml:space="preserve"> 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 xml:space="preserve">1.8 </w:t>
      </w:r>
      <w:r w:rsidRPr="00C46FA0">
        <w:rPr>
          <w:rFonts w:ascii="Times New Roman" w:hAnsi="Times New Roman"/>
          <w:noProof/>
          <w:color w:val="000000" w:themeColor="text1"/>
          <w:szCs w:val="24"/>
        </w:rPr>
        <w:sym w:font="Math1" w:char="F0B4"/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 xml:space="preserve"> 10</w:t>
      </w:r>
      <w:r w:rsidRPr="00C46FA0">
        <w:rPr>
          <w:rFonts w:ascii="Times New Roman" w:hAnsi="Times New Roman"/>
          <w:noProof/>
          <w:color w:val="000000" w:themeColor="text1"/>
          <w:vertAlign w:val="superscript"/>
          <w:lang w:val="sv-SE"/>
        </w:rPr>
        <w:t>‒5</w:t>
      </w:r>
      <w:r w:rsidRPr="00C46FA0">
        <w:rPr>
          <w:rFonts w:ascii="Times New Roman" w:hAnsi="Times New Roman"/>
          <w:noProof/>
          <w:color w:val="000000" w:themeColor="text1"/>
          <w:lang w:val="sv-SE"/>
        </w:rPr>
        <w:t xml:space="preserve">)   </w:t>
      </w:r>
    </w:p>
    <w:p w:rsidR="000E4269" w:rsidRPr="00C46FA0" w:rsidRDefault="000E4269" w:rsidP="00421CB3">
      <w:pPr>
        <w:pStyle w:val="ab"/>
        <w:adjustRightInd w:val="0"/>
        <w:ind w:leftChars="0" w:left="0" w:firstLine="357"/>
        <w:contextualSpacing/>
        <w:jc w:val="both"/>
        <w:rPr>
          <w:rFonts w:ascii="Times New Roman" w:hAnsi="Times New Roman"/>
          <w:noProof/>
          <w:color w:val="000000" w:themeColor="text1"/>
        </w:rPr>
      </w:pPr>
      <w:r w:rsidRPr="00C46FA0">
        <w:rPr>
          <w:rFonts w:ascii="Times New Roman" w:hAnsi="Times New Roman"/>
          <w:noProof/>
          <w:color w:val="000000" w:themeColor="text1"/>
        </w:rPr>
        <w:t>(E) C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>5</w:t>
      </w:r>
      <w:r w:rsidRPr="00C46FA0">
        <w:rPr>
          <w:rFonts w:ascii="Times New Roman" w:hAnsi="Times New Roman"/>
          <w:noProof/>
          <w:color w:val="000000" w:themeColor="text1"/>
        </w:rPr>
        <w:t>H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>5</w:t>
      </w:r>
      <w:r w:rsidRPr="00C46FA0">
        <w:rPr>
          <w:rFonts w:ascii="Times New Roman" w:hAnsi="Times New Roman"/>
          <w:noProof/>
          <w:color w:val="000000" w:themeColor="text1"/>
        </w:rPr>
        <w:t>N (</w:t>
      </w:r>
      <w:r w:rsidRPr="00C46FA0">
        <w:rPr>
          <w:rFonts w:ascii="Times New Roman" w:hAnsi="Times New Roman"/>
          <w:i/>
          <w:noProof/>
          <w:color w:val="000000" w:themeColor="text1"/>
        </w:rPr>
        <w:t>K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 xml:space="preserve">b </w:t>
      </w:r>
      <w:r w:rsidRPr="00C46FA0">
        <w:rPr>
          <w:rFonts w:ascii="Times New Roman" w:hAnsi="Times New Roman"/>
          <w:noProof/>
          <w:color w:val="000000" w:themeColor="text1"/>
        </w:rPr>
        <w:t>=</w:t>
      </w:r>
      <w:r w:rsidRPr="00C46FA0">
        <w:rPr>
          <w:rFonts w:ascii="Times New Roman" w:hAnsi="Times New Roman"/>
          <w:noProof/>
          <w:color w:val="000000" w:themeColor="text1"/>
          <w:vertAlign w:val="subscript"/>
        </w:rPr>
        <w:t xml:space="preserve"> </w:t>
      </w:r>
      <w:r w:rsidRPr="00C46FA0">
        <w:rPr>
          <w:rFonts w:ascii="Times New Roman" w:hAnsi="Times New Roman"/>
          <w:noProof/>
          <w:color w:val="000000" w:themeColor="text1"/>
        </w:rPr>
        <w:t xml:space="preserve">1.7 </w:t>
      </w:r>
      <w:r w:rsidRPr="00C46FA0">
        <w:rPr>
          <w:rFonts w:ascii="Times New Roman" w:hAnsi="Times New Roman"/>
          <w:noProof/>
          <w:color w:val="000000" w:themeColor="text1"/>
          <w:szCs w:val="24"/>
        </w:rPr>
        <w:sym w:font="Math1" w:char="F0B4"/>
      </w:r>
      <w:r w:rsidRPr="00C46FA0">
        <w:rPr>
          <w:rFonts w:ascii="Times New Roman" w:hAnsi="Times New Roman"/>
          <w:noProof/>
          <w:color w:val="000000" w:themeColor="text1"/>
        </w:rPr>
        <w:t xml:space="preserve"> 10</w:t>
      </w:r>
      <w:r w:rsidRPr="00C46FA0">
        <w:rPr>
          <w:rFonts w:ascii="Times New Roman" w:hAnsi="Times New Roman"/>
          <w:noProof/>
          <w:color w:val="000000" w:themeColor="text1"/>
          <w:vertAlign w:val="superscript"/>
        </w:rPr>
        <w:t>‒9</w:t>
      </w:r>
      <w:r w:rsidRPr="00C46FA0">
        <w:rPr>
          <w:rFonts w:ascii="Times New Roman" w:hAnsi="Times New Roman"/>
          <w:noProof/>
          <w:color w:val="000000" w:themeColor="text1"/>
        </w:rPr>
        <w:t>)</w:t>
      </w:r>
    </w:p>
    <w:p w:rsidR="000E4269" w:rsidRPr="00C46FA0" w:rsidRDefault="000E4269" w:rsidP="00EF07F0">
      <w:pPr>
        <w:adjustRightInd w:val="0"/>
        <w:contextualSpacing/>
        <w:rPr>
          <w:rFonts w:ascii="Times New Roman" w:eastAsia="標楷體" w:hAnsi="Times New Roman"/>
          <w:color w:val="000000" w:themeColor="text1"/>
          <w:szCs w:val="24"/>
        </w:rPr>
      </w:pPr>
    </w:p>
    <w:p w:rsidR="000E4269" w:rsidRPr="00C46FA0" w:rsidRDefault="00C46FA0" w:rsidP="00613296">
      <w:pPr>
        <w:pStyle w:val="ab"/>
        <w:numPr>
          <w:ilvl w:val="0"/>
          <w:numId w:val="20"/>
        </w:numPr>
        <w:spacing w:afterLines="50" w:after="180"/>
        <w:ind w:leftChars="0" w:left="357" w:right="-74" w:hanging="357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3446145</wp:posOffset>
            </wp:positionH>
            <wp:positionV relativeFrom="paragraph">
              <wp:posOffset>303530</wp:posOffset>
            </wp:positionV>
            <wp:extent cx="1882775" cy="1851025"/>
            <wp:effectExtent l="19050" t="19050" r="22225" b="15875"/>
            <wp:wrapThrough wrapText="bothSides">
              <wp:wrapPolygon edited="0">
                <wp:start x="-219" y="-222"/>
                <wp:lineTo x="-219" y="21563"/>
                <wp:lineTo x="21636" y="21563"/>
                <wp:lineTo x="21636" y="-222"/>
                <wp:lineTo x="-219" y="-222"/>
              </wp:wrapPolygon>
            </wp:wrapThrough>
            <wp:docPr id="1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7" t="7233" r="18895" b="1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851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269"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已知以下的標準還原電位：</w:t>
      </w:r>
      <w:r w:rsidR="000E4269" w:rsidRPr="00C46FA0">
        <w:rPr>
          <w:rFonts w:ascii="Times New Roman" w:eastAsia="標楷體" w:hAnsi="Times New Roman"/>
          <w:color w:val="000000" w:themeColor="text1"/>
          <w:szCs w:val="24"/>
        </w:rPr>
        <w:t xml:space="preserve">                         </w:t>
      </w:r>
    </w:p>
    <w:tbl>
      <w:tblPr>
        <w:tblW w:w="3908" w:type="dxa"/>
        <w:tblInd w:w="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90"/>
        <w:gridCol w:w="1418"/>
      </w:tblGrid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26203C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還原反應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標準電位</w:t>
            </w:r>
          </w:p>
        </w:tc>
      </w:tr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Zn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2e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Zn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0.76 V</w:t>
            </w:r>
          </w:p>
        </w:tc>
      </w:tr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Co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2e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Co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sym w:font="Symbol" w:char="F02D"/>
            </w:r>
            <w:r w:rsidRPr="00C46FA0"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0.28 V</w:t>
            </w:r>
          </w:p>
        </w:tc>
      </w:tr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Sn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2e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Sn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sym w:font="Symbol" w:char="F02D"/>
            </w:r>
            <w:r w:rsidRPr="00C46FA0"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0.14 V</w:t>
            </w:r>
          </w:p>
        </w:tc>
      </w:tr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Cu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2e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Cu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0.34 V</w:t>
            </w:r>
          </w:p>
        </w:tc>
      </w:tr>
      <w:tr w:rsidR="00C46FA0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Ag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Ag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0.80 V</w:t>
            </w:r>
          </w:p>
        </w:tc>
      </w:tr>
      <w:tr w:rsidR="00D44738" w:rsidRPr="00C46FA0" w:rsidTr="0026203C">
        <w:tc>
          <w:tcPr>
            <w:tcW w:w="2490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Pt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+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2e</w:t>
            </w:r>
            <w:r w:rsidRPr="00C46FA0">
              <w:rPr>
                <w:color w:val="000000" w:themeColor="text1"/>
                <w:kern w:val="0"/>
                <w:szCs w:val="24"/>
                <w:vertAlign w:val="superscript"/>
              </w:rPr>
              <w:sym w:font="Symbol" w:char="F02D"/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→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 xml:space="preserve"> </w:t>
            </w:r>
            <w:r w:rsidRPr="00C46FA0">
              <w:rPr>
                <w:rFonts w:ascii="標楷體" w:eastAsia="標楷體" w:hAnsi="標楷體"/>
                <w:color w:val="000000" w:themeColor="text1"/>
                <w:kern w:val="0"/>
                <w:szCs w:val="24"/>
                <w:vertAlign w:val="subscript"/>
              </w:rPr>
              <w:t xml:space="preserve"> 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Pt</w:t>
            </w:r>
          </w:p>
        </w:tc>
        <w:tc>
          <w:tcPr>
            <w:tcW w:w="1418" w:type="dxa"/>
            <w:vAlign w:val="center"/>
          </w:tcPr>
          <w:p w:rsidR="000E4269" w:rsidRPr="00C46FA0" w:rsidRDefault="000E4269" w:rsidP="00852F97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1.20 V</w:t>
            </w:r>
          </w:p>
        </w:tc>
      </w:tr>
    </w:tbl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有一電化學電池的裝置如右上圖所示，甲和乙為金屬電極，若兩燒杯中裝入相同的電解液，則下列選項中電極與電解液之組合，何者可產生最高的電壓？</w:t>
      </w:r>
    </w:p>
    <w:tbl>
      <w:tblPr>
        <w:tblpPr w:leftFromText="180" w:rightFromText="180" w:vertAnchor="text" w:horzAnchor="page" w:tblpX="1827" w:tblpY="1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69"/>
        <w:gridCol w:w="1701"/>
        <w:gridCol w:w="1559"/>
        <w:gridCol w:w="2072"/>
      </w:tblGrid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選項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甲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乙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Cs w:val="24"/>
              </w:rPr>
              <w:t>電解液</w:t>
            </w:r>
          </w:p>
        </w:tc>
      </w:tr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(A)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Cu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Zn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 M [Cu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]</w:t>
            </w:r>
          </w:p>
        </w:tc>
      </w:tr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(B)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Sn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Pt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 M [H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]</w:t>
            </w:r>
          </w:p>
        </w:tc>
      </w:tr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(C)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Ag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Zn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 M [H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]</w:t>
            </w:r>
          </w:p>
        </w:tc>
      </w:tr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(D)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Co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Ag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 M [Cu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2+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]</w:t>
            </w:r>
          </w:p>
        </w:tc>
      </w:tr>
      <w:tr w:rsidR="00C46FA0" w:rsidRPr="00C46FA0" w:rsidTr="004E77AA">
        <w:trPr>
          <w:trHeight w:val="440"/>
        </w:trPr>
        <w:tc>
          <w:tcPr>
            <w:tcW w:w="146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(E)</w:t>
            </w:r>
          </w:p>
        </w:tc>
        <w:tc>
          <w:tcPr>
            <w:tcW w:w="1701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Cu</w:t>
            </w:r>
          </w:p>
        </w:tc>
        <w:tc>
          <w:tcPr>
            <w:tcW w:w="1559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Ag</w:t>
            </w:r>
          </w:p>
        </w:tc>
        <w:tc>
          <w:tcPr>
            <w:tcW w:w="2072" w:type="dxa"/>
            <w:vAlign w:val="center"/>
          </w:tcPr>
          <w:p w:rsidR="000E4269" w:rsidRPr="00C46FA0" w:rsidRDefault="000E4269" w:rsidP="004E77AA">
            <w:pPr>
              <w:adjustRightInd w:val="0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1 M [H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  <w:vertAlign w:val="superscript"/>
              </w:rPr>
              <w:t>+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Cs w:val="24"/>
              </w:rPr>
              <w:t>]</w:t>
            </w:r>
          </w:p>
        </w:tc>
      </w:tr>
    </w:tbl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EF07F0">
      <w:pPr>
        <w:pStyle w:val="ab"/>
        <w:ind w:leftChars="0" w:left="0" w:right="-74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EF07F0">
      <w:pPr>
        <w:pStyle w:val="ab"/>
        <w:ind w:leftChars="0" w:left="0" w:right="-74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613296">
      <w:pPr>
        <w:adjustRightInd w:val="0"/>
        <w:spacing w:afterLines="50" w:after="180"/>
        <w:ind w:left="482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EF07F0">
      <w:pPr>
        <w:pStyle w:val="ab"/>
        <w:numPr>
          <w:ilvl w:val="0"/>
          <w:numId w:val="20"/>
        </w:numPr>
        <w:adjustRightInd w:val="0"/>
        <w:ind w:leftChars="0" w:left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lastRenderedPageBreak/>
        <w:t>某固體在</w:t>
      </w:r>
      <w:smartTag w:uri="urn:schemas-microsoft-com:office:smarttags" w:element="chmetcnv">
        <w:smartTagPr>
          <w:attr w:name="SourceValue" w:val="125"/>
          <w:attr w:name="HasSpace" w:val="False"/>
          <w:attr w:name="Negative" w:val="False"/>
          <w:attr w:name="NumberType" w:val="1"/>
          <w:attr w:name="TCSC" w:val="0"/>
        </w:smartTagPr>
        <w:r w:rsidRPr="00C46FA0">
          <w:rPr>
            <w:rFonts w:ascii="Times New Roman" w:eastAsia="標楷體" w:hAnsi="Times New Roman"/>
            <w:color w:val="000000" w:themeColor="text1"/>
            <w:szCs w:val="24"/>
          </w:rPr>
          <w:t>125°C</w:t>
        </w:r>
      </w:smartTag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時的導電性比在</w:t>
      </w:r>
      <w:smartTag w:uri="urn:schemas-microsoft-com:office:smarttags" w:element="chmetcnv">
        <w:smartTagPr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C46FA0">
          <w:rPr>
            <w:rFonts w:ascii="Times New Roman" w:eastAsia="標楷體" w:hAnsi="Times New Roman"/>
            <w:color w:val="000000" w:themeColor="text1"/>
            <w:szCs w:val="24"/>
          </w:rPr>
          <w:t>25°C</w:t>
        </w:r>
      </w:smartTag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時小，此固體最有可能為下列何者？</w:t>
      </w:r>
    </w:p>
    <w:p w:rsidR="000E4269" w:rsidRPr="00C46FA0" w:rsidRDefault="000E4269" w:rsidP="00EF07F0">
      <w:pPr>
        <w:pStyle w:val="ab"/>
        <w:adjustRightInd w:val="0"/>
        <w:ind w:leftChars="0" w:left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離子化合物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(B)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絕緣體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(C)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金屬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(D)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半導體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(E)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共價網狀固體</w:t>
      </w:r>
    </w:p>
    <w:p w:rsidR="000E4269" w:rsidRPr="00C46FA0" w:rsidRDefault="000E4269" w:rsidP="00201CB1">
      <w:pPr>
        <w:pStyle w:val="ab"/>
        <w:ind w:leftChars="0" w:left="0" w:right="-74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3827AD">
      <w:pPr>
        <w:pStyle w:val="ab"/>
        <w:numPr>
          <w:ilvl w:val="0"/>
          <w:numId w:val="20"/>
        </w:numPr>
        <w:ind w:leftChars="0" w:left="357" w:right="-74" w:hanging="357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標楷體" w:hint="eastAsia"/>
          <w:color w:val="000000" w:themeColor="text1"/>
          <w:szCs w:val="24"/>
        </w:rPr>
        <w:t>下列何者</w:t>
      </w:r>
      <w:r w:rsidRPr="00C46FA0">
        <w:rPr>
          <w:rFonts w:ascii="Times New Roman" w:eastAsia="標楷體" w:hAnsi="標楷體" w:hint="eastAsia"/>
          <w:color w:val="000000" w:themeColor="text1"/>
          <w:kern w:val="0"/>
          <w:szCs w:val="24"/>
        </w:rPr>
        <w:t>是原子中電子可能具有的量子數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(</w:t>
      </w:r>
      <w:r w:rsidRPr="00C46FA0">
        <w:rPr>
          <w:rFonts w:ascii="Times New Roman" w:eastAsia="標楷體" w:hAnsi="Times New Roman"/>
          <w:i/>
          <w:iCs/>
          <w:color w:val="000000" w:themeColor="text1"/>
          <w:kern w:val="0"/>
          <w:szCs w:val="24"/>
        </w:rPr>
        <w:t>n, l, m</w:t>
      </w:r>
      <w:r w:rsidRPr="00C46FA0">
        <w:rPr>
          <w:rFonts w:ascii="Times New Roman" w:eastAsia="標楷體" w:hAnsi="Times New Roman"/>
          <w:i/>
          <w:iCs/>
          <w:color w:val="000000" w:themeColor="text1"/>
          <w:kern w:val="0"/>
          <w:szCs w:val="24"/>
          <w:vertAlign w:val="subscript"/>
        </w:rPr>
        <w:t>l</w:t>
      </w:r>
      <w:r w:rsidRPr="00C46FA0">
        <w:rPr>
          <w:rFonts w:ascii="Times New Roman" w:eastAsia="標楷體" w:hAnsi="Times New Roman"/>
          <w:i/>
          <w:iCs/>
          <w:color w:val="000000" w:themeColor="text1"/>
          <w:kern w:val="0"/>
          <w:szCs w:val="24"/>
        </w:rPr>
        <w:t>, m</w:t>
      </w:r>
      <w:r w:rsidRPr="00C46FA0">
        <w:rPr>
          <w:rFonts w:ascii="Times New Roman" w:eastAsia="標楷體" w:hAnsi="Times New Roman"/>
          <w:i/>
          <w:color w:val="000000" w:themeColor="text1"/>
          <w:kern w:val="0"/>
          <w:szCs w:val="24"/>
          <w:vertAlign w:val="subscript"/>
        </w:rPr>
        <w:t>s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)</w:t>
      </w:r>
      <w:r w:rsidRPr="00C46FA0">
        <w:rPr>
          <w:rFonts w:ascii="Times New Roman" w:eastAsia="標楷體" w:hAnsi="標楷體" w:hint="eastAsia"/>
          <w:color w:val="000000" w:themeColor="text1"/>
          <w:kern w:val="0"/>
          <w:szCs w:val="24"/>
        </w:rPr>
        <w:t>？</w:t>
      </w:r>
    </w:p>
    <w:p w:rsidR="000E4269" w:rsidRPr="00C46FA0" w:rsidRDefault="000E4269" w:rsidP="003827AD">
      <w:pPr>
        <w:ind w:left="360" w:right="-73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(A) 1, 0, 0, -½    </w:t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 xml:space="preserve">(B)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1, 1, 0, +½    </w:t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 xml:space="preserve">(C)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2, 1, 2, +½    </w:t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 xml:space="preserve">(D)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3, 2, -1, 0    (E) 2, 2, 1, +½</w:t>
      </w:r>
    </w:p>
    <w:p w:rsidR="000E4269" w:rsidRPr="00C46FA0" w:rsidRDefault="000E4269" w:rsidP="007205D9">
      <w:pPr>
        <w:pStyle w:val="ab"/>
        <w:ind w:leftChars="0" w:left="357" w:right="-74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</w:p>
    <w:p w:rsidR="000E4269" w:rsidRPr="00C46FA0" w:rsidRDefault="000E4269" w:rsidP="003827AD">
      <w:pPr>
        <w:pStyle w:val="ab"/>
        <w:numPr>
          <w:ilvl w:val="0"/>
          <w:numId w:val="20"/>
        </w:numPr>
        <w:ind w:leftChars="0" w:left="357" w:right="-74" w:hanging="357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X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為金屬元素，若有一電解池內裝有含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X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的熔融鹽，利用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10.0 A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的電流電解，經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2.0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小時後，在陰極上沉積了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0.25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莫耳的金屬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X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，則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X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在熔融鹽中的氧化態為何？</w:t>
      </w:r>
    </w:p>
    <w:p w:rsidR="000E4269" w:rsidRPr="00C46FA0" w:rsidRDefault="000E4269" w:rsidP="00051F8E">
      <w:pPr>
        <w:adjustRightInd w:val="0"/>
        <w:ind w:leftChars="99" w:left="238" w:firstLineChars="64" w:firstLine="154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>(A) +1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ab/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>(B) +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2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ab/>
        <w:t xml:space="preserve"> </w:t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>(C) +3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   </w:t>
      </w:r>
      <w:r w:rsidRPr="00C46FA0">
        <w:rPr>
          <w:rFonts w:ascii="Times New Roman" w:eastAsia="標楷體" w:hAnsi="Times New Roman"/>
          <w:bCs/>
          <w:color w:val="000000" w:themeColor="text1"/>
          <w:kern w:val="0"/>
          <w:szCs w:val="24"/>
        </w:rPr>
        <w:t xml:space="preserve">(D) +4   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(E) +5</w:t>
      </w:r>
    </w:p>
    <w:p w:rsidR="000E4269" w:rsidRPr="00C46FA0" w:rsidRDefault="000E4269" w:rsidP="003827AD">
      <w:pPr>
        <w:adjustRightInd w:val="0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7C0271">
      <w:pPr>
        <w:pStyle w:val="ab"/>
        <w:numPr>
          <w:ilvl w:val="0"/>
          <w:numId w:val="20"/>
        </w:numPr>
        <w:ind w:leftChars="0" w:rightChars="-31" w:right="-74"/>
        <w:contextualSpacing/>
        <w:jc w:val="both"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</w:rPr>
        <w:t>Na</w:t>
      </w:r>
      <w:r w:rsidRPr="00C46FA0">
        <w:rPr>
          <w:rFonts w:ascii="Times New Roman" w:eastAsia="標楷體" w:hAnsi="Times New Roman" w:hint="eastAsia"/>
          <w:color w:val="000000" w:themeColor="text1"/>
        </w:rPr>
        <w:t>原子的第一游離能為</w:t>
      </w:r>
      <w:r w:rsidRPr="00C46FA0">
        <w:rPr>
          <w:rFonts w:ascii="Times New Roman" w:eastAsia="標楷體" w:hAnsi="Times New Roman"/>
          <w:color w:val="000000" w:themeColor="text1"/>
        </w:rPr>
        <w:t>495.9 kJ·mol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</w:rPr>
        <w:t>–1</w:t>
      </w:r>
      <w:r w:rsidRPr="00C46FA0">
        <w:rPr>
          <w:rFonts w:ascii="標楷體" w:eastAsia="標楷體" w:hAnsi="標楷體" w:hint="eastAsia"/>
          <w:color w:val="000000" w:themeColor="text1"/>
        </w:rPr>
        <w:t>，</w:t>
      </w:r>
      <w:r w:rsidR="00B80C96" w:rsidRPr="00C46FA0">
        <w:rPr>
          <w:rFonts w:ascii="標楷體" w:eastAsia="標楷體" w:hAnsi="標楷體" w:hint="eastAsia"/>
          <w:color w:val="000000" w:themeColor="text1"/>
        </w:rPr>
        <w:t>若要</w:t>
      </w:r>
      <w:r w:rsidRPr="00C46FA0">
        <w:rPr>
          <w:rFonts w:ascii="Times New Roman" w:eastAsia="標楷體" w:hAnsi="Times New Roman" w:hint="eastAsia"/>
          <w:color w:val="000000" w:themeColor="text1"/>
        </w:rPr>
        <w:t>游離</w:t>
      </w:r>
      <w:r w:rsidRPr="00C46FA0">
        <w:rPr>
          <w:rFonts w:ascii="Times New Roman" w:eastAsia="標楷體" w:hAnsi="Times New Roman"/>
          <w:color w:val="000000" w:themeColor="text1"/>
        </w:rPr>
        <w:t>Na</w:t>
      </w:r>
      <w:r w:rsidRPr="00C46FA0">
        <w:rPr>
          <w:rFonts w:ascii="Times New Roman" w:eastAsia="標楷體" w:hAnsi="Times New Roman" w:hint="eastAsia"/>
          <w:color w:val="000000" w:themeColor="text1"/>
        </w:rPr>
        <w:t>原子的電子所需的光，其最長的波長是多少公尺？</w:t>
      </w:r>
      <w:r w:rsidRPr="00C46FA0">
        <w:rPr>
          <w:rFonts w:ascii="Times New Roman" w:eastAsia="標楷體" w:hAnsi="Times New Roman"/>
          <w:color w:val="000000" w:themeColor="text1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(</w:t>
      </w:r>
      <w:r w:rsidRPr="00C46FA0">
        <w:rPr>
          <w:rFonts w:ascii="Times New Roman" w:eastAsia="標楷體" w:hAnsi="Times New Roman" w:hint="eastAsia"/>
          <w:color w:val="000000" w:themeColor="text1"/>
        </w:rPr>
        <w:t>普朗克常</w:t>
      </w:r>
      <w:r w:rsidR="00B80C96" w:rsidRPr="00C46FA0">
        <w:rPr>
          <w:rFonts w:ascii="Times New Roman" w:eastAsia="標楷體" w:hAnsi="Times New Roman" w:hint="eastAsia"/>
          <w:color w:val="000000" w:themeColor="text1"/>
        </w:rPr>
        <w:t>數</w:t>
      </w:r>
      <w:r w:rsidRPr="00C46FA0">
        <w:rPr>
          <w:rFonts w:ascii="Times New Roman" w:eastAsia="標楷體" w:hAnsi="Times New Roman"/>
          <w:i/>
          <w:color w:val="000000" w:themeColor="text1"/>
          <w:lang w:val="pt-BR"/>
        </w:rPr>
        <w:t>h</w:t>
      </w:r>
      <w:r w:rsidR="00B80C96" w:rsidRPr="00C46FA0">
        <w:rPr>
          <w:rFonts w:ascii="Times New Roman" w:eastAsia="標楷體" w:hAnsi="Times New Roman"/>
          <w:color w:val="000000" w:themeColor="text1"/>
          <w:sz w:val="16"/>
          <w:szCs w:val="16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=</w:t>
      </w:r>
      <w:r w:rsidR="00B80C96" w:rsidRPr="00C46FA0">
        <w:rPr>
          <w:rFonts w:ascii="Arial" w:hAnsi="Arial" w:cs="Arial"/>
          <w:color w:val="000000" w:themeColor="text1"/>
          <w:sz w:val="16"/>
          <w:szCs w:val="16"/>
          <w:shd w:val="clear" w:color="auto" w:fill="FFFFFF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6.63</w:t>
      </w:r>
      <w:r w:rsidR="00B80C96" w:rsidRPr="00C46FA0">
        <w:rPr>
          <w:rFonts w:ascii="Times New Roman" w:eastAsia="標楷體" w:hAnsi="Times New Roman"/>
          <w:color w:val="000000" w:themeColor="text1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×</w:t>
      </w:r>
      <w:r w:rsidR="00B80C96" w:rsidRPr="00C46FA0">
        <w:rPr>
          <w:rFonts w:ascii="Times New Roman" w:eastAsia="標楷體" w:hAnsi="Times New Roman"/>
          <w:color w:val="000000" w:themeColor="text1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10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pt-BR"/>
        </w:rPr>
        <w:t>‒34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 m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·kg∙s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  <w:lang w:val="pt-BR"/>
        </w:rPr>
        <w:t>–1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)</w:t>
      </w:r>
    </w:p>
    <w:p w:rsidR="000E4269" w:rsidRPr="00C46FA0" w:rsidRDefault="000E4269" w:rsidP="00051F8E">
      <w:pPr>
        <w:tabs>
          <w:tab w:val="left" w:pos="364"/>
          <w:tab w:val="left" w:pos="709"/>
          <w:tab w:val="left" w:pos="851"/>
          <w:tab w:val="left" w:pos="2694"/>
          <w:tab w:val="left" w:pos="5103"/>
        </w:tabs>
        <w:adjustRightInd w:val="0"/>
        <w:ind w:firstLineChars="46" w:firstLine="110"/>
        <w:contextualSpacing/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ab/>
        <w:t>(A) 1.21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×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10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  <w:lang w:val="pt-BR"/>
        </w:rPr>
        <w:t>–7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 xml:space="preserve"> 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ab/>
        <w:t>(B) 2.41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×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10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  <w:lang w:val="pt-BR"/>
        </w:rPr>
        <w:t>–7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 xml:space="preserve"> 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ab/>
        <w:t>(C) 2.41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×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10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  <w:lang w:val="pt-BR"/>
        </w:rPr>
        <w:t>–4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 xml:space="preserve">  </w:t>
      </w:r>
    </w:p>
    <w:p w:rsidR="000E4269" w:rsidRPr="00C46FA0" w:rsidRDefault="000E4269" w:rsidP="00051F8E">
      <w:pPr>
        <w:tabs>
          <w:tab w:val="left" w:pos="364"/>
          <w:tab w:val="left" w:pos="709"/>
          <w:tab w:val="left" w:pos="851"/>
          <w:tab w:val="left" w:pos="2694"/>
        </w:tabs>
        <w:adjustRightInd w:val="0"/>
        <w:ind w:firstLineChars="46" w:firstLine="110"/>
        <w:contextualSpacing/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ab/>
        <w:t xml:space="preserve">(D) 4.14 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ab/>
        <w:t>(E) 4.14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×</w:t>
      </w:r>
      <w:r w:rsidRPr="00C46FA0">
        <w:rPr>
          <w:rFonts w:ascii="Times New Roman" w:eastAsia="標楷體" w:hAnsi="Times New Roman"/>
          <w:color w:val="000000" w:themeColor="text1"/>
          <w:kern w:val="0"/>
          <w:sz w:val="16"/>
          <w:szCs w:val="16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>10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  <w:t xml:space="preserve"> </w:t>
      </w:r>
    </w:p>
    <w:p w:rsidR="000E4269" w:rsidRPr="00C46FA0" w:rsidRDefault="000E4269" w:rsidP="003827AD">
      <w:pPr>
        <w:adjustRightInd w:val="0"/>
        <w:contextualSpacing/>
        <w:rPr>
          <w:rFonts w:ascii="Times New Roman" w:eastAsia="標楷體" w:hAnsi="Times New Roman"/>
          <w:color w:val="000000" w:themeColor="text1"/>
          <w:lang w:val="pt-BR"/>
        </w:rPr>
      </w:pPr>
    </w:p>
    <w:p w:rsidR="000E4269" w:rsidRPr="00C46FA0" w:rsidRDefault="000E4269" w:rsidP="003827AD">
      <w:pPr>
        <w:pStyle w:val="ab"/>
        <w:numPr>
          <w:ilvl w:val="0"/>
          <w:numId w:val="20"/>
        </w:numPr>
        <w:ind w:leftChars="0" w:left="357" w:right="-74" w:hanging="357"/>
        <w:contextualSpacing/>
        <w:jc w:val="both"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在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NCCH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CO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H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化合物中，各個碳原子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(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從左到右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)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的混成軌域為何？</w:t>
      </w:r>
    </w:p>
    <w:p w:rsidR="000E4269" w:rsidRPr="00C46FA0" w:rsidRDefault="000E4269" w:rsidP="004B2B96">
      <w:pPr>
        <w:tabs>
          <w:tab w:val="left" w:pos="378"/>
          <w:tab w:val="left" w:pos="851"/>
          <w:tab w:val="left" w:pos="2694"/>
          <w:tab w:val="left" w:pos="5103"/>
        </w:tabs>
        <w:adjustRightInd w:val="0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ab/>
        <w:t xml:space="preserve">(A) 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sp,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 xml:space="preserve">  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(B) 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sp,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   (C) 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   (D) 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 xml:space="preserve">, sp 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  (E) 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2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  <w:r w:rsidRPr="00C46FA0">
        <w:rPr>
          <w:rFonts w:ascii="Times New Roman" w:hAnsi="Times New Roman"/>
          <w:color w:val="000000" w:themeColor="text1"/>
          <w:kern w:val="0"/>
          <w:szCs w:val="24"/>
        </w:rPr>
        <w:t>, sp</w:t>
      </w:r>
      <w:r w:rsidRPr="00C46FA0">
        <w:rPr>
          <w:rFonts w:ascii="Times New Roman" w:hAnsi="Times New Roman"/>
          <w:color w:val="000000" w:themeColor="text1"/>
          <w:kern w:val="0"/>
          <w:szCs w:val="24"/>
          <w:vertAlign w:val="superscript"/>
        </w:rPr>
        <w:t>3</w:t>
      </w:r>
    </w:p>
    <w:p w:rsidR="000E4269" w:rsidRPr="00C46FA0" w:rsidRDefault="000E4269" w:rsidP="001A4B8A">
      <w:pPr>
        <w:pStyle w:val="ab"/>
        <w:ind w:leftChars="0" w:left="0" w:right="-73"/>
        <w:contextualSpacing/>
        <w:jc w:val="both"/>
        <w:rPr>
          <w:rFonts w:ascii="Times New Roman" w:eastAsia="標楷體" w:hAnsi="Times New Roman"/>
          <w:color w:val="000000" w:themeColor="text1"/>
          <w:szCs w:val="24"/>
        </w:rPr>
      </w:pPr>
    </w:p>
    <w:p w:rsidR="000E4269" w:rsidRPr="00C46FA0" w:rsidRDefault="000E4269" w:rsidP="00102179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HA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為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單質子酸，若利用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0.140 M NaOH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標準</w:t>
      </w:r>
      <w:r w:rsidRPr="00C46FA0">
        <w:rPr>
          <w:rFonts w:ascii="Times New Roman" w:eastAsia="標楷體" w:hAnsi="Times New Roman" w:hint="eastAsia"/>
          <w:color w:val="000000" w:themeColor="text1"/>
        </w:rPr>
        <w:t>溶液，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滴定含有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0.280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克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HA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的水溶液，當達當量點時，共消耗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10.00</w:t>
      </w:r>
      <w:r w:rsidRPr="00C46FA0">
        <w:rPr>
          <w:rFonts w:ascii="Times New Roman" w:eastAsia="標楷體" w:hAnsi="Times New Roman" w:hint="eastAsia"/>
          <w:color w:val="000000" w:themeColor="text1"/>
        </w:rPr>
        <w:t>毫升的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NaOH</w:t>
      </w:r>
      <w:r w:rsidRPr="00C46FA0">
        <w:rPr>
          <w:rFonts w:ascii="Times New Roman" w:eastAsia="標楷體" w:hAnsi="Times New Roman" w:hint="eastAsia"/>
          <w:color w:val="000000" w:themeColor="text1"/>
        </w:rPr>
        <w:t>溶液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，則</w:t>
      </w:r>
      <w:r w:rsidRPr="00C46FA0">
        <w:rPr>
          <w:rFonts w:ascii="Times New Roman" w:eastAsia="標楷體" w:hAnsi="Times New Roman"/>
          <w:color w:val="000000" w:themeColor="text1"/>
        </w:rPr>
        <w:t>HA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的分子量是</w:t>
      </w:r>
      <w:r w:rsidRPr="00C46FA0">
        <w:rPr>
          <w:rFonts w:ascii="Times New Roman" w:eastAsia="標楷體" w:hAnsi="Times New Roman" w:hint="eastAsia"/>
          <w:color w:val="000000" w:themeColor="text1"/>
        </w:rPr>
        <w:t>多少</w:t>
      </w:r>
      <w:r w:rsidR="00D44738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</w:p>
    <w:p w:rsidR="000E4269" w:rsidRPr="00C46FA0" w:rsidRDefault="000E4269" w:rsidP="001A4B8A">
      <w:pPr>
        <w:ind w:right="-74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(A) 42.3    (B) 68.4    (C) 98.4    (D) 121    (E) 200 </w:t>
      </w:r>
    </w:p>
    <w:p w:rsidR="000E4269" w:rsidRPr="00C46FA0" w:rsidRDefault="000E4269" w:rsidP="001A4B8A">
      <w:pPr>
        <w:ind w:right="-74"/>
        <w:contextualSpacing/>
        <w:rPr>
          <w:rFonts w:ascii="Times New Roman" w:eastAsia="標楷體" w:hAnsi="Times New Roman"/>
          <w:color w:val="000000" w:themeColor="text1"/>
          <w:szCs w:val="24"/>
        </w:rPr>
      </w:pPr>
    </w:p>
    <w:p w:rsidR="000E4269" w:rsidRPr="00C46FA0" w:rsidRDefault="000E4269" w:rsidP="006B7725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對於反應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2A+B → 3C + D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，若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3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莫耳的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與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莫耳的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B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反應，而產生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莫耳的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C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，則此反應的產率是多少？</w:t>
      </w:r>
    </w:p>
    <w:p w:rsidR="000E4269" w:rsidRPr="00C46FA0" w:rsidRDefault="000E4269" w:rsidP="00D35A29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(A) 33%   (B) 50%   (C) 67%   (D) 73%   (E) 89%</w:t>
      </w:r>
    </w:p>
    <w:p w:rsidR="000E4269" w:rsidRPr="00C46FA0" w:rsidRDefault="000E4269" w:rsidP="00E97941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szCs w:val="24"/>
          <w:lang w:val="pt-BR"/>
        </w:rPr>
      </w:pPr>
    </w:p>
    <w:p w:rsidR="000E4269" w:rsidRPr="00C46FA0" w:rsidRDefault="000E4269" w:rsidP="003827AD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在高溫晴朗無風的天氣下，大都市上空經常會產生紅棕色光化學煙霧，此現象主要是由下列何種氣體所造成？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</w:t>
      </w:r>
    </w:p>
    <w:p w:rsidR="000E4269" w:rsidRPr="00C46FA0" w:rsidRDefault="000E4269" w:rsidP="00ED2F6E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(A) N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O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    (B) NO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    (C) CO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    (D) SO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 (E) O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3</w:t>
      </w:r>
    </w:p>
    <w:p w:rsidR="000E4269" w:rsidRPr="00C46FA0" w:rsidRDefault="000E4269" w:rsidP="00ED2F6E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</w:pPr>
    </w:p>
    <w:p w:rsidR="000E4269" w:rsidRPr="00C46FA0" w:rsidRDefault="000E4269" w:rsidP="001F3A91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下列有關化學反應催化劑之敘述，何者正確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？</w:t>
      </w:r>
    </w:p>
    <w:p w:rsidR="000E4269" w:rsidRPr="00C46FA0" w:rsidRDefault="000E4269" w:rsidP="001F3A9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減少反應熱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(</w:t>
      </w:r>
      <w:r w:rsidR="002D6497" w:rsidRPr="00C46FA0">
        <w:rPr>
          <w:rFonts w:ascii="Symbol" w:eastAsia="標楷體" w:hAnsi="Symbol"/>
          <w:color w:val="000000" w:themeColor="text1"/>
          <w:lang w:val="pt-BR"/>
        </w:rPr>
        <w:t></w:t>
      </w:r>
      <w:r w:rsidRPr="00C46FA0">
        <w:rPr>
          <w:rFonts w:ascii="Times New Roman" w:eastAsia="標楷體" w:hAnsi="Times New Roman"/>
          <w:i/>
          <w:color w:val="000000" w:themeColor="text1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)              </w:t>
      </w:r>
      <w:r w:rsidR="00133E78" w:rsidRPr="00C46FA0">
        <w:rPr>
          <w:rFonts w:ascii="Times New Roman" w:eastAsia="標楷體" w:hAnsi="Times New Roman"/>
          <w:color w:val="000000" w:themeColor="text1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    (B) 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提高反應平衡常數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</w:t>
      </w:r>
    </w:p>
    <w:p w:rsidR="000E4269" w:rsidRPr="00C46FA0" w:rsidRDefault="000E4269" w:rsidP="001F3A9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(C) 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增加逆向反應速率常數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            (D) 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增加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反應物分子的動能</w:t>
      </w:r>
    </w:p>
    <w:p w:rsidR="000E4269" w:rsidRPr="00C46FA0" w:rsidRDefault="000E4269" w:rsidP="001F3A9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(E) 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增加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反應物分子之間的碰撞頻率</w:t>
      </w:r>
    </w:p>
    <w:p w:rsidR="000E4269" w:rsidRPr="00C46FA0" w:rsidRDefault="000E4269" w:rsidP="0060117A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szCs w:val="24"/>
          <w:lang w:val="pt-BR"/>
        </w:rPr>
      </w:pPr>
    </w:p>
    <w:p w:rsidR="000E4269" w:rsidRPr="00C46FA0" w:rsidRDefault="000E4269" w:rsidP="00B41676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  <w:lang w:val="pt-BR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在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25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o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C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時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，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Co(OH)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的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溶解度積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</w:t>
      </w:r>
      <w:r w:rsidRPr="00C46FA0">
        <w:rPr>
          <w:rFonts w:ascii="Times New Roman" w:eastAsia="標楷體" w:hAnsi="Times New Roman"/>
          <w:i/>
          <w:color w:val="000000" w:themeColor="text1"/>
          <w:szCs w:val="24"/>
          <w:lang w:val="pt-BR"/>
        </w:rPr>
        <w:t>K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sp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)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為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3.2×10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−14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，則飽和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Co(OH)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溶液的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[H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+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]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是多少體積莫耳濃度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(M)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  <w:lang w:val="pt-BR"/>
        </w:rPr>
        <w:t>？</w:t>
      </w:r>
    </w:p>
    <w:p w:rsidR="000E4269" w:rsidRPr="00C46FA0" w:rsidRDefault="000E4269" w:rsidP="00F308A6">
      <w:pPr>
        <w:pStyle w:val="ab"/>
        <w:ind w:leftChars="150" w:left="360" w:right="-74"/>
        <w:contextualSpacing/>
        <w:rPr>
          <w:rFonts w:ascii="Times New Roman" w:eastAsia="標楷體" w:hAnsi="Times New Roman"/>
          <w:color w:val="000000" w:themeColor="text1"/>
          <w:szCs w:val="24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(A) 1.0×10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−5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 (B) 2.0×10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−8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(C) 5.0×10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−8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(D) 5.0×10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−10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(E) 1.0×10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−11</w:t>
      </w:r>
    </w:p>
    <w:p w:rsidR="000E4269" w:rsidRPr="00C46FA0" w:rsidRDefault="000E4269" w:rsidP="00173EF2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kern w:val="0"/>
          <w:szCs w:val="24"/>
          <w:lang w:val="pt-BR"/>
        </w:rPr>
      </w:pPr>
    </w:p>
    <w:p w:rsidR="000E4269" w:rsidRPr="00C46FA0" w:rsidRDefault="000E4269" w:rsidP="00EE257E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lastRenderedPageBreak/>
        <w:t>在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Cr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O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bscript"/>
        </w:rPr>
        <w:t>7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</w:rPr>
        <w:t>2- 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>→ 2Cr</w:t>
      </w:r>
      <w:r w:rsidRPr="00C46FA0">
        <w:rPr>
          <w:rFonts w:ascii="Times New Roman" w:eastAsia="標楷體" w:hAnsi="Times New Roman"/>
          <w:color w:val="000000" w:themeColor="text1"/>
          <w:kern w:val="0"/>
          <w:szCs w:val="24"/>
          <w:vertAlign w:val="superscript"/>
        </w:rPr>
        <w:t>3+</w:t>
      </w:r>
      <w:r w:rsidRPr="00C46FA0">
        <w:rPr>
          <w:rFonts w:ascii="Times New Roman" w:eastAsia="標楷體" w:hAnsi="Times New Roman" w:hint="eastAsia"/>
          <w:color w:val="000000" w:themeColor="text1"/>
          <w:kern w:val="0"/>
          <w:szCs w:val="24"/>
        </w:rPr>
        <w:t>的還原反應中，涉及幾個電子的轉移？</w:t>
      </w:r>
    </w:p>
    <w:p w:rsidR="000E4269" w:rsidRPr="00C46FA0" w:rsidRDefault="000E4269" w:rsidP="00EE257E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kern w:val="0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kern w:val="0"/>
          <w:szCs w:val="24"/>
        </w:rPr>
        <w:t xml:space="preserve">(A) 2    (B) 3    (C) 4    (D) 6    (D) 12    </w:t>
      </w:r>
    </w:p>
    <w:p w:rsidR="000E4269" w:rsidRPr="00C46FA0" w:rsidRDefault="000E4269" w:rsidP="00B844E7">
      <w:pPr>
        <w:rPr>
          <w:rFonts w:ascii="Times New Roman" w:hAnsi="Times New Roman"/>
          <w:color w:val="000000" w:themeColor="text1"/>
          <w:szCs w:val="24"/>
        </w:rPr>
      </w:pPr>
    </w:p>
    <w:p w:rsidR="000E4269" w:rsidRPr="00C46FA0" w:rsidRDefault="000E4269" w:rsidP="00B844E7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若有某種材料是由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Al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、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Ga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和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As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三種元素所組成，這些元素在材料中的莫耳分率分別為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0.25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、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0.26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和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0.49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，則該材料是屬於下列哪一種物質</w:t>
      </w:r>
      <w:r w:rsidRPr="00C46FA0">
        <w:rPr>
          <w:rFonts w:ascii="標楷體" w:eastAsia="標楷體" w:hAnsi="標楷體" w:hint="eastAsia"/>
          <w:color w:val="000000" w:themeColor="text1"/>
          <w:szCs w:val="24"/>
        </w:rPr>
        <w:t>？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</w:t>
      </w:r>
    </w:p>
    <w:p w:rsidR="000E4269" w:rsidRPr="00C46FA0" w:rsidRDefault="000E4269" w:rsidP="005F390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絕緣體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     (B) n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型半導體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    (C) p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型半導體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</w:t>
      </w:r>
    </w:p>
    <w:p w:rsidR="000E4269" w:rsidRPr="00C46FA0" w:rsidRDefault="000E4269" w:rsidP="00DF3907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(D)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金屬導體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 xml:space="preserve">      (E) 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超導體</w:t>
      </w:r>
    </w:p>
    <w:p w:rsidR="000E4269" w:rsidRPr="00C46FA0" w:rsidRDefault="000E4269" w:rsidP="00B844E7">
      <w:pPr>
        <w:ind w:right="-74"/>
        <w:contextualSpacing/>
        <w:rPr>
          <w:rFonts w:ascii="標楷體" w:eastAsia="標楷體" w:hAnsi="標楷體"/>
          <w:color w:val="000000" w:themeColor="text1"/>
          <w:lang w:val="pt-BR"/>
        </w:rPr>
      </w:pPr>
    </w:p>
    <w:p w:rsidR="000E4269" w:rsidRPr="00C46FA0" w:rsidRDefault="000E4269" w:rsidP="00497CFC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標楷體" w:eastAsia="標楷體" w:hAnsi="標楷體"/>
          <w:color w:val="000000" w:themeColor="text1"/>
          <w:lang w:val="pt-BR"/>
        </w:rPr>
      </w:pPr>
      <w:r w:rsidRPr="00C46FA0">
        <w:rPr>
          <w:rFonts w:ascii="標楷體" w:eastAsia="標楷體" w:hAnsi="標楷體" w:hint="eastAsia"/>
          <w:color w:val="000000" w:themeColor="text1"/>
        </w:rPr>
        <w:t>配位</w:t>
      </w:r>
      <w:r w:rsidR="00B74E3B" w:rsidRPr="00C46FA0">
        <w:rPr>
          <w:rFonts w:ascii="標楷體" w:eastAsia="標楷體" w:hAnsi="標楷體" w:hint="eastAsia"/>
          <w:color w:val="000000" w:themeColor="text1"/>
        </w:rPr>
        <w:t>化</w:t>
      </w:r>
      <w:r w:rsidRPr="00C46FA0">
        <w:rPr>
          <w:rFonts w:ascii="標楷體" w:eastAsia="標楷體" w:hAnsi="標楷體" w:hint="eastAsia"/>
          <w:color w:val="000000" w:themeColor="text1"/>
        </w:rPr>
        <w:t>合物又稱為錯合物，是由中心金屬原子或離子與數個配位基以配位鍵結而成，下列哪一分子或離子</w:t>
      </w:r>
      <w:r w:rsidRPr="00C46FA0">
        <w:rPr>
          <w:rFonts w:ascii="標楷體" w:eastAsia="標楷體" w:hAnsi="標楷體" w:hint="eastAsia"/>
          <w:b/>
          <w:color w:val="000000" w:themeColor="text1"/>
          <w:u w:val="single"/>
        </w:rPr>
        <w:t>不能</w:t>
      </w:r>
      <w:r w:rsidRPr="00C46FA0">
        <w:rPr>
          <w:rFonts w:ascii="標楷體" w:eastAsia="標楷體" w:hAnsi="標楷體" w:hint="eastAsia"/>
          <w:color w:val="000000" w:themeColor="text1"/>
        </w:rPr>
        <w:t>作為配位基</w:t>
      </w:r>
      <w:r w:rsidRPr="00C46FA0">
        <w:rPr>
          <w:rFonts w:ascii="標楷體" w:eastAsia="標楷體" w:hAnsi="標楷體" w:hint="eastAsia"/>
          <w:color w:val="000000" w:themeColor="text1"/>
          <w:lang w:val="pt-BR"/>
        </w:rPr>
        <w:t>？</w:t>
      </w:r>
    </w:p>
    <w:p w:rsidR="000E4269" w:rsidRPr="00C46FA0" w:rsidRDefault="000E4269" w:rsidP="00497CFC">
      <w:pPr>
        <w:pStyle w:val="ab"/>
        <w:ind w:leftChars="0" w:left="0" w:right="-74" w:firstLine="357"/>
        <w:contextualSpacing/>
        <w:rPr>
          <w:rFonts w:ascii="標楷體" w:eastAsia="標楷體" w:hAnsi="標楷體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(A) 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O    (B) NH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   (C) CN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    (D) 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−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>    (E) NH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  <w:lang w:val="pt-BR"/>
        </w:rPr>
        <w:t>+</w:t>
      </w:r>
      <w:r w:rsidRPr="00C46FA0">
        <w:rPr>
          <w:rFonts w:ascii="Times New Roman" w:eastAsia="標楷體" w:hAnsi="Times New Roman"/>
          <w:color w:val="000000" w:themeColor="text1"/>
          <w:szCs w:val="24"/>
          <w:lang w:val="pt-BR"/>
        </w:rPr>
        <w:t xml:space="preserve"> </w:t>
      </w:r>
    </w:p>
    <w:p w:rsidR="000E4269" w:rsidRPr="00C46FA0" w:rsidRDefault="000E4269" w:rsidP="00B844E7">
      <w:pPr>
        <w:ind w:right="-74"/>
        <w:contextualSpacing/>
        <w:rPr>
          <w:rFonts w:ascii="標楷體" w:eastAsia="標楷體" w:hAnsi="標楷體"/>
          <w:color w:val="000000" w:themeColor="text1"/>
          <w:lang w:val="pt-BR"/>
        </w:rPr>
      </w:pPr>
    </w:p>
    <w:p w:rsidR="000E4269" w:rsidRPr="00C46FA0" w:rsidRDefault="000E4269" w:rsidP="00E07C94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標楷體" w:eastAsia="標楷體" w:hAnsi="標楷體"/>
          <w:color w:val="000000" w:themeColor="text1"/>
        </w:rPr>
      </w:pPr>
      <w:r w:rsidRPr="00C46FA0">
        <w:rPr>
          <w:rFonts w:ascii="標楷體" w:eastAsia="標楷體" w:hAnsi="標楷體" w:hint="eastAsia"/>
          <w:color w:val="000000" w:themeColor="text1"/>
        </w:rPr>
        <w:t>下列為自然界核酸分子</w:t>
      </w:r>
      <w:r w:rsidRPr="00C46FA0">
        <w:rPr>
          <w:rFonts w:ascii="標楷體" w:eastAsia="標楷體" w:hAnsi="標楷體"/>
          <w:color w:val="000000" w:themeColor="text1"/>
        </w:rPr>
        <w:t>(</w:t>
      </w:r>
      <w:r w:rsidRPr="00C46FA0">
        <w:rPr>
          <w:rFonts w:ascii="標楷體" w:eastAsia="標楷體" w:hAnsi="標楷體" w:hint="eastAsia"/>
          <w:color w:val="000000" w:themeColor="text1"/>
        </w:rPr>
        <w:t>核醣核酸與去氧核醣核酸</w:t>
      </w:r>
      <w:r w:rsidRPr="00C46FA0">
        <w:rPr>
          <w:rFonts w:ascii="標楷體" w:eastAsia="標楷體" w:hAnsi="標楷體"/>
          <w:color w:val="000000" w:themeColor="text1"/>
        </w:rPr>
        <w:t>)</w:t>
      </w:r>
      <w:r w:rsidRPr="00C46FA0">
        <w:rPr>
          <w:rFonts w:ascii="標楷體" w:eastAsia="標楷體" w:hAnsi="標楷體" w:hint="eastAsia"/>
          <w:color w:val="000000" w:themeColor="text1"/>
        </w:rPr>
        <w:t>的八種主要核苷酸：</w:t>
      </w:r>
    </w:p>
    <w:p w:rsidR="000E4269" w:rsidRPr="00C46FA0" w:rsidRDefault="000E4269" w:rsidP="00E07C94">
      <w:pPr>
        <w:ind w:right="-74"/>
        <w:contextualSpacing/>
        <w:rPr>
          <w:rFonts w:ascii="標楷體" w:eastAsia="標楷體" w:hAnsi="標楷體"/>
          <w:color w:val="000000" w:themeColor="text1"/>
        </w:rPr>
      </w:pPr>
    </w:p>
    <w:p w:rsidR="000E4269" w:rsidRPr="00C46FA0" w:rsidRDefault="00C46FA0" w:rsidP="00051F8E">
      <w:pPr>
        <w:pStyle w:val="ab"/>
        <w:rPr>
          <w:color w:val="000000" w:themeColor="text1"/>
        </w:rPr>
      </w:pPr>
      <w:r w:rsidRPr="00C46FA0">
        <w:rPr>
          <w:noProof/>
          <w:color w:val="000000" w:themeColor="text1"/>
        </w:rPr>
        <w:drawing>
          <wp:inline distT="0" distB="0" distL="0" distR="0">
            <wp:extent cx="1009650" cy="819150"/>
            <wp:effectExtent l="0" t="0" r="0" b="0"/>
            <wp:docPr id="1" name="Picture 3" descr="Chemical structure of adenos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mical structure of adenosine monophospha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</w:t>
      </w:r>
      <w:r w:rsidRPr="00C46FA0">
        <w:rPr>
          <w:noProof/>
          <w:color w:val="000000" w:themeColor="text1"/>
        </w:rPr>
        <w:drawing>
          <wp:inline distT="0" distB="0" distL="0" distR="0">
            <wp:extent cx="1266825" cy="847725"/>
            <wp:effectExtent l="0" t="0" r="9525" b="9525"/>
            <wp:docPr id="2" name="Picture 4" descr="Chemical structure of guanos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emical structure of guanosine monophosph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</w:t>
      </w:r>
      <w:r w:rsidRPr="00C46FA0">
        <w:rPr>
          <w:noProof/>
          <w:color w:val="000000" w:themeColor="text1"/>
        </w:rPr>
        <w:drawing>
          <wp:inline distT="0" distB="0" distL="0" distR="0">
            <wp:extent cx="1009650" cy="857250"/>
            <wp:effectExtent l="0" t="0" r="0" b="0"/>
            <wp:docPr id="3" name="Picture 5" descr="Chemical structure of urid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mical structure of uridine monophospha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 </w:t>
      </w:r>
      <w:r w:rsidRPr="00C46FA0">
        <w:rPr>
          <w:noProof/>
          <w:color w:val="000000" w:themeColor="text1"/>
        </w:rPr>
        <w:drawing>
          <wp:inline distT="0" distB="0" distL="0" distR="0">
            <wp:extent cx="971550" cy="828675"/>
            <wp:effectExtent l="0" t="0" r="0" b="9525"/>
            <wp:docPr id="4" name="Picture 6" descr="Chemical structure of cytid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mical structure of cytidine monophospha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69" w:rsidRPr="00C46FA0" w:rsidRDefault="00C46FA0" w:rsidP="00051F8E">
      <w:pPr>
        <w:pStyle w:val="ab"/>
        <w:rPr>
          <w:color w:val="000000" w:themeColor="text1"/>
        </w:rPr>
      </w:pPr>
      <w:r w:rsidRPr="00C46FA0">
        <w:rPr>
          <w:noProof/>
          <w:color w:val="000000" w:themeColor="text1"/>
        </w:rPr>
        <w:drawing>
          <wp:inline distT="0" distB="0" distL="0" distR="0">
            <wp:extent cx="1000125" cy="819150"/>
            <wp:effectExtent l="0" t="0" r="9525" b="0"/>
            <wp:docPr id="5" name="Picture 7" descr="Chemical structure of deoxyadenos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emical structure of deoxyadenosine monophosph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</w:t>
      </w:r>
      <w:r w:rsidRPr="00C46FA0">
        <w:rPr>
          <w:noProof/>
          <w:color w:val="000000" w:themeColor="text1"/>
        </w:rPr>
        <w:drawing>
          <wp:inline distT="0" distB="0" distL="0" distR="0">
            <wp:extent cx="1238250" cy="838200"/>
            <wp:effectExtent l="0" t="0" r="0" b="0"/>
            <wp:docPr id="6" name="Picture 8" descr="Chemical structure of deoxyguanos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emical structure of deoxyguanosine monophospha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</w:t>
      </w:r>
      <w:r w:rsidRPr="00C46FA0">
        <w:rPr>
          <w:noProof/>
          <w:color w:val="000000" w:themeColor="text1"/>
        </w:rPr>
        <w:drawing>
          <wp:inline distT="0" distB="0" distL="0" distR="0">
            <wp:extent cx="1009650" cy="847725"/>
            <wp:effectExtent l="0" t="0" r="0" b="9525"/>
            <wp:docPr id="7" name="Picture 9" descr="Chemical structure of deoxythymid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emical structure of deoxythymidine monophospha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269" w:rsidRPr="00C46FA0">
        <w:rPr>
          <w:color w:val="000000" w:themeColor="text1"/>
        </w:rPr>
        <w:t xml:space="preserve">  </w:t>
      </w:r>
      <w:r w:rsidRPr="00C46FA0">
        <w:rPr>
          <w:noProof/>
          <w:color w:val="000000" w:themeColor="text1"/>
        </w:rPr>
        <w:drawing>
          <wp:inline distT="0" distB="0" distL="0" distR="0">
            <wp:extent cx="1009650" cy="857250"/>
            <wp:effectExtent l="0" t="0" r="0" b="0"/>
            <wp:docPr id="8" name="Picture 10" descr="Chemical structure of deoxycytidine monophosph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emical structure of deoxycytidine monophospha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69" w:rsidRPr="00C46FA0" w:rsidRDefault="000E4269" w:rsidP="00051F8E">
      <w:pPr>
        <w:pStyle w:val="ab"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下列的鹼基中，何者是胸腺嘧啶</w:t>
      </w:r>
      <w:r w:rsidR="00D44738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</w:p>
    <w:p w:rsidR="000E4269" w:rsidRPr="00C46FA0" w:rsidRDefault="000E4269" w:rsidP="00051F8E">
      <w:pPr>
        <w:pStyle w:val="ab"/>
        <w:rPr>
          <w:rFonts w:ascii="Times New Roman" w:hAnsi="Times New Roman"/>
          <w:color w:val="000000" w:themeColor="text1"/>
        </w:rPr>
      </w:pPr>
      <w:r w:rsidRPr="00C46FA0">
        <w:rPr>
          <w:rFonts w:ascii="Times New Roman" w:hAnsi="Times New Roman"/>
          <w:color w:val="000000" w:themeColor="text1"/>
        </w:rPr>
        <w:t xml:space="preserve"> (A) </w:t>
      </w:r>
      <w:r w:rsidR="00C46FA0" w:rsidRPr="00C46FA0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561975" cy="619125"/>
            <wp:effectExtent l="0" t="0" r="9525" b="9525"/>
            <wp:docPr id="9" name="圖片 11" descr="https://upload.wikimedia.org/wikipedia/commons/thumb/d/db/Adenine.svg/1280px-Adenin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https://upload.wikimedia.org/wikipedia/commons/thumb/d/db/Adenine.svg/1280px-Adenine.sv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hAnsi="Times New Roman"/>
          <w:color w:val="000000" w:themeColor="text1"/>
        </w:rPr>
        <w:t xml:space="preserve">   (B) </w:t>
      </w:r>
      <w:r w:rsidR="00C46FA0" w:rsidRPr="00C46FA0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771525" cy="638175"/>
            <wp:effectExtent l="0" t="0" r="9525" b="9525"/>
            <wp:docPr id="10" name="Picture 12" descr="Gua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uanin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hAnsi="Times New Roman"/>
          <w:color w:val="000000" w:themeColor="text1"/>
        </w:rPr>
        <w:t xml:space="preserve">  (C) </w:t>
      </w:r>
      <w:r w:rsidR="00C46FA0" w:rsidRPr="00C46FA0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457200" cy="619125"/>
            <wp:effectExtent l="0" t="0" r="0" b="9525"/>
            <wp:docPr id="11" name="Picture 13" descr="https://upload.wikimedia.org/wikipedia/commons/1/10/Cytosine_chemical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upload.wikimedia.org/wikipedia/commons/1/10/Cytosine_chemical_structur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hAnsi="Times New Roman"/>
          <w:color w:val="000000" w:themeColor="text1"/>
        </w:rPr>
        <w:t xml:space="preserve">   (D)</w:t>
      </w:r>
      <w:r w:rsidR="00C46FA0" w:rsidRPr="00C46FA0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571500" cy="628650"/>
            <wp:effectExtent l="0" t="0" r="0" b="0"/>
            <wp:docPr id="12" name="Picture 14" descr="https://upload.wikimedia.org/wikipedia/commons/e/ef/Thymine_chemical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upload.wikimedia.org/wikipedia/commons/e/ef/Thymine_chemical_structur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hAnsi="Times New Roman"/>
          <w:noProof/>
          <w:color w:val="000000" w:themeColor="text1"/>
        </w:rPr>
        <w:t xml:space="preserve"> </w:t>
      </w:r>
      <w:r w:rsidRPr="00C46FA0">
        <w:rPr>
          <w:rFonts w:ascii="Times New Roman" w:hAnsi="Times New Roman"/>
          <w:color w:val="000000" w:themeColor="text1"/>
        </w:rPr>
        <w:t xml:space="preserve">  (E) </w:t>
      </w:r>
      <w:r w:rsidR="00C46FA0" w:rsidRPr="00C46FA0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495300" cy="666750"/>
            <wp:effectExtent l="0" t="0" r="0" b="0"/>
            <wp:docPr id="13" name="Picture 15" descr="https://upload.wikimedia.org/wikipedia/commons/9/9e/Uracil_chemical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upload.wikimedia.org/wikipedia/commons/9/9e/Uracil_chemical_structur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69" w:rsidRPr="00C46FA0" w:rsidRDefault="000E4269" w:rsidP="000415B3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613296">
      <w:pPr>
        <w:pStyle w:val="ab"/>
        <w:numPr>
          <w:ilvl w:val="0"/>
          <w:numId w:val="20"/>
        </w:numPr>
        <w:spacing w:afterLines="50" w:after="180"/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已知下表所列的鍵能</w:t>
      </w:r>
      <w:r w:rsidRPr="00C46FA0">
        <w:rPr>
          <w:rFonts w:ascii="標楷體" w:eastAsia="標楷體" w:hAnsi="標楷體" w:hint="eastAsia"/>
          <w:color w:val="000000" w:themeColor="text1"/>
        </w:rPr>
        <w:t>：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6"/>
        <w:gridCol w:w="2315"/>
      </w:tblGrid>
      <w:tr w:rsidR="00C46FA0" w:rsidRPr="00C46FA0" w:rsidTr="00852F97">
        <w:tc>
          <w:tcPr>
            <w:tcW w:w="1536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 w:val="22"/>
              </w:rPr>
              <w:t>化學鍵</w:t>
            </w:r>
          </w:p>
        </w:tc>
        <w:tc>
          <w:tcPr>
            <w:tcW w:w="2315" w:type="dxa"/>
          </w:tcPr>
          <w:p w:rsidR="000E4269" w:rsidRPr="00C46FA0" w:rsidRDefault="000E4269" w:rsidP="00051F8E">
            <w:pPr>
              <w:pStyle w:val="ab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kern w:val="0"/>
                <w:sz w:val="22"/>
              </w:rPr>
              <w:t>鍵能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 xml:space="preserve"> (kJ∙mol</w:t>
            </w:r>
            <w:r w:rsidRPr="00C46FA0">
              <w:rPr>
                <w:rFonts w:ascii="Times New Roman" w:eastAsia="MS Gothic" w:hAnsi="Times New Roman"/>
                <w:color w:val="000000" w:themeColor="text1"/>
                <w:kern w:val="0"/>
                <w:sz w:val="22"/>
                <w:vertAlign w:val="superscript"/>
              </w:rPr>
              <w:t>−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  <w:vertAlign w:val="superscript"/>
              </w:rPr>
              <w:t>1</w:t>
            </w: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)</w:t>
            </w:r>
          </w:p>
        </w:tc>
      </w:tr>
      <w:tr w:rsidR="00C46FA0" w:rsidRPr="00C46FA0" w:rsidTr="00852F97">
        <w:tc>
          <w:tcPr>
            <w:tcW w:w="1536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N≡N</w:t>
            </w:r>
          </w:p>
        </w:tc>
        <w:tc>
          <w:tcPr>
            <w:tcW w:w="2315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940</w:t>
            </w:r>
          </w:p>
        </w:tc>
      </w:tr>
      <w:tr w:rsidR="00C46FA0" w:rsidRPr="00C46FA0" w:rsidTr="00852F97">
        <w:tc>
          <w:tcPr>
            <w:tcW w:w="1536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N=N</w:t>
            </w:r>
          </w:p>
        </w:tc>
        <w:tc>
          <w:tcPr>
            <w:tcW w:w="2315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420</w:t>
            </w:r>
          </w:p>
        </w:tc>
      </w:tr>
      <w:tr w:rsidR="00C46FA0" w:rsidRPr="00C46FA0" w:rsidTr="00852F97">
        <w:tc>
          <w:tcPr>
            <w:tcW w:w="1536" w:type="dxa"/>
          </w:tcPr>
          <w:p w:rsidR="000E4269" w:rsidRPr="00C46FA0" w:rsidRDefault="000E4269" w:rsidP="0097602A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N−N</w:t>
            </w:r>
          </w:p>
        </w:tc>
        <w:tc>
          <w:tcPr>
            <w:tcW w:w="2315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160</w:t>
            </w:r>
          </w:p>
        </w:tc>
      </w:tr>
      <w:tr w:rsidR="00C46FA0" w:rsidRPr="00C46FA0" w:rsidTr="00852F97">
        <w:tc>
          <w:tcPr>
            <w:tcW w:w="1536" w:type="dxa"/>
          </w:tcPr>
          <w:p w:rsidR="000E4269" w:rsidRPr="00C46FA0" w:rsidRDefault="000E4269" w:rsidP="0097602A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N−H</w:t>
            </w:r>
          </w:p>
        </w:tc>
        <w:tc>
          <w:tcPr>
            <w:tcW w:w="2315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390</w:t>
            </w:r>
          </w:p>
        </w:tc>
      </w:tr>
      <w:tr w:rsidR="00C46FA0" w:rsidRPr="00C46FA0" w:rsidTr="00852F97">
        <w:tc>
          <w:tcPr>
            <w:tcW w:w="1536" w:type="dxa"/>
          </w:tcPr>
          <w:p w:rsidR="000E4269" w:rsidRPr="00C46FA0" w:rsidRDefault="000E4269" w:rsidP="0097602A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H−H</w:t>
            </w:r>
          </w:p>
        </w:tc>
        <w:tc>
          <w:tcPr>
            <w:tcW w:w="2315" w:type="dxa"/>
          </w:tcPr>
          <w:p w:rsidR="000E4269" w:rsidRPr="00C46FA0" w:rsidRDefault="000E4269" w:rsidP="00852F97">
            <w:pPr>
              <w:jc w:val="center"/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kern w:val="0"/>
                <w:sz w:val="22"/>
              </w:rPr>
              <w:t>435</w:t>
            </w:r>
          </w:p>
        </w:tc>
      </w:tr>
    </w:tbl>
    <w:p w:rsidR="000E4269" w:rsidRPr="00C46FA0" w:rsidRDefault="000E4269" w:rsidP="00613296">
      <w:pPr>
        <w:pStyle w:val="ab"/>
        <w:spacing w:beforeLines="50" w:before="180"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依據上述的數據計算，</w:t>
      </w:r>
      <w:r w:rsidRPr="00C46FA0">
        <w:rPr>
          <w:rFonts w:ascii="Times New Roman" w:eastAsia="標楷體" w:hAnsi="Times New Roman"/>
          <w:color w:val="000000" w:themeColor="text1"/>
        </w:rPr>
        <w:t>N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</w:rPr>
        <w:t>+2H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</w:rPr>
        <w:t xml:space="preserve"> → N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</w:rPr>
        <w:t>H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</w:rPr>
        <w:t>的反應熱為多少</w:t>
      </w:r>
      <w:r w:rsidRPr="00C46FA0">
        <w:rPr>
          <w:rFonts w:ascii="Times New Roman" w:eastAsia="標楷體" w:hAnsi="Times New Roman"/>
          <w:color w:val="000000" w:themeColor="text1"/>
        </w:rPr>
        <w:t>kJ∙mol</w:t>
      </w:r>
      <w:r w:rsidRPr="00C46FA0">
        <w:rPr>
          <w:rFonts w:ascii="Times New Roman" w:eastAsia="MS Gothic" w:hAnsi="Times New Roman"/>
          <w:color w:val="000000" w:themeColor="text1"/>
          <w:vertAlign w:val="superscript"/>
        </w:rPr>
        <w:t>−</w:t>
      </w:r>
      <w:r w:rsidRPr="00C46FA0">
        <w:rPr>
          <w:rFonts w:ascii="Times New Roman" w:eastAsia="標楷體" w:hAnsi="Times New Roman"/>
          <w:color w:val="000000" w:themeColor="text1"/>
          <w:vertAlign w:val="superscript"/>
        </w:rPr>
        <w:t>1</w:t>
      </w:r>
      <w:r w:rsidR="000A374F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</w:p>
    <w:p w:rsidR="000E4269" w:rsidRPr="00C46FA0" w:rsidRDefault="000E4269" w:rsidP="00E07C94">
      <w:pPr>
        <w:pStyle w:val="ab"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</w:rPr>
        <w:t xml:space="preserve">(A) </w:t>
      </w:r>
      <w:r w:rsidRPr="00C46FA0">
        <w:rPr>
          <w:rFonts w:ascii="Times New Roman" w:eastAsia="MS Gothic" w:hAnsi="Times New Roman"/>
          <w:color w:val="000000" w:themeColor="text1"/>
        </w:rPr>
        <w:t>−</w:t>
      </w:r>
      <w:r w:rsidRPr="00C46FA0">
        <w:rPr>
          <w:rFonts w:ascii="Times New Roman" w:eastAsia="標楷體" w:hAnsi="Times New Roman"/>
          <w:color w:val="000000" w:themeColor="text1"/>
        </w:rPr>
        <w:t>690</w:t>
      </w:r>
      <w:r w:rsidRPr="00C46FA0">
        <w:rPr>
          <w:rFonts w:ascii="Times New Roman" w:eastAsia="標楷體" w:hAnsi="Times New Roman" w:hint="eastAsia"/>
          <w:color w:val="000000" w:themeColor="text1"/>
        </w:rPr>
        <w:t xml:space="preserve">　</w:t>
      </w:r>
      <w:r w:rsidRPr="00C46FA0">
        <w:rPr>
          <w:rFonts w:ascii="Times New Roman" w:eastAsia="標楷體" w:hAnsi="Times New Roman"/>
          <w:color w:val="000000" w:themeColor="text1"/>
        </w:rPr>
        <w:t xml:space="preserve">  (B) </w:t>
      </w:r>
      <w:r w:rsidRPr="00C46FA0">
        <w:rPr>
          <w:rFonts w:ascii="Times New Roman" w:eastAsia="MS Gothic" w:hAnsi="Times New Roman"/>
          <w:color w:val="000000" w:themeColor="text1"/>
        </w:rPr>
        <w:t>−</w:t>
      </w:r>
      <w:r w:rsidRPr="00C46FA0">
        <w:rPr>
          <w:rFonts w:ascii="Times New Roman" w:eastAsia="標楷體" w:hAnsi="Times New Roman"/>
          <w:color w:val="000000" w:themeColor="text1"/>
        </w:rPr>
        <w:t>430</w:t>
      </w:r>
      <w:r w:rsidRPr="00C46FA0">
        <w:rPr>
          <w:rFonts w:ascii="Times New Roman" w:eastAsia="標楷體" w:hAnsi="Times New Roman" w:hint="eastAsia"/>
          <w:color w:val="000000" w:themeColor="text1"/>
        </w:rPr>
        <w:t xml:space="preserve">　</w:t>
      </w:r>
      <w:r w:rsidRPr="00C46FA0">
        <w:rPr>
          <w:rFonts w:ascii="Times New Roman" w:eastAsia="標楷體" w:hAnsi="Times New Roman"/>
          <w:color w:val="000000" w:themeColor="text1"/>
        </w:rPr>
        <w:t xml:space="preserve">  (C) </w:t>
      </w:r>
      <w:r w:rsidRPr="00C46FA0">
        <w:rPr>
          <w:rFonts w:ascii="Times New Roman" w:eastAsia="MS Gothic" w:hAnsi="Times New Roman"/>
          <w:color w:val="000000" w:themeColor="text1"/>
        </w:rPr>
        <w:t>−</w:t>
      </w:r>
      <w:r w:rsidRPr="00C46FA0">
        <w:rPr>
          <w:rFonts w:ascii="Times New Roman" w:eastAsia="標楷體" w:hAnsi="Times New Roman"/>
          <w:color w:val="000000" w:themeColor="text1"/>
        </w:rPr>
        <w:t>90</w:t>
      </w:r>
      <w:r w:rsidRPr="00C46FA0">
        <w:rPr>
          <w:rFonts w:ascii="Times New Roman" w:eastAsia="標楷體" w:hAnsi="Times New Roman" w:hint="eastAsia"/>
          <w:color w:val="000000" w:themeColor="text1"/>
        </w:rPr>
        <w:t xml:space="preserve">　</w:t>
      </w:r>
      <w:r w:rsidRPr="00C46FA0">
        <w:rPr>
          <w:rFonts w:ascii="Times New Roman" w:eastAsia="標楷體" w:hAnsi="Times New Roman"/>
          <w:color w:val="000000" w:themeColor="text1"/>
        </w:rPr>
        <w:t xml:space="preserve">  (D) 90</w:t>
      </w:r>
      <w:r w:rsidRPr="00C46FA0">
        <w:rPr>
          <w:rFonts w:ascii="Times New Roman" w:eastAsia="標楷體" w:hAnsi="Times New Roman" w:hint="eastAsia"/>
          <w:color w:val="000000" w:themeColor="text1"/>
        </w:rPr>
        <w:t xml:space="preserve">　</w:t>
      </w:r>
      <w:r w:rsidRPr="00C46FA0">
        <w:rPr>
          <w:rFonts w:ascii="Times New Roman" w:eastAsia="標楷體" w:hAnsi="Times New Roman"/>
          <w:color w:val="000000" w:themeColor="text1"/>
        </w:rPr>
        <w:t xml:space="preserve">  (E) 430</w:t>
      </w:r>
    </w:p>
    <w:p w:rsidR="000E4269" w:rsidRPr="00C46FA0" w:rsidRDefault="000E4269" w:rsidP="00FB1E21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lastRenderedPageBreak/>
        <w:t>下列哪一分子或離子中的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C−N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鍵鍵長最短？</w:t>
      </w:r>
    </w:p>
    <w:p w:rsidR="000E4269" w:rsidRPr="00C46FA0" w:rsidRDefault="000E4269" w:rsidP="00FB1E2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vertAlign w:val="subscript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>(A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) C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5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NH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(B) (CH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)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N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pt-BR"/>
        </w:rPr>
        <w:t>+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(C) CH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CN   (D) CH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NH   (E) CH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NH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</w:p>
    <w:p w:rsidR="000E4269" w:rsidRPr="00C46FA0" w:rsidRDefault="000E4269" w:rsidP="0078745B">
      <w:pPr>
        <w:pStyle w:val="ab"/>
        <w:rPr>
          <w:rFonts w:ascii="Times New Roman" w:eastAsia="標楷體" w:hAnsi="Times New Roman"/>
          <w:color w:val="000000" w:themeColor="text1"/>
          <w:vertAlign w:val="subscript"/>
          <w:lang w:val="pt-BR"/>
        </w:rPr>
      </w:pPr>
    </w:p>
    <w:p w:rsidR="00924238" w:rsidRPr="00C46FA0" w:rsidRDefault="000E4269" w:rsidP="00036B2F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黃金可利用電化學方法提煉，由含有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Au(CN)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</w:rPr>
        <w:t>2−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與過量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CN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perscript"/>
        </w:rPr>
        <w:t>−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離子的溶液中電解得到，同時產生氧氣。若產生一兩黃金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(37.5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公克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)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時，產生的氧氣在標準狀態下是多少公升？</w:t>
      </w:r>
    </w:p>
    <w:p w:rsidR="000E4269" w:rsidRPr="00C46FA0" w:rsidRDefault="000E4269" w:rsidP="00FB1E2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4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>(</w:t>
      </w:r>
      <w:r w:rsidRPr="00C46FA0">
        <w:rPr>
          <w:rFonts w:ascii="Times New Roman" w:eastAsia="標楷體" w:hAnsi="Times New Roman" w:hint="eastAsia"/>
          <w:color w:val="000000" w:themeColor="text1"/>
          <w:szCs w:val="24"/>
        </w:rPr>
        <w:t>原子量：</w:t>
      </w:r>
      <w:r w:rsidRPr="00C46FA0">
        <w:rPr>
          <w:rFonts w:ascii="Times New Roman" w:eastAsia="標楷體" w:hAnsi="Times New Roman"/>
          <w:color w:val="000000" w:themeColor="text1"/>
          <w:szCs w:val="24"/>
        </w:rPr>
        <w:t>Au = 197)</w:t>
      </w:r>
    </w:p>
    <w:p w:rsidR="000E4269" w:rsidRPr="00C46FA0" w:rsidRDefault="000E4269" w:rsidP="00FB1E21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</w:rPr>
        <w:t>(A</w:t>
      </w:r>
      <w:r w:rsidRPr="00C46FA0">
        <w:rPr>
          <w:rFonts w:ascii="Times New Roman" w:eastAsia="標楷體" w:hAnsi="Times New Roman"/>
          <w:color w:val="000000" w:themeColor="text1"/>
        </w:rPr>
        <w:t>) 0.60   (B) 1.2   (C) 2.4   (D) 4.8   (E) 9.6</w:t>
      </w:r>
    </w:p>
    <w:p w:rsidR="000E4269" w:rsidRPr="00C46FA0" w:rsidRDefault="000E4269" w:rsidP="0045702E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132144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下列的平衡反應式：</w:t>
      </w:r>
    </w:p>
    <w:p w:rsidR="000E4269" w:rsidRPr="00C46FA0" w:rsidRDefault="000E4269" w:rsidP="00132144">
      <w:pPr>
        <w:pStyle w:val="ab"/>
        <w:ind w:firstLineChars="150" w:firstLine="360"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4HCl(g) + 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(g)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 xml:space="preserve"> </w:t>
      </w:r>
      <w:r w:rsidR="00C46FA0" w:rsidRPr="00C46FA0">
        <w:rPr>
          <w:noProof/>
          <w:color w:val="000000" w:themeColor="text1"/>
          <w:position w:val="2"/>
          <w:vertAlign w:val="subscript"/>
        </w:rPr>
        <w:drawing>
          <wp:inline distT="0" distB="0" distL="0" distR="0">
            <wp:extent cx="190500" cy="95250"/>
            <wp:effectExtent l="0" t="0" r="0" b="0"/>
            <wp:docPr id="1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2Cl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(g) + 2H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O(g)</w:t>
      </w:r>
    </w:p>
    <w:p w:rsidR="000E4269" w:rsidRPr="00C46FA0" w:rsidRDefault="000E4269" w:rsidP="00051F8E">
      <w:pPr>
        <w:pStyle w:val="ab"/>
        <w:ind w:leftChars="163" w:left="403" w:hangingChars="5" w:hanging="12"/>
        <w:jc w:val="both"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在</w:t>
      </w:r>
      <w:r w:rsidRPr="00C46FA0">
        <w:rPr>
          <w:rFonts w:ascii="Times New Roman" w:eastAsia="標楷體" w:hAnsi="Times New Roman"/>
          <w:color w:val="000000" w:themeColor="text1"/>
        </w:rPr>
        <w:t>750 K</w:t>
      </w:r>
      <w:r w:rsidRPr="00C46FA0">
        <w:rPr>
          <w:rFonts w:ascii="Times New Roman" w:eastAsia="標楷體" w:hAnsi="Times New Roman" w:hint="eastAsia"/>
          <w:color w:val="000000" w:themeColor="text1"/>
        </w:rPr>
        <w:t>時，該反應的平衡常數</w:t>
      </w:r>
      <w:r w:rsidRPr="00C46FA0">
        <w:rPr>
          <w:rFonts w:ascii="Times New Roman" w:eastAsia="標楷體" w:hAnsi="Times New Roman"/>
          <w:i/>
          <w:color w:val="000000" w:themeColor="text1"/>
        </w:rPr>
        <w:t>K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</w:rPr>
        <w:t>=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vertAlign w:val="subscript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</w:rPr>
        <w:t>1.00</w:t>
      </w:r>
      <w:r w:rsidRPr="00C46FA0">
        <w:rPr>
          <w:rFonts w:ascii="Times New Roman" w:eastAsia="標楷體" w:hAnsi="Times New Roman" w:hint="eastAsia"/>
          <w:color w:val="000000" w:themeColor="text1"/>
        </w:rPr>
        <w:t>。在此溫度下，於密閉容器中灌入</w:t>
      </w:r>
      <w:r w:rsidRPr="00C46FA0">
        <w:rPr>
          <w:rFonts w:ascii="Times New Roman" w:eastAsia="標楷體" w:hAnsi="Times New Roman"/>
          <w:color w:val="000000" w:themeColor="text1"/>
        </w:rPr>
        <w:t>2.00 atm HCl</w:t>
      </w:r>
      <w:r w:rsidRPr="00C46FA0">
        <w:rPr>
          <w:rFonts w:ascii="Times New Roman" w:eastAsia="標楷體" w:hAnsi="Times New Roman" w:hint="eastAsia"/>
          <w:color w:val="000000" w:themeColor="text1"/>
        </w:rPr>
        <w:t>、</w:t>
      </w:r>
      <w:r w:rsidRPr="00C46FA0">
        <w:rPr>
          <w:rFonts w:ascii="Times New Roman" w:eastAsia="標楷體" w:hAnsi="Times New Roman"/>
          <w:color w:val="000000" w:themeColor="text1"/>
        </w:rPr>
        <w:t>1.00 atm O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</w:rPr>
        <w:t>、和</w:t>
      </w:r>
      <w:r w:rsidRPr="00C46FA0">
        <w:rPr>
          <w:rFonts w:ascii="Times New Roman" w:eastAsia="標楷體" w:hAnsi="Times New Roman"/>
          <w:color w:val="000000" w:themeColor="text1"/>
        </w:rPr>
        <w:t>2.00 atm Cl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</w:rPr>
        <w:t>與</w:t>
      </w:r>
      <w:r w:rsidRPr="00C46FA0">
        <w:rPr>
          <w:rFonts w:ascii="Times New Roman" w:eastAsia="標楷體" w:hAnsi="Times New Roman"/>
          <w:color w:val="000000" w:themeColor="text1"/>
        </w:rPr>
        <w:t>1.00 atm H</w:t>
      </w:r>
      <w:r w:rsidRPr="00C46FA0">
        <w:rPr>
          <w:rFonts w:ascii="Times New Roman" w:eastAsia="標楷體" w:hAnsi="Times New Roman"/>
          <w:color w:val="000000" w:themeColor="text1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</w:rPr>
        <w:t>O</w:t>
      </w:r>
      <w:r w:rsidRPr="00C46FA0">
        <w:rPr>
          <w:rFonts w:ascii="Times New Roman" w:eastAsia="標楷體" w:hAnsi="Times New Roman" w:hint="eastAsia"/>
          <w:color w:val="000000" w:themeColor="text1"/>
        </w:rPr>
        <w:t>，當反應達到平衡時，</w:t>
      </w:r>
      <w:r w:rsidRPr="00C46FA0">
        <w:rPr>
          <w:rFonts w:ascii="Times New Roman" w:eastAsia="標楷體" w:hAnsi="Times New Roman"/>
          <w:color w:val="000000" w:themeColor="text1"/>
        </w:rPr>
        <w:t>HCl</w:t>
      </w:r>
      <w:r w:rsidRPr="00C46FA0">
        <w:rPr>
          <w:rFonts w:ascii="Times New Roman" w:eastAsia="標楷體" w:hAnsi="Times New Roman" w:hint="eastAsia"/>
          <w:color w:val="000000" w:themeColor="text1"/>
        </w:rPr>
        <w:t>的分壓為何？</w:t>
      </w:r>
    </w:p>
    <w:p w:rsidR="000E4269" w:rsidRPr="00C46FA0" w:rsidRDefault="000E4269" w:rsidP="005B5919">
      <w:pPr>
        <w:pStyle w:val="ab"/>
        <w:widowControl/>
        <w:numPr>
          <w:ilvl w:val="0"/>
          <w:numId w:val="28"/>
        </w:numPr>
        <w:spacing w:after="160" w:line="259" w:lineRule="auto"/>
        <w:ind w:leftChars="0" w:left="868" w:hanging="406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</w:rPr>
        <w:t xml:space="preserve">0                   (B) </w:t>
      </w:r>
      <w:r w:rsidRPr="00C46FA0">
        <w:rPr>
          <w:rFonts w:ascii="Times New Roman" w:eastAsia="標楷體" w:hAnsi="Times New Roman" w:hint="eastAsia"/>
          <w:color w:val="000000" w:themeColor="text1"/>
        </w:rPr>
        <w:t>小於</w:t>
      </w:r>
      <w:r w:rsidRPr="00C46FA0">
        <w:rPr>
          <w:rFonts w:ascii="Times New Roman" w:eastAsia="標楷體" w:hAnsi="Times New Roman"/>
          <w:color w:val="000000" w:themeColor="text1"/>
        </w:rPr>
        <w:t xml:space="preserve">2 atm          (C) </w:t>
      </w:r>
      <w:r w:rsidRPr="00C46FA0">
        <w:rPr>
          <w:rFonts w:ascii="Times New Roman" w:eastAsia="標楷體" w:hAnsi="Times New Roman" w:hint="eastAsia"/>
          <w:color w:val="000000" w:themeColor="text1"/>
        </w:rPr>
        <w:t>介於</w:t>
      </w:r>
      <w:r w:rsidRPr="00C46FA0">
        <w:rPr>
          <w:rFonts w:ascii="Times New Roman" w:eastAsia="標楷體" w:hAnsi="Times New Roman"/>
          <w:color w:val="000000" w:themeColor="text1"/>
        </w:rPr>
        <w:t>2</w:t>
      </w:r>
      <w:r w:rsidRPr="00C46FA0">
        <w:rPr>
          <w:rFonts w:ascii="Times New Roman" w:eastAsia="標楷體" w:hAnsi="Times New Roman" w:hint="eastAsia"/>
          <w:color w:val="000000" w:themeColor="text1"/>
        </w:rPr>
        <w:t>至</w:t>
      </w:r>
      <w:r w:rsidRPr="00C46FA0">
        <w:rPr>
          <w:rFonts w:ascii="Times New Roman" w:eastAsia="標楷體" w:hAnsi="Times New Roman"/>
          <w:color w:val="000000" w:themeColor="text1"/>
        </w:rPr>
        <w:t>3 atm</w:t>
      </w:r>
      <w:r w:rsidRPr="00C46FA0">
        <w:rPr>
          <w:rFonts w:ascii="Times New Roman" w:eastAsia="標楷體" w:hAnsi="Times New Roman" w:hint="eastAsia"/>
          <w:color w:val="000000" w:themeColor="text1"/>
        </w:rPr>
        <w:t>間</w:t>
      </w:r>
    </w:p>
    <w:p w:rsidR="000E4269" w:rsidRPr="00C46FA0" w:rsidRDefault="000E4269" w:rsidP="005B5919">
      <w:pPr>
        <w:pStyle w:val="ab"/>
        <w:widowControl/>
        <w:spacing w:after="160" w:line="259" w:lineRule="auto"/>
        <w:ind w:leftChars="0" w:left="462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</w:rPr>
        <w:t xml:space="preserve">(D) </w:t>
      </w:r>
      <w:r w:rsidRPr="00C46FA0">
        <w:rPr>
          <w:rFonts w:ascii="Times New Roman" w:eastAsia="標楷體" w:hAnsi="Times New Roman" w:hint="eastAsia"/>
          <w:color w:val="000000" w:themeColor="text1"/>
        </w:rPr>
        <w:t>介於</w:t>
      </w:r>
      <w:r w:rsidRPr="00C46FA0">
        <w:rPr>
          <w:rFonts w:ascii="Times New Roman" w:eastAsia="標楷體" w:hAnsi="Times New Roman"/>
          <w:color w:val="000000" w:themeColor="text1"/>
        </w:rPr>
        <w:t>3</w:t>
      </w:r>
      <w:r w:rsidRPr="00C46FA0">
        <w:rPr>
          <w:rFonts w:ascii="Times New Roman" w:eastAsia="標楷體" w:hAnsi="Times New Roman" w:hint="eastAsia"/>
          <w:color w:val="000000" w:themeColor="text1"/>
        </w:rPr>
        <w:t>至</w:t>
      </w:r>
      <w:r w:rsidRPr="00C46FA0">
        <w:rPr>
          <w:rFonts w:ascii="Times New Roman" w:eastAsia="標楷體" w:hAnsi="Times New Roman"/>
          <w:color w:val="000000" w:themeColor="text1"/>
        </w:rPr>
        <w:t>4 atm</w:t>
      </w:r>
      <w:r w:rsidRPr="00C46FA0">
        <w:rPr>
          <w:rFonts w:ascii="Times New Roman" w:eastAsia="標楷體" w:hAnsi="Times New Roman" w:hint="eastAsia"/>
          <w:color w:val="000000" w:themeColor="text1"/>
        </w:rPr>
        <w:t>間</w:t>
      </w:r>
      <w:r w:rsidRPr="00C46FA0">
        <w:rPr>
          <w:rFonts w:ascii="Times New Roman" w:eastAsia="標楷體" w:hAnsi="Times New Roman"/>
          <w:color w:val="000000" w:themeColor="text1"/>
        </w:rPr>
        <w:t xml:space="preserve">    (E) </w:t>
      </w:r>
      <w:r w:rsidRPr="00C46FA0">
        <w:rPr>
          <w:rFonts w:ascii="Times New Roman" w:eastAsia="標楷體" w:hAnsi="Times New Roman" w:hint="eastAsia"/>
          <w:color w:val="000000" w:themeColor="text1"/>
        </w:rPr>
        <w:t>大於</w:t>
      </w:r>
      <w:r w:rsidRPr="00C46FA0">
        <w:rPr>
          <w:rFonts w:ascii="Times New Roman" w:eastAsia="標楷體" w:hAnsi="Times New Roman"/>
          <w:color w:val="000000" w:themeColor="text1"/>
        </w:rPr>
        <w:t>4 atm</w:t>
      </w:r>
    </w:p>
    <w:p w:rsidR="000E4269" w:rsidRPr="00C46FA0" w:rsidRDefault="000E4269" w:rsidP="00132144">
      <w:pPr>
        <w:pStyle w:val="ab"/>
        <w:widowControl/>
        <w:spacing w:after="160" w:line="259" w:lineRule="auto"/>
        <w:ind w:leftChars="0" w:left="462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036B2F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下列選項中的分子，其極性由大至小依序排列，何者正確？</w:t>
      </w:r>
    </w:p>
    <w:p w:rsidR="000E4269" w:rsidRPr="00C46FA0" w:rsidRDefault="000E4269" w:rsidP="002A6C5D">
      <w:pPr>
        <w:pStyle w:val="ab"/>
        <w:widowControl/>
        <w:numPr>
          <w:ilvl w:val="1"/>
          <w:numId w:val="27"/>
        </w:numPr>
        <w:tabs>
          <w:tab w:val="left" w:pos="896"/>
        </w:tabs>
        <w:spacing w:after="160" w:line="259" w:lineRule="auto"/>
        <w:ind w:leftChars="0" w:hanging="101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</w:p>
    <w:p w:rsidR="000E4269" w:rsidRPr="00C46FA0" w:rsidRDefault="000E4269" w:rsidP="002A6C5D">
      <w:pPr>
        <w:pStyle w:val="ab"/>
        <w:widowControl/>
        <w:numPr>
          <w:ilvl w:val="1"/>
          <w:numId w:val="27"/>
        </w:numPr>
        <w:tabs>
          <w:tab w:val="left" w:pos="896"/>
        </w:tabs>
        <w:spacing w:after="160" w:line="259" w:lineRule="auto"/>
        <w:ind w:leftChars="0" w:hanging="101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</w:p>
    <w:p w:rsidR="000E4269" w:rsidRPr="00C46FA0" w:rsidRDefault="000E4269" w:rsidP="002A6C5D">
      <w:pPr>
        <w:pStyle w:val="ab"/>
        <w:widowControl/>
        <w:numPr>
          <w:ilvl w:val="1"/>
          <w:numId w:val="27"/>
        </w:numPr>
        <w:tabs>
          <w:tab w:val="left" w:pos="896"/>
        </w:tabs>
        <w:spacing w:after="160" w:line="259" w:lineRule="auto"/>
        <w:ind w:leftChars="0" w:hanging="101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=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</w:p>
    <w:p w:rsidR="000E4269" w:rsidRPr="00C46FA0" w:rsidRDefault="000E4269" w:rsidP="002A6C5D">
      <w:pPr>
        <w:pStyle w:val="ab"/>
        <w:widowControl/>
        <w:numPr>
          <w:ilvl w:val="1"/>
          <w:numId w:val="27"/>
        </w:numPr>
        <w:tabs>
          <w:tab w:val="left" w:pos="896"/>
        </w:tabs>
        <w:spacing w:after="160" w:line="259" w:lineRule="auto"/>
        <w:ind w:leftChars="0" w:hanging="101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=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</w:p>
    <w:p w:rsidR="000E4269" w:rsidRPr="00C46FA0" w:rsidRDefault="000E4269" w:rsidP="002A6C5D">
      <w:pPr>
        <w:pStyle w:val="ab"/>
        <w:widowControl/>
        <w:numPr>
          <w:ilvl w:val="1"/>
          <w:numId w:val="27"/>
        </w:numPr>
        <w:tabs>
          <w:tab w:val="left" w:pos="896"/>
        </w:tabs>
        <w:spacing w:after="160" w:line="259" w:lineRule="auto"/>
        <w:ind w:leftChars="0" w:hanging="101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CF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CCl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2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  <w:lang w:eastAsia="en-US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4"/>
          <w:lang w:eastAsia="en-US"/>
        </w:rPr>
        <w:t>CH</w:t>
      </w:r>
      <w:r w:rsidRPr="00C46FA0">
        <w:rPr>
          <w:rFonts w:ascii="Times New Roman" w:eastAsia="標楷體" w:hAnsi="Times New Roman"/>
          <w:color w:val="000000" w:themeColor="text1"/>
          <w:szCs w:val="24"/>
          <w:vertAlign w:val="subscript"/>
          <w:lang w:eastAsia="en-US"/>
        </w:rPr>
        <w:t>4</w:t>
      </w:r>
    </w:p>
    <w:p w:rsidR="000E4269" w:rsidRPr="00C46FA0" w:rsidRDefault="000E4269" w:rsidP="00A00277">
      <w:pPr>
        <w:pStyle w:val="ab"/>
        <w:widowControl/>
        <w:tabs>
          <w:tab w:val="left" w:pos="1440"/>
        </w:tabs>
        <w:spacing w:after="160" w:line="259" w:lineRule="auto"/>
        <w:ind w:leftChars="0" w:left="1440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2B2426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color w:val="000000" w:themeColor="text1"/>
          <w:position w:val="-10"/>
        </w:rPr>
        <w:object w:dxaOrig="5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8pt" o:ole="">
            <v:imagedata r:id="rId22" o:title=""/>
          </v:shape>
          <o:OLEObject Type="Embed" ProgID="Equation.3" ShapeID="_x0000_i1025" DrawAspect="Content" ObjectID="_1666080154" r:id="rId23"/>
        </w:object>
      </w:r>
      <w:r w:rsidRPr="00C46FA0">
        <w:rPr>
          <w:rFonts w:ascii="標楷體" w:eastAsia="標楷體" w:hAnsi="標楷體" w:hint="eastAsia"/>
          <w:color w:val="000000" w:themeColor="text1"/>
        </w:rPr>
        <w:t>原子經過一次的</w:t>
      </w:r>
      <w:r w:rsidRPr="00C46FA0">
        <w:rPr>
          <w:rFonts w:ascii="Times New Roman" w:eastAsia="標楷體" w:hAnsi="Times New Roman" w:hint="eastAsia"/>
          <w:color w:val="000000" w:themeColor="text1"/>
        </w:rPr>
        <w:t>衰變生成</w:t>
      </w:r>
      <w:r w:rsidRPr="00C46FA0">
        <w:rPr>
          <w:color w:val="000000" w:themeColor="text1"/>
          <w:position w:val="-10"/>
        </w:rPr>
        <w:object w:dxaOrig="620" w:dyaOrig="360">
          <v:shape id="_x0000_i1026" type="#_x0000_t75" style="width:31.5pt;height:18pt" o:ole="">
            <v:imagedata r:id="rId24" o:title=""/>
          </v:shape>
          <o:OLEObject Type="Embed" ProgID="Equation.3" ShapeID="_x0000_i1026" DrawAspect="Content" ObjectID="_1666080155" r:id="rId25"/>
        </w:object>
      </w:r>
      <w:r w:rsidRPr="00C46FA0">
        <w:rPr>
          <w:rFonts w:ascii="標楷體" w:eastAsia="標楷體" w:hAnsi="標楷體" w:hint="eastAsia"/>
          <w:color w:val="000000" w:themeColor="text1"/>
        </w:rPr>
        <w:t>原子</w:t>
      </w:r>
      <w:r w:rsidRPr="00C46FA0">
        <w:rPr>
          <w:rFonts w:ascii="Times New Roman" w:eastAsia="標楷體" w:hAnsi="Times New Roman" w:hint="eastAsia"/>
          <w:color w:val="000000" w:themeColor="text1"/>
        </w:rPr>
        <w:t>時</w:t>
      </w:r>
      <w:r w:rsidRPr="00C46FA0">
        <w:rPr>
          <w:rFonts w:ascii="標楷體" w:eastAsia="標楷體" w:hAnsi="標楷體" w:hint="eastAsia"/>
          <w:color w:val="000000" w:themeColor="text1"/>
        </w:rPr>
        <w:t>，</w:t>
      </w:r>
      <w:r w:rsidRPr="00C46FA0">
        <w:rPr>
          <w:rFonts w:ascii="Times New Roman" w:eastAsia="標楷體" w:hAnsi="Times New Roman" w:hint="eastAsia"/>
          <w:color w:val="000000" w:themeColor="text1"/>
        </w:rPr>
        <w:t>會同時產生下列哪一種粒子？</w:t>
      </w:r>
    </w:p>
    <w:p w:rsidR="000E4269" w:rsidRPr="00C46FA0" w:rsidRDefault="000E4269" w:rsidP="00FB1E21">
      <w:pPr>
        <w:pStyle w:val="ab"/>
        <w:ind w:leftChars="0" w:left="0" w:firstLineChars="177" w:firstLine="425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</w:rPr>
        <w:t>(A) α</w:t>
      </w:r>
      <w:r w:rsidRPr="00C46FA0">
        <w:rPr>
          <w:rFonts w:ascii="Times New Roman" w:eastAsia="標楷體" w:hAnsi="Times New Roman" w:hint="eastAsia"/>
          <w:color w:val="000000" w:themeColor="text1"/>
        </w:rPr>
        <w:t>粒子</w:t>
      </w:r>
      <w:r w:rsidRPr="00C46FA0">
        <w:rPr>
          <w:rFonts w:ascii="Times New Roman" w:eastAsia="標楷體" w:hAnsi="Times New Roman"/>
          <w:color w:val="000000" w:themeColor="text1"/>
        </w:rPr>
        <w:t xml:space="preserve">   (B) β</w:t>
      </w:r>
      <w:r w:rsidRPr="00C46FA0">
        <w:rPr>
          <w:rFonts w:ascii="Times New Roman" w:eastAsia="標楷體" w:hAnsi="Times New Roman" w:hint="eastAsia"/>
          <w:color w:val="000000" w:themeColor="text1"/>
        </w:rPr>
        <w:t>粒子</w:t>
      </w:r>
      <w:r w:rsidRPr="00C46FA0">
        <w:rPr>
          <w:rFonts w:ascii="Times New Roman" w:eastAsia="標楷體" w:hAnsi="Times New Roman"/>
          <w:color w:val="000000" w:themeColor="text1"/>
        </w:rPr>
        <w:t xml:space="preserve">   (C) γ</w:t>
      </w:r>
      <w:r w:rsidRPr="00C46FA0">
        <w:rPr>
          <w:rFonts w:ascii="Times New Roman" w:eastAsia="標楷體" w:hAnsi="Times New Roman" w:hint="eastAsia"/>
          <w:color w:val="000000" w:themeColor="text1"/>
        </w:rPr>
        <w:t>粒子</w:t>
      </w:r>
      <w:r w:rsidRPr="00C46FA0">
        <w:rPr>
          <w:rFonts w:ascii="Times New Roman" w:eastAsia="標楷體" w:hAnsi="Times New Roman"/>
          <w:color w:val="000000" w:themeColor="text1"/>
        </w:rPr>
        <w:t xml:space="preserve">   (D) </w:t>
      </w:r>
      <w:r w:rsidRPr="00C46FA0">
        <w:rPr>
          <w:rFonts w:ascii="Times New Roman" w:eastAsia="標楷體" w:hAnsi="Times New Roman" w:hint="eastAsia"/>
          <w:color w:val="000000" w:themeColor="text1"/>
        </w:rPr>
        <w:t>質子</w:t>
      </w:r>
      <w:r w:rsidRPr="00C46FA0">
        <w:rPr>
          <w:rFonts w:ascii="Times New Roman" w:eastAsia="標楷體" w:hAnsi="Times New Roman"/>
          <w:color w:val="000000" w:themeColor="text1"/>
        </w:rPr>
        <w:t xml:space="preserve">   (E) </w:t>
      </w:r>
      <w:r w:rsidRPr="00C46FA0">
        <w:rPr>
          <w:rFonts w:ascii="Times New Roman" w:eastAsia="標楷體" w:hAnsi="Times New Roman" w:hint="eastAsia"/>
          <w:color w:val="000000" w:themeColor="text1"/>
        </w:rPr>
        <w:t>中子</w:t>
      </w:r>
    </w:p>
    <w:p w:rsidR="000E4269" w:rsidRPr="00C46FA0" w:rsidRDefault="000E4269" w:rsidP="002B2426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A0339D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四甲基苯具有幾種同分異構物？</w:t>
      </w:r>
    </w:p>
    <w:p w:rsidR="000E4269" w:rsidRPr="00C46FA0" w:rsidRDefault="000E4269" w:rsidP="00FB1E21">
      <w:pPr>
        <w:pStyle w:val="ab"/>
        <w:ind w:leftChars="0" w:left="357" w:right="-74" w:firstLineChars="28" w:firstLine="6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</w:rPr>
        <w:t>(A) 2    (B) 3    (C) 4    (D) 5    (E) 6</w:t>
      </w:r>
    </w:p>
    <w:p w:rsidR="000E4269" w:rsidRPr="00C46FA0" w:rsidRDefault="000E4269" w:rsidP="00A0339D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</w:p>
    <w:p w:rsidR="000E4269" w:rsidRPr="00C46FA0" w:rsidRDefault="000E4269" w:rsidP="00CD7B14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 w:hint="eastAsia"/>
          <w:color w:val="000000" w:themeColor="text1"/>
        </w:rPr>
        <w:t>有一水溶液含有</w:t>
      </w:r>
      <w:r w:rsidRPr="00C46FA0">
        <w:rPr>
          <w:rFonts w:ascii="Times New Roman" w:eastAsia="標楷體" w:hAnsi="Times New Roman"/>
          <w:color w:val="000000" w:themeColor="text1"/>
          <w:lang w:val="sv-SE"/>
        </w:rPr>
        <w:t>Ag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sv-SE"/>
        </w:rPr>
        <w:t>+</w:t>
      </w:r>
      <w:r w:rsidRPr="00C46FA0">
        <w:rPr>
          <w:rFonts w:ascii="Times New Roman" w:eastAsia="標楷體" w:hAnsi="Times New Roman" w:hint="eastAsia"/>
          <w:color w:val="000000" w:themeColor="text1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sv-SE"/>
        </w:rPr>
        <w:t>Pb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sv-SE"/>
        </w:rPr>
        <w:t>2+</w:t>
      </w:r>
      <w:r w:rsidRPr="00C46FA0">
        <w:rPr>
          <w:rFonts w:ascii="Times New Roman" w:eastAsia="標楷體" w:hAnsi="Times New Roman" w:hint="eastAsia"/>
          <w:color w:val="000000" w:themeColor="text1"/>
        </w:rPr>
        <w:t>和</w:t>
      </w:r>
      <w:r w:rsidRPr="00C46FA0">
        <w:rPr>
          <w:rFonts w:ascii="Times New Roman" w:eastAsia="標楷體" w:hAnsi="Times New Roman"/>
          <w:color w:val="000000" w:themeColor="text1"/>
          <w:lang w:val="sv-SE"/>
        </w:rPr>
        <w:t>Ni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sv-SE"/>
        </w:rPr>
        <w:t>2+</w:t>
      </w:r>
      <w:r w:rsidRPr="00C46FA0">
        <w:rPr>
          <w:rFonts w:ascii="Times New Roman" w:eastAsia="標楷體" w:hAnsi="Times New Roman" w:hint="eastAsia"/>
          <w:color w:val="000000" w:themeColor="text1"/>
        </w:rPr>
        <w:t>三種離子</w:t>
      </w:r>
      <w:r w:rsidRPr="00C46FA0">
        <w:rPr>
          <w:rFonts w:ascii="Times New Roman" w:eastAsia="標楷體" w:hAnsi="Times New Roman" w:hint="eastAsia"/>
          <w:color w:val="000000" w:themeColor="text1"/>
          <w:lang w:val="sv-SE"/>
        </w:rPr>
        <w:t>，依序加入下列的溶液</w:t>
      </w:r>
      <w:r w:rsidRPr="00C46FA0">
        <w:rPr>
          <w:rFonts w:ascii="Times New Roman" w:eastAsia="標楷體" w:hAnsi="Times New Roman" w:hint="eastAsia"/>
          <w:color w:val="000000" w:themeColor="text1"/>
        </w:rPr>
        <w:t>，哪一順序可將此三種離子</w:t>
      </w:r>
      <w:r w:rsidRPr="00C46FA0">
        <w:rPr>
          <w:rFonts w:ascii="Times New Roman" w:eastAsia="標楷體" w:hAnsi="Times New Roman" w:hint="eastAsia"/>
          <w:color w:val="000000" w:themeColor="text1"/>
          <w:lang w:val="sv-SE"/>
        </w:rPr>
        <w:t>分別</w:t>
      </w:r>
      <w:r w:rsidRPr="00C46FA0">
        <w:rPr>
          <w:rFonts w:ascii="Times New Roman" w:eastAsia="標楷體" w:hAnsi="Times New Roman" w:hint="eastAsia"/>
          <w:color w:val="000000" w:themeColor="text1"/>
        </w:rPr>
        <w:t>沉澱分離？</w:t>
      </w:r>
    </w:p>
    <w:p w:rsidR="00B50FF1" w:rsidRPr="00C46FA0" w:rsidRDefault="000E4269" w:rsidP="000F32F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(A)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, NaCl,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="00B50FF1" w:rsidRPr="00C46FA0">
        <w:rPr>
          <w:rFonts w:ascii="Times New Roman" w:eastAsia="標楷體" w:hAnsi="Times New Roman"/>
          <w:color w:val="000000" w:themeColor="text1"/>
          <w:lang w:val="pt-BR"/>
        </w:rPr>
        <w:t>S</w:t>
      </w:r>
    </w:p>
    <w:p w:rsidR="00B50FF1" w:rsidRPr="00C46FA0" w:rsidRDefault="000E4269" w:rsidP="000F32F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(B)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="00B50FF1" w:rsidRPr="00C46FA0">
        <w:rPr>
          <w:rFonts w:ascii="Times New Roman" w:eastAsia="標楷體" w:hAnsi="Times New Roman"/>
          <w:color w:val="000000" w:themeColor="text1"/>
          <w:lang w:val="pt-BR"/>
        </w:rPr>
        <w:t>S, NaCl</w:t>
      </w:r>
    </w:p>
    <w:p w:rsidR="000E4269" w:rsidRPr="00C46FA0" w:rsidRDefault="000E4269" w:rsidP="000F32F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(C)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S, NaCl,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</w:p>
    <w:p w:rsidR="00B50FF1" w:rsidRPr="00C46FA0" w:rsidRDefault="000E4269" w:rsidP="000F32F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(D) NaCl,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</w:p>
    <w:p w:rsidR="000E4269" w:rsidRPr="00C46FA0" w:rsidRDefault="000E4269" w:rsidP="000F32F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(E) NaCl,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SO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, Na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S</w:t>
      </w:r>
    </w:p>
    <w:p w:rsidR="000E4269" w:rsidRPr="00C46FA0" w:rsidRDefault="000E4269" w:rsidP="004729FC">
      <w:pPr>
        <w:pStyle w:val="ab"/>
        <w:ind w:leftChars="0" w:left="0" w:firstLine="480"/>
        <w:contextualSpacing/>
        <w:jc w:val="both"/>
        <w:rPr>
          <w:rFonts w:ascii="Times New Roman" w:eastAsia="標楷體" w:hAnsi="Times New Roman"/>
          <w:color w:val="000000" w:themeColor="text1"/>
          <w:szCs w:val="24"/>
          <w:lang w:val="pt-BR"/>
        </w:rPr>
      </w:pPr>
    </w:p>
    <w:p w:rsidR="000E4269" w:rsidRPr="00C46FA0" w:rsidRDefault="000E4269" w:rsidP="00692324">
      <w:pPr>
        <w:ind w:right="-74"/>
        <w:contextualSpacing/>
        <w:rPr>
          <w:rFonts w:ascii="Times New Roman" w:eastAsia="標楷體" w:hAnsi="Times New Roman"/>
          <w:color w:val="000000" w:themeColor="text1"/>
          <w:szCs w:val="24"/>
          <w:lang w:val="pt-BR"/>
        </w:rPr>
      </w:pPr>
    </w:p>
    <w:p w:rsidR="000E4269" w:rsidRPr="00C46FA0" w:rsidRDefault="000E4269" w:rsidP="00C24BAF">
      <w:pPr>
        <w:pStyle w:val="ab"/>
        <w:numPr>
          <w:ilvl w:val="0"/>
          <w:numId w:val="19"/>
        </w:numPr>
        <w:spacing w:line="264" w:lineRule="auto"/>
        <w:ind w:leftChars="0"/>
        <w:rPr>
          <w:rFonts w:ascii="Times New Roman" w:eastAsia="標楷體" w:hAnsi="Times New Roman"/>
          <w:b/>
          <w:color w:val="000000" w:themeColor="text1"/>
          <w:sz w:val="32"/>
          <w:szCs w:val="24"/>
        </w:rPr>
      </w:pP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lastRenderedPageBreak/>
        <w:t>多選題（計</w:t>
      </w:r>
      <w:r w:rsidRPr="00C46FA0">
        <w:rPr>
          <w:rFonts w:ascii="Times New Roman" w:eastAsia="標楷體" w:hAnsi="Times New Roman"/>
          <w:b/>
          <w:color w:val="000000" w:themeColor="text1"/>
          <w:sz w:val="32"/>
          <w:szCs w:val="24"/>
          <w:lang w:val="pl-PL"/>
        </w:rPr>
        <w:t>13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t>題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  <w:lang w:val="pl-PL"/>
        </w:rPr>
        <w:t>，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t>每題</w:t>
      </w:r>
      <w:r w:rsidRPr="00C46FA0">
        <w:rPr>
          <w:rFonts w:ascii="Times New Roman" w:eastAsia="標楷體" w:hAnsi="Times New Roman"/>
          <w:b/>
          <w:color w:val="000000" w:themeColor="text1"/>
          <w:sz w:val="32"/>
          <w:szCs w:val="24"/>
          <w:lang w:val="pl-PL"/>
        </w:rPr>
        <w:t>5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t>分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  <w:lang w:val="pl-PL"/>
        </w:rPr>
        <w:t>，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t>共</w:t>
      </w:r>
      <w:r w:rsidRPr="00C46FA0">
        <w:rPr>
          <w:rFonts w:ascii="Times New Roman" w:eastAsia="標楷體" w:hAnsi="Times New Roman"/>
          <w:b/>
          <w:color w:val="000000" w:themeColor="text1"/>
          <w:sz w:val="32"/>
          <w:szCs w:val="24"/>
        </w:rPr>
        <w:t>6</w:t>
      </w:r>
      <w:r w:rsidRPr="00C46FA0">
        <w:rPr>
          <w:rFonts w:ascii="Times New Roman" w:eastAsia="標楷體" w:hAnsi="Times New Roman"/>
          <w:b/>
          <w:color w:val="000000" w:themeColor="text1"/>
          <w:sz w:val="32"/>
          <w:szCs w:val="24"/>
          <w:lang w:val="pl-PL"/>
        </w:rPr>
        <w:t>5</w:t>
      </w:r>
      <w:r w:rsidRPr="00C46FA0">
        <w:rPr>
          <w:rFonts w:ascii="Times New Roman" w:eastAsia="標楷體" w:hAnsi="Times New Roman" w:hint="eastAsia"/>
          <w:b/>
          <w:color w:val="000000" w:themeColor="text1"/>
          <w:sz w:val="32"/>
          <w:szCs w:val="24"/>
        </w:rPr>
        <w:t>分）：</w:t>
      </w:r>
    </w:p>
    <w:p w:rsidR="000E4269" w:rsidRPr="00C46FA0" w:rsidRDefault="000E4269" w:rsidP="00613296">
      <w:pPr>
        <w:pStyle w:val="ab"/>
        <w:spacing w:afterLines="50" w:after="180" w:line="264" w:lineRule="auto"/>
        <w:ind w:leftChars="-4" w:left="708" w:hangingChars="299" w:hanging="718"/>
        <w:jc w:val="both"/>
        <w:rPr>
          <w:rFonts w:ascii="Times New Roman" w:eastAsia="標楷體" w:hAnsi="Times New Roman"/>
          <w:b/>
          <w:color w:val="000000" w:themeColor="text1"/>
          <w:szCs w:val="24"/>
        </w:rPr>
      </w:pP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說明：每題有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5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個選項，其中至少有一個是正確的選項。各題之選項獨立判定，所有選項均答對者，得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5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分；答錯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1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個選項者，得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3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分；答錯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2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個選項者，得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1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分；答錯多於</w:t>
      </w:r>
      <w:r w:rsidRPr="00C46FA0">
        <w:rPr>
          <w:rFonts w:ascii="Times New Roman" w:eastAsia="標楷體" w:hAnsi="Times New Roman"/>
          <w:b/>
          <w:color w:val="000000" w:themeColor="text1"/>
          <w:szCs w:val="24"/>
        </w:rPr>
        <w:t>2</w:t>
      </w:r>
      <w:r w:rsidRPr="00C46FA0">
        <w:rPr>
          <w:rFonts w:ascii="Times New Roman" w:eastAsia="標楷體" w:hAnsi="Times New Roman" w:hint="eastAsia"/>
          <w:b/>
          <w:color w:val="000000" w:themeColor="text1"/>
          <w:szCs w:val="24"/>
        </w:rPr>
        <w:t>個選項或所有選項均未作答者，該題以零分計算。</w:t>
      </w:r>
    </w:p>
    <w:p w:rsidR="000E4269" w:rsidRPr="00C46FA0" w:rsidRDefault="000E4269" w:rsidP="00EB05D3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下列有關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NH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、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Na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SO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和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NaCl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三種化合物的敘述，哪些正確</w:t>
      </w:r>
      <w:r w:rsidR="000A374F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</w:p>
    <w:p w:rsidR="000E4269" w:rsidRPr="00C46FA0" w:rsidRDefault="000E4269" w:rsidP="00F86596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>(A) NaCl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為離子化合物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    (B) Na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SO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為離子化合物</w:t>
      </w:r>
    </w:p>
    <w:p w:rsidR="000E4269" w:rsidRPr="00C46FA0" w:rsidRDefault="000E4269" w:rsidP="00F86596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>(C) NH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為分子化合物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   (D) NH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中的氮原子與氫原子之間以共價鍵鍵結</w:t>
      </w:r>
    </w:p>
    <w:p w:rsidR="000E4269" w:rsidRPr="00C46FA0" w:rsidRDefault="000E4269" w:rsidP="00DC657A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>(E) Na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SO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中的硫原子與氧原子之間以離子鍵鍵結</w:t>
      </w:r>
    </w:p>
    <w:p w:rsidR="000E4269" w:rsidRPr="00C46FA0" w:rsidRDefault="000E4269" w:rsidP="00EB05D3">
      <w:pPr>
        <w:pStyle w:val="ab"/>
        <w:ind w:leftChars="0" w:left="36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EB05D3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鑽石與石墨是碳的共價網狀固體，鑽石質地堅硬，而石墨是易脆的物質。下列有關兩者的敘述，哪些是正確的？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</w:t>
      </w:r>
    </w:p>
    <w:p w:rsidR="000E4269" w:rsidRPr="00C46FA0" w:rsidRDefault="000E4269" w:rsidP="00AA2B64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石墨具有導電性，鑽石則否</w:t>
      </w:r>
    </w:p>
    <w:p w:rsidR="000E4269" w:rsidRPr="00C46FA0" w:rsidRDefault="000E4269" w:rsidP="00AA2B64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在常壓下，鑽石與石墨都是高熔點的固體</w:t>
      </w:r>
    </w:p>
    <w:p w:rsidR="000E4269" w:rsidRPr="00C46FA0" w:rsidRDefault="000E4269" w:rsidP="00AA2B64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鑽石是三維網狀排列，而石墨是二維層狀排列</w:t>
      </w:r>
    </w:p>
    <w:p w:rsidR="000E4269" w:rsidRPr="00C46FA0" w:rsidRDefault="000E4269" w:rsidP="00AA2B64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鑽石的每個碳原子連接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3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個碳原子，而石墨的每個碳原子連接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4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個碳原子</w:t>
      </w:r>
    </w:p>
    <w:p w:rsidR="000E4269" w:rsidRPr="00C46FA0" w:rsidRDefault="000E4269" w:rsidP="00AA2B64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鑽石中碳原子間連接形成三角形結構，而石墨中碳原子間連接形成四面體結構</w:t>
      </w:r>
    </w:p>
    <w:p w:rsidR="000E4269" w:rsidRPr="00C46FA0" w:rsidRDefault="000E4269" w:rsidP="00ED0A19">
      <w:pPr>
        <w:ind w:right="-74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F210B1">
      <w:pPr>
        <w:pStyle w:val="ab"/>
        <w:numPr>
          <w:ilvl w:val="0"/>
          <w:numId w:val="20"/>
        </w:numPr>
        <w:ind w:leftChars="0" w:left="357" w:right="-74" w:hanging="357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配製銀鏡反應實驗中的多侖試劑，其步驟是先在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10 mL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乾淨玻璃試管中，加入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0.60 M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硝酸銀溶液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3.0 mL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，然後滴入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2.5 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NaOH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0.15 mL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，再加入約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2.0 mL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2.0 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氨水。在此多侖試劑中，加入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10%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的葡萄糖溶液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6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滴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(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約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0.30 mL)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，並置於溫水中加熱，則可在玻璃壁上產生銀鏡。下列有關此實驗的敘述，哪些正確？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</w:t>
      </w:r>
    </w:p>
    <w:p w:rsidR="000E4269" w:rsidRPr="00C46FA0" w:rsidRDefault="000E4269" w:rsidP="00E0134E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此反應中葡萄糖是限量試劑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</w:t>
      </w:r>
    </w:p>
    <w:p w:rsidR="000E4269" w:rsidRPr="00C46FA0" w:rsidRDefault="000E4269" w:rsidP="00E0134E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銀鏡為固體物質，其化學式為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Ag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O </w:t>
      </w:r>
    </w:p>
    <w:p w:rsidR="000E4269" w:rsidRPr="00C46FA0" w:rsidRDefault="000E4269" w:rsidP="00E0134E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此實驗的結果可說明葡萄糖是還原醣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</w:t>
      </w:r>
    </w:p>
    <w:p w:rsidR="000E4269" w:rsidRPr="00C46FA0" w:rsidRDefault="000E4269" w:rsidP="00E0134E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若以蔗糖取代葡萄糖，則同樣會有銀鏡產生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</w:t>
      </w:r>
    </w:p>
    <w:p w:rsidR="000E4269" w:rsidRPr="00C46FA0" w:rsidRDefault="000E4269" w:rsidP="00E0134E">
      <w:pPr>
        <w:pStyle w:val="ab"/>
        <w:numPr>
          <w:ilvl w:val="1"/>
          <w:numId w:val="20"/>
        </w:numPr>
        <w:tabs>
          <w:tab w:val="clear" w:pos="936"/>
          <w:tab w:val="num" w:pos="851"/>
        </w:tabs>
        <w:ind w:leftChars="0" w:right="-74" w:hanging="510"/>
        <w:contextualSpacing/>
        <w:jc w:val="both"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加入氨水的目的是為了產生銀氨錯離子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[Ag(NH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3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)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]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</w:rPr>
        <w:t>+</w:t>
      </w:r>
    </w:p>
    <w:p w:rsidR="000E4269" w:rsidRPr="00C46FA0" w:rsidRDefault="000E4269" w:rsidP="00EE4B6C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7C2B32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下列各組的原子或離子中，何者在基態時具有相同的電子組態？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(A) Cu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, Zn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2+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(B) Cr</w:t>
      </w:r>
      <w:r w:rsidR="00AD0B78"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, Co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3+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(C) Ti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4+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, Ar   (D) P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3−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, Mg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2+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(E) Fe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3+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, Mn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>2+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</w:pPr>
    </w:p>
    <w:p w:rsidR="000E4269" w:rsidRPr="00C46FA0" w:rsidRDefault="000E4269" w:rsidP="00E64F69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製備下列的元素時，何者可使用碳或一氧化碳還原而得？</w:t>
      </w:r>
    </w:p>
    <w:p w:rsidR="000E4269" w:rsidRPr="00C46FA0" w:rsidRDefault="000E4269" w:rsidP="00E64F69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(A) K    (B) Fe    (C) Cu    (D) Al    (E) Mg </w:t>
      </w:r>
    </w:p>
    <w:p w:rsidR="000E4269" w:rsidRPr="00C46FA0" w:rsidRDefault="000E4269" w:rsidP="00692324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</w:p>
    <w:p w:rsidR="000E4269" w:rsidRPr="00C46FA0" w:rsidRDefault="000E4269" w:rsidP="00A00277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下列哪些分子呈平面的形狀</w:t>
      </w:r>
      <w:r w:rsidR="000A374F" w:rsidRPr="00C46FA0">
        <w:rPr>
          <w:rFonts w:ascii="Times New Roman" w:eastAsia="標楷體" w:hAnsi="Times New Roman" w:hint="eastAsia"/>
          <w:color w:val="000000" w:themeColor="text1"/>
          <w:szCs w:val="24"/>
        </w:rPr>
        <w:t>？</w:t>
      </w:r>
      <w:r w:rsidRPr="00C46FA0">
        <w:rPr>
          <w:rFonts w:ascii="Times New Roman" w:eastAsia="標楷體" w:hAnsi="Times New Roman"/>
          <w:color w:val="000000" w:themeColor="text1"/>
          <w:szCs w:val="28"/>
          <w:lang w:val="es-ES_tradnl"/>
        </w:rPr>
        <w:t> </w:t>
      </w:r>
    </w:p>
    <w:p w:rsidR="000E4269" w:rsidRPr="00C46FA0" w:rsidRDefault="000E4269" w:rsidP="00A00277">
      <w:pPr>
        <w:pStyle w:val="ab"/>
        <w:ind w:leftChars="0" w:left="120" w:right="-74" w:firstLine="237"/>
        <w:contextualSpacing/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(A) 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CO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(B) PF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(C) ClF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(D) BF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per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fldChar w:fldCharType="begin"/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instrText>ADVANCE \u1</w:instrTex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fldChar w:fldCharType="end"/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(E) SF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4</w:t>
      </w:r>
    </w:p>
    <w:p w:rsidR="000E4269" w:rsidRPr="00C46FA0" w:rsidRDefault="000E4269" w:rsidP="00692324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</w:p>
    <w:p w:rsidR="000E4269" w:rsidRPr="00C46FA0" w:rsidRDefault="000E4269" w:rsidP="00692324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</w:p>
    <w:p w:rsidR="000E4269" w:rsidRPr="00C46FA0" w:rsidRDefault="000E4269" w:rsidP="007C2B32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lastRenderedPageBreak/>
        <w:t>甲為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0.10 M HCl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  <w:lang w:val="pt-BR"/>
        </w:rPr>
        <w:t>，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乙為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0.10 M CH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3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COOH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  <w:lang w:val="pt-BR"/>
        </w:rPr>
        <w:t>，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各取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15 mL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  <w:lang w:val="pt-BR"/>
        </w:rPr>
        <w:t>後，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加入適當的指示劑後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  <w:lang w:val="pt-BR"/>
        </w:rPr>
        <w:t>，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分別以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0.10 M NaOH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  <w:lang w:val="pt-BR"/>
        </w:rPr>
        <w:t>標準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溶液滴定。下列哪些敘述是正確的？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滴定前之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pH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值，甲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乙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(B)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酚酞可作為此兩種滴定之指示劑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(C)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滴定達當量點時之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pH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值，甲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&lt;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乙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(D)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滴定達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pH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=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7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時，所需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NaOH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溶液體積，甲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乙</w:t>
      </w:r>
    </w:p>
    <w:p w:rsidR="000E4269" w:rsidRPr="00C46FA0" w:rsidRDefault="000E4269" w:rsidP="007C2B3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(E)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滴定達當量點時，</w:t>
      </w:r>
      <w:r w:rsidRPr="00C46FA0">
        <w:rPr>
          <w:rFonts w:ascii="Times New Roman" w:eastAsia="標楷體" w:hAnsi="Times New Roman" w:hint="eastAsia"/>
          <w:color w:val="000000" w:themeColor="text1"/>
        </w:rPr>
        <w:t>所需</w:t>
      </w:r>
      <w:r w:rsidRPr="00C46FA0">
        <w:rPr>
          <w:rFonts w:ascii="Times New Roman" w:eastAsia="標楷體" w:hAnsi="Times New Roman"/>
          <w:color w:val="000000" w:themeColor="text1"/>
        </w:rPr>
        <w:t>NaOH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溶液</w:t>
      </w:r>
      <w:r w:rsidRPr="00C46FA0">
        <w:rPr>
          <w:rFonts w:ascii="Times New Roman" w:eastAsia="標楷體" w:hAnsi="Times New Roman" w:hint="eastAsia"/>
          <w:color w:val="000000" w:themeColor="text1"/>
        </w:rPr>
        <w:t>體積，甲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</w:rPr>
        <w:t>&gt;</w:t>
      </w:r>
      <w:r w:rsidRPr="00C46FA0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C46FA0">
        <w:rPr>
          <w:rFonts w:ascii="Times New Roman" w:eastAsia="標楷體" w:hAnsi="Times New Roman" w:hint="eastAsia"/>
          <w:color w:val="000000" w:themeColor="text1"/>
        </w:rPr>
        <w:t>乙</w:t>
      </w:r>
    </w:p>
    <w:p w:rsidR="000E4269" w:rsidRPr="00C46FA0" w:rsidRDefault="000E4269" w:rsidP="00666D6A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</w:p>
    <w:p w:rsidR="000E4269" w:rsidRPr="00C46FA0" w:rsidRDefault="000E4269" w:rsidP="00590792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下列哪些金屬元素在自然界中存在兩種以上的氧化態？</w:t>
      </w:r>
    </w:p>
    <w:p w:rsidR="000E4269" w:rsidRPr="00C46FA0" w:rsidRDefault="000E4269" w:rsidP="0059079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錳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Mn   (B)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銫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Cs   (C)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鋰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Li   (D)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Ge   (E)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金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Au</w:t>
      </w:r>
    </w:p>
    <w:p w:rsidR="000E4269" w:rsidRPr="00C46FA0" w:rsidRDefault="000E4269" w:rsidP="00590792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590792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二氧化碳的三相圖如下圖所示：</w:t>
      </w:r>
    </w:p>
    <w:p w:rsidR="000E4269" w:rsidRPr="00C46FA0" w:rsidRDefault="000E4269" w:rsidP="00590792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noProof/>
          <w:color w:val="000000" w:themeColor="text1"/>
          <w:szCs w:val="28"/>
        </w:rPr>
        <w:t xml:space="preserve">       </w:t>
      </w:r>
      <w:r w:rsidR="00C46FA0" w:rsidRPr="00C46FA0">
        <w:rPr>
          <w:rFonts w:ascii="Times New Roman" w:eastAsia="標楷體" w:hAnsi="Times New Roman"/>
          <w:noProof/>
          <w:color w:val="000000" w:themeColor="text1"/>
          <w:szCs w:val="28"/>
        </w:rPr>
        <w:drawing>
          <wp:inline distT="0" distB="0" distL="0" distR="0">
            <wp:extent cx="2543175" cy="1885950"/>
            <wp:effectExtent l="0" t="0" r="9525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</w:t>
      </w:r>
    </w:p>
    <w:p w:rsidR="000E4269" w:rsidRPr="00C46FA0" w:rsidRDefault="000E4269" w:rsidP="00590792">
      <w:pPr>
        <w:pStyle w:val="ab"/>
        <w:ind w:leftChars="0" w:left="357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下列敘述中哪些是正確的？</w:t>
      </w:r>
    </w:p>
    <w:p w:rsidR="000E4269" w:rsidRPr="00C46FA0" w:rsidRDefault="000E4269" w:rsidP="00590792">
      <w:pPr>
        <w:pStyle w:val="ab"/>
        <w:numPr>
          <w:ilvl w:val="1"/>
          <w:numId w:val="19"/>
        </w:numPr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臨界點的溫度為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−56.4°C</w:t>
      </w:r>
    </w:p>
    <w:p w:rsidR="000E4269" w:rsidRPr="00C46FA0" w:rsidRDefault="000E4269" w:rsidP="00590792">
      <w:pPr>
        <w:pStyle w:val="ab"/>
        <w:numPr>
          <w:ilvl w:val="1"/>
          <w:numId w:val="19"/>
        </w:numPr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6 atm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下，可能觀察到昇華現象</w:t>
      </w:r>
    </w:p>
    <w:p w:rsidR="000E4269" w:rsidRPr="00C46FA0" w:rsidRDefault="000E4269" w:rsidP="00590792">
      <w:pPr>
        <w:pStyle w:val="ab"/>
        <w:numPr>
          <w:ilvl w:val="1"/>
          <w:numId w:val="19"/>
        </w:numPr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25°C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下，可藉由加壓生成乾冰</w:t>
      </w:r>
    </w:p>
    <w:p w:rsidR="000E4269" w:rsidRPr="00C46FA0" w:rsidRDefault="000E4269" w:rsidP="00590792">
      <w:pPr>
        <w:pStyle w:val="ab"/>
        <w:numPr>
          <w:ilvl w:val="1"/>
          <w:numId w:val="19"/>
        </w:numPr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 atm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下，液態的二氧化碳不存在</w:t>
      </w:r>
    </w:p>
    <w:p w:rsidR="000E4269" w:rsidRPr="00C46FA0" w:rsidRDefault="000E4269" w:rsidP="00590792">
      <w:pPr>
        <w:pStyle w:val="ab"/>
        <w:numPr>
          <w:ilvl w:val="1"/>
          <w:numId w:val="19"/>
        </w:numPr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37°C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，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100 atm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下，壓縮產生的流體可用於萃取與清洗使用</w:t>
      </w:r>
    </w:p>
    <w:p w:rsidR="000E4269" w:rsidRPr="00C46FA0" w:rsidRDefault="000E4269" w:rsidP="004739FF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4739FF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下列哪些可能為飽和</w:t>
      </w:r>
      <w:r w:rsidRPr="00C46FA0">
        <w:rPr>
          <w:rFonts w:ascii="標楷體" w:eastAsia="標楷體" w:hAnsi="標楷體" w:cs="Arial" w:hint="eastAsia"/>
          <w:color w:val="000000" w:themeColor="text1"/>
          <w:szCs w:val="24"/>
          <w:shd w:val="clear" w:color="auto" w:fill="FFFFFF"/>
        </w:rPr>
        <w:t>烴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的分子式？</w:t>
      </w:r>
    </w:p>
    <w:p w:rsidR="000E4269" w:rsidRPr="00C46FA0" w:rsidRDefault="000E4269" w:rsidP="004739FF">
      <w:pPr>
        <w:ind w:left="480" w:right="-74"/>
        <w:contextualSpacing/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(A) C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(B) C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6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6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(C)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C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6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12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(D)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 xml:space="preserve"> 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C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8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16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 xml:space="preserve">   (E) C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8</w:t>
      </w:r>
      <w:r w:rsidRPr="00C46FA0">
        <w:rPr>
          <w:rFonts w:ascii="Times New Roman" w:eastAsia="標楷體" w:hAnsi="Times New Roman"/>
          <w:color w:val="000000" w:themeColor="text1"/>
          <w:szCs w:val="28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szCs w:val="28"/>
          <w:vertAlign w:val="subscript"/>
          <w:lang w:val="pt-BR"/>
        </w:rPr>
        <w:t>18</w:t>
      </w:r>
    </w:p>
    <w:p w:rsidR="000E4269" w:rsidRPr="00C46FA0" w:rsidRDefault="000E4269" w:rsidP="004739FF">
      <w:pPr>
        <w:ind w:left="480" w:right="-74"/>
        <w:contextualSpacing/>
        <w:rPr>
          <w:rFonts w:ascii="Times New Roman" w:eastAsia="標楷體" w:hAnsi="Times New Roman"/>
          <w:color w:val="000000" w:themeColor="text1"/>
          <w:szCs w:val="28"/>
          <w:lang w:val="pt-BR"/>
        </w:rPr>
      </w:pPr>
    </w:p>
    <w:p w:rsidR="000E4269" w:rsidRPr="00C46FA0" w:rsidRDefault="000E4269" w:rsidP="00A00277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關於同分異構物的敘述，下列何者正確？</w:t>
      </w:r>
    </w:p>
    <w:p w:rsidR="000E4269" w:rsidRPr="00C46FA0" w:rsidRDefault="000E4269" w:rsidP="00A00277">
      <w:pPr>
        <w:ind w:right="-74" w:firstLine="48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具有相同的分子量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  (B)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具有相同的沸點</w:t>
      </w:r>
    </w:p>
    <w:p w:rsidR="000E4269" w:rsidRPr="00C46FA0" w:rsidRDefault="000E4269" w:rsidP="00A00277">
      <w:pPr>
        <w:ind w:right="-74" w:firstLine="48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(C)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具有相同的化學性質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(D)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具有相同的元素組成</w:t>
      </w:r>
    </w:p>
    <w:p w:rsidR="000E4269" w:rsidRPr="00C46FA0" w:rsidRDefault="000E4269" w:rsidP="00A00277">
      <w:pPr>
        <w:ind w:right="-74" w:firstLine="480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(E)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具有相同的實驗式</w:t>
      </w:r>
    </w:p>
    <w:p w:rsidR="000E4269" w:rsidRPr="00C46FA0" w:rsidRDefault="000E4269" w:rsidP="00893E50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893E50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893E50">
      <w:pPr>
        <w:pStyle w:val="ab"/>
        <w:ind w:leftChars="0" w:left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B706F6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lastRenderedPageBreak/>
        <w:t>有一反應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2A → B + C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，若反應物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的初濃度為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0.20 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時</w:t>
      </w:r>
      <w:r w:rsidRPr="00C46FA0">
        <w:rPr>
          <w:rFonts w:ascii="標楷體" w:eastAsia="標楷體" w:hAnsi="標楷體" w:hint="eastAsia"/>
          <w:color w:val="000000" w:themeColor="text1"/>
          <w:szCs w:val="28"/>
        </w:rPr>
        <w:t>，其在不同反應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時間，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濃度的變化如下表：</w:t>
      </w:r>
    </w:p>
    <w:tbl>
      <w:tblPr>
        <w:tblpPr w:leftFromText="180" w:rightFromText="180" w:vertAnchor="text" w:horzAnchor="margin" w:tblpXSpec="center" w:tblpY="182"/>
        <w:tblW w:w="75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68"/>
        <w:gridCol w:w="1220"/>
        <w:gridCol w:w="1080"/>
        <w:gridCol w:w="1080"/>
        <w:gridCol w:w="1163"/>
        <w:gridCol w:w="1163"/>
      </w:tblGrid>
      <w:tr w:rsidR="00C46FA0" w:rsidRPr="00C46FA0" w:rsidTr="00B64A0B">
        <w:tc>
          <w:tcPr>
            <w:tcW w:w="1868" w:type="dxa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 w:hint="eastAsia"/>
                <w:color w:val="000000" w:themeColor="text1"/>
                <w:szCs w:val="28"/>
              </w:rPr>
              <w:t>時間</w:t>
            </w: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(s)</w:t>
            </w:r>
          </w:p>
        </w:tc>
        <w:tc>
          <w:tcPr>
            <w:tcW w:w="1220" w:type="dxa"/>
            <w:vAlign w:val="center"/>
          </w:tcPr>
          <w:p w:rsidR="000E4269" w:rsidRPr="00C46FA0" w:rsidRDefault="000E4269" w:rsidP="00B706F6">
            <w:pPr>
              <w:pStyle w:val="ab"/>
              <w:ind w:right="-74"/>
              <w:contextualSpacing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</w:t>
            </w:r>
          </w:p>
        </w:tc>
        <w:tc>
          <w:tcPr>
            <w:tcW w:w="1080" w:type="dxa"/>
            <w:vAlign w:val="center"/>
          </w:tcPr>
          <w:p w:rsidR="000E4269" w:rsidRPr="00C46FA0" w:rsidRDefault="000E4269" w:rsidP="00070D65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50</w:t>
            </w:r>
          </w:p>
        </w:tc>
        <w:tc>
          <w:tcPr>
            <w:tcW w:w="1080" w:type="dxa"/>
            <w:vAlign w:val="center"/>
          </w:tcPr>
          <w:p w:rsidR="000E4269" w:rsidRPr="00C46FA0" w:rsidRDefault="000E4269" w:rsidP="00070D65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100</w:t>
            </w:r>
          </w:p>
        </w:tc>
        <w:tc>
          <w:tcPr>
            <w:tcW w:w="1163" w:type="dxa"/>
          </w:tcPr>
          <w:p w:rsidR="000E4269" w:rsidRPr="00C46FA0" w:rsidRDefault="000E4269" w:rsidP="00070D65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150</w:t>
            </w:r>
          </w:p>
        </w:tc>
        <w:tc>
          <w:tcPr>
            <w:tcW w:w="1163" w:type="dxa"/>
            <w:vAlign w:val="center"/>
          </w:tcPr>
          <w:p w:rsidR="000E4269" w:rsidRPr="00C46FA0" w:rsidRDefault="000E4269" w:rsidP="00070D65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200</w:t>
            </w:r>
          </w:p>
        </w:tc>
      </w:tr>
      <w:tr w:rsidR="00C46FA0" w:rsidRPr="00C46FA0" w:rsidTr="00B64A0B">
        <w:tc>
          <w:tcPr>
            <w:tcW w:w="1868" w:type="dxa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[A] (</w:t>
            </w:r>
            <w:r w:rsidRPr="00C46FA0">
              <w:rPr>
                <w:rFonts w:ascii="Times New Roman" w:eastAsia="標楷體" w:hAnsi="Times New Roman" w:hint="eastAsia"/>
                <w:color w:val="000000" w:themeColor="text1"/>
                <w:szCs w:val="28"/>
              </w:rPr>
              <w:t>莫耳</w:t>
            </w: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/</w:t>
            </w:r>
            <w:r w:rsidRPr="00C46FA0">
              <w:rPr>
                <w:rFonts w:ascii="Times New Roman" w:eastAsia="標楷體" w:hAnsi="Times New Roman" w:hint="eastAsia"/>
                <w:color w:val="000000" w:themeColor="text1"/>
                <w:szCs w:val="28"/>
              </w:rPr>
              <w:t>升</w:t>
            </w: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)</w:t>
            </w:r>
          </w:p>
        </w:tc>
        <w:tc>
          <w:tcPr>
            <w:tcW w:w="1220" w:type="dxa"/>
            <w:vAlign w:val="center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0.20</w:t>
            </w:r>
          </w:p>
        </w:tc>
        <w:tc>
          <w:tcPr>
            <w:tcW w:w="1080" w:type="dxa"/>
            <w:vAlign w:val="center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0.141</w:t>
            </w:r>
          </w:p>
        </w:tc>
        <w:tc>
          <w:tcPr>
            <w:tcW w:w="1080" w:type="dxa"/>
            <w:vAlign w:val="center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0.100</w:t>
            </w:r>
          </w:p>
        </w:tc>
        <w:tc>
          <w:tcPr>
            <w:tcW w:w="1163" w:type="dxa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0.071</w:t>
            </w:r>
          </w:p>
        </w:tc>
        <w:tc>
          <w:tcPr>
            <w:tcW w:w="1163" w:type="dxa"/>
            <w:vAlign w:val="center"/>
          </w:tcPr>
          <w:p w:rsidR="000E4269" w:rsidRPr="00C46FA0" w:rsidRDefault="000E4269" w:rsidP="00B706F6">
            <w:pPr>
              <w:pStyle w:val="ab"/>
              <w:ind w:leftChars="0" w:left="0" w:right="-74"/>
              <w:contextualSpacing/>
              <w:jc w:val="center"/>
              <w:rPr>
                <w:rFonts w:ascii="Times New Roman" w:eastAsia="標楷體" w:hAnsi="Times New Roman"/>
                <w:color w:val="000000" w:themeColor="text1"/>
                <w:szCs w:val="28"/>
              </w:rPr>
            </w:pPr>
            <w:r w:rsidRPr="00C46FA0">
              <w:rPr>
                <w:rFonts w:ascii="Times New Roman" w:eastAsia="標楷體" w:hAnsi="Times New Roman"/>
                <w:color w:val="000000" w:themeColor="text1"/>
                <w:szCs w:val="28"/>
              </w:rPr>
              <w:t>0.050</w:t>
            </w:r>
          </w:p>
        </w:tc>
      </w:tr>
    </w:tbl>
    <w:p w:rsidR="000E4269" w:rsidRPr="00C46FA0" w:rsidRDefault="000E4269" w:rsidP="00B706F6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</w:t>
      </w:r>
    </w:p>
    <w:p w:rsidR="000E4269" w:rsidRPr="00C46FA0" w:rsidRDefault="000E4269" w:rsidP="00B706F6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B706F6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B706F6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下列哪些對該反應的敘述是正確的？</w:t>
      </w:r>
    </w:p>
    <w:p w:rsidR="000E4269" w:rsidRPr="00C46FA0" w:rsidRDefault="000E4269" w:rsidP="00070D65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(A)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 xml:space="preserve">為二級反應　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              </w:t>
      </w:r>
    </w:p>
    <w:p w:rsidR="000E4269" w:rsidRPr="00C46FA0" w:rsidRDefault="000E4269" w:rsidP="00070D65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(B)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反應半生期為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100 s</w:t>
      </w:r>
    </w:p>
    <w:p w:rsidR="000E4269" w:rsidRPr="00C46FA0" w:rsidRDefault="000E4269" w:rsidP="00070D65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(C)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反應半生期與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的初濃度有關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    </w:t>
      </w:r>
    </w:p>
    <w:p w:rsidR="000E4269" w:rsidRPr="00C46FA0" w:rsidRDefault="000E4269" w:rsidP="00070D65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(D)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在反應時間為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250 s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時，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的濃度為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0.025 M</w:t>
      </w:r>
    </w:p>
    <w:p w:rsidR="000E4269" w:rsidRPr="00C46FA0" w:rsidRDefault="000E4269" w:rsidP="00066DE4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szCs w:val="28"/>
        </w:rPr>
        <w:t xml:space="preserve">(E) 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若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的初濃度為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0.40 M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時，經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100 s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後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A</w:t>
      </w:r>
      <w:r w:rsidRPr="00C46FA0">
        <w:rPr>
          <w:rFonts w:ascii="Times New Roman" w:eastAsia="標楷體" w:hAnsi="Times New Roman" w:hint="eastAsia"/>
          <w:color w:val="000000" w:themeColor="text1"/>
          <w:szCs w:val="28"/>
        </w:rPr>
        <w:t>濃度為</w:t>
      </w:r>
      <w:r w:rsidRPr="00C46FA0">
        <w:rPr>
          <w:rFonts w:ascii="Times New Roman" w:eastAsia="標楷體" w:hAnsi="Times New Roman"/>
          <w:color w:val="000000" w:themeColor="text1"/>
          <w:szCs w:val="28"/>
        </w:rPr>
        <w:t>0.20 M</w:t>
      </w:r>
    </w:p>
    <w:p w:rsidR="000E4269" w:rsidRPr="00C46FA0" w:rsidRDefault="000E4269" w:rsidP="00577F4B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577F4B">
      <w:pPr>
        <w:pStyle w:val="ab"/>
        <w:numPr>
          <w:ilvl w:val="0"/>
          <w:numId w:val="20"/>
        </w:numPr>
        <w:ind w:leftChars="0" w:left="357" w:right="-74" w:hanging="357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標楷體" w:hint="eastAsia"/>
          <w:color w:val="000000" w:themeColor="text1"/>
        </w:rPr>
        <w:t>二氯乙烯的化學式為</w:t>
      </w:r>
      <w:r w:rsidRPr="00C46FA0">
        <w:rPr>
          <w:rFonts w:ascii="Times New Roman" w:eastAsia="標楷體" w:hAnsi="Times New Roman"/>
          <w:color w:val="000000" w:themeColor="text1"/>
        </w:rPr>
        <w:t>C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Cl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標楷體" w:eastAsia="標楷體" w:hAnsi="標楷體" w:hint="eastAsia"/>
          <w:color w:val="000000" w:themeColor="text1"/>
          <w:lang w:val="pt-BR"/>
        </w:rPr>
        <w:t>，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具有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Z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三種可能的異構物，在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25</w:t>
      </w:r>
      <w:r w:rsidRPr="00C46FA0">
        <w:rPr>
          <w:rFonts w:ascii="Times New Roman" w:eastAsia="標楷體" w:hAnsi="Times New Roman"/>
          <w:color w:val="000000" w:themeColor="text1"/>
          <w:vertAlign w:val="superscript"/>
          <w:lang w:val="pt-BR"/>
        </w:rPr>
        <w:t>o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C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1 atm</w:t>
      </w:r>
      <w:r w:rsidRPr="00C46FA0">
        <w:rPr>
          <w:rFonts w:ascii="Times New Roman" w:eastAsia="標楷體" w:hAnsi="Times New Roman" w:hint="eastAsia"/>
          <w:color w:val="000000" w:themeColor="text1"/>
          <w:lang w:val="pt-BR"/>
        </w:rPr>
        <w:t>的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條件下皆為液體，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分別可與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反應，產生相同的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C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H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4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Cl</w:t>
      </w:r>
      <w:r w:rsidRPr="00C46FA0">
        <w:rPr>
          <w:rFonts w:ascii="Times New Roman" w:eastAsia="標楷體" w:hAnsi="Times New Roman"/>
          <w:color w:val="000000" w:themeColor="text1"/>
          <w:vertAlign w:val="subscript"/>
          <w:lang w:val="pt-BR"/>
        </w:rPr>
        <w:t>2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產物。</w:t>
      </w:r>
      <w:r w:rsidRPr="00C46FA0">
        <w:rPr>
          <w:rFonts w:ascii="Times New Roman" w:eastAsia="標楷體" w:hAnsi="標楷體" w:hint="eastAsia"/>
          <w:color w:val="000000" w:themeColor="text1"/>
        </w:rPr>
        <w:t>下列哪些敘述是正確的？</w:t>
      </w:r>
    </w:p>
    <w:p w:rsidR="000E4269" w:rsidRPr="00C46FA0" w:rsidRDefault="000E4269" w:rsidP="00577F4B">
      <w:pPr>
        <w:pStyle w:val="ab"/>
        <w:ind w:leftChars="150" w:left="360"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</w:rPr>
        <w:t xml:space="preserve"> (A)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皆為非極性分子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       (B) Z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為極性分子</w:t>
      </w:r>
    </w:p>
    <w:p w:rsidR="000E4269" w:rsidRPr="00C46FA0" w:rsidRDefault="000E4269" w:rsidP="00577F4B">
      <w:pPr>
        <w:pStyle w:val="ab"/>
        <w:ind w:right="-74"/>
        <w:contextualSpacing/>
        <w:rPr>
          <w:rFonts w:ascii="Times New Roman" w:eastAsia="標楷體" w:hAnsi="Times New Roman"/>
          <w:color w:val="000000" w:themeColor="text1"/>
          <w:lang w:val="pt-BR"/>
        </w:rPr>
      </w:pPr>
      <w:r w:rsidRPr="00C46FA0">
        <w:rPr>
          <w:rFonts w:ascii="Times New Roman" w:eastAsia="標楷體" w:hAnsi="Times New Roman"/>
          <w:color w:val="000000" w:themeColor="text1"/>
        </w:rPr>
        <w:t xml:space="preserve">(C) 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互為結構異構物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 xml:space="preserve">          (D) 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在相同大氣壓下，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和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具有相同沸點</w:t>
      </w:r>
    </w:p>
    <w:p w:rsidR="000E4269" w:rsidRPr="00C46FA0" w:rsidRDefault="000E4269" w:rsidP="00577F4B">
      <w:pPr>
        <w:pStyle w:val="ab"/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  <w:r w:rsidRPr="00C46FA0">
        <w:rPr>
          <w:rFonts w:ascii="Times New Roman" w:eastAsia="標楷體" w:hAnsi="Times New Roman"/>
          <w:color w:val="000000" w:themeColor="text1"/>
          <w:lang w:val="pt-BR"/>
        </w:rPr>
        <w:t>(E) X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Y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、</w:t>
      </w:r>
      <w:r w:rsidRPr="00C46FA0">
        <w:rPr>
          <w:rFonts w:ascii="Times New Roman" w:eastAsia="標楷體" w:hAnsi="Times New Roman"/>
          <w:color w:val="000000" w:themeColor="text1"/>
          <w:lang w:val="pt-BR"/>
        </w:rPr>
        <w:t>Z</w:t>
      </w:r>
      <w:r w:rsidRPr="00C46FA0">
        <w:rPr>
          <w:rFonts w:ascii="Times New Roman" w:eastAsia="標楷體" w:hAnsi="標楷體" w:hint="eastAsia"/>
          <w:color w:val="000000" w:themeColor="text1"/>
          <w:lang w:val="pt-BR"/>
        </w:rPr>
        <w:t>的混合物可利用分餾法分離</w:t>
      </w:r>
    </w:p>
    <w:p w:rsidR="000E4269" w:rsidRPr="00C46FA0" w:rsidRDefault="000E4269" w:rsidP="00B706F6">
      <w:pPr>
        <w:pStyle w:val="ab"/>
        <w:ind w:leftChars="0"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p w:rsidR="000E4269" w:rsidRPr="00C46FA0" w:rsidRDefault="000E4269" w:rsidP="00666D6A">
      <w:pPr>
        <w:ind w:right="-74"/>
        <w:contextualSpacing/>
        <w:rPr>
          <w:rFonts w:ascii="Times New Roman" w:eastAsia="標楷體" w:hAnsi="Times New Roman"/>
          <w:color w:val="000000" w:themeColor="text1"/>
          <w:szCs w:val="28"/>
        </w:rPr>
      </w:pPr>
    </w:p>
    <w:sectPr w:rsidR="000E4269" w:rsidRPr="00C46FA0" w:rsidSect="007205D9">
      <w:headerReference w:type="default" r:id="rId27"/>
      <w:footerReference w:type="default" r:id="rId28"/>
      <w:pgSz w:w="11906" w:h="16838"/>
      <w:pgMar w:top="1418" w:right="1247" w:bottom="1418" w:left="1247" w:header="56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226" w:rsidRDefault="00FF1226" w:rsidP="00A0526E">
      <w:r>
        <w:separator/>
      </w:r>
    </w:p>
  </w:endnote>
  <w:endnote w:type="continuationSeparator" w:id="0">
    <w:p w:rsidR="00FF1226" w:rsidRDefault="00FF1226" w:rsidP="00A0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th1">
    <w:altName w:val="Symbol"/>
    <w:panose1 w:val="00000000000000000000"/>
    <w:charset w:val="02"/>
    <w:family w:val="auto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4269" w:rsidRPr="00175684" w:rsidRDefault="000E4269">
    <w:pPr>
      <w:pStyle w:val="ae"/>
      <w:jc w:val="right"/>
      <w:rPr>
        <w:rFonts w:ascii="Times New Roman" w:hAnsi="Times New Roman"/>
      </w:rPr>
    </w:pPr>
    <w:r w:rsidRPr="00175684">
      <w:rPr>
        <w:rFonts w:ascii="Times New Roman" w:hAnsi="Times New Roman"/>
      </w:rPr>
      <w:fldChar w:fldCharType="begin"/>
    </w:r>
    <w:r w:rsidRPr="00175684">
      <w:rPr>
        <w:rFonts w:ascii="Times New Roman" w:hAnsi="Times New Roman"/>
      </w:rPr>
      <w:instrText>PAGE   \* MERGEFORMAT</w:instrText>
    </w:r>
    <w:r w:rsidRPr="00175684">
      <w:rPr>
        <w:rFonts w:ascii="Times New Roman" w:hAnsi="Times New Roman"/>
      </w:rPr>
      <w:fldChar w:fldCharType="separate"/>
    </w:r>
    <w:r w:rsidR="006250F8" w:rsidRPr="006250F8">
      <w:rPr>
        <w:rFonts w:ascii="Times New Roman" w:hAnsi="Times New Roman"/>
        <w:noProof/>
        <w:lang w:val="zh-TW"/>
      </w:rPr>
      <w:t>1</w:t>
    </w:r>
    <w:r w:rsidRPr="00175684">
      <w:rPr>
        <w:rFonts w:ascii="Times New Roman" w:hAnsi="Times New Roman"/>
      </w:rPr>
      <w:fldChar w:fldCharType="end"/>
    </w:r>
  </w:p>
  <w:p w:rsidR="000E4269" w:rsidRDefault="000E426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226" w:rsidRDefault="00FF1226" w:rsidP="00A0526E">
      <w:r>
        <w:separator/>
      </w:r>
    </w:p>
  </w:footnote>
  <w:footnote w:type="continuationSeparator" w:id="0">
    <w:p w:rsidR="00FF1226" w:rsidRDefault="00FF1226" w:rsidP="00A052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4269" w:rsidRPr="001D573F" w:rsidRDefault="000E4269" w:rsidP="00051F8E">
    <w:pPr>
      <w:pStyle w:val="ac"/>
      <w:ind w:firstLineChars="2700" w:firstLine="7560"/>
      <w:rPr>
        <w:rFonts w:ascii="標楷體" w:eastAsia="標楷體" w:hAnsi="標楷體"/>
        <w:sz w:val="28"/>
        <w:szCs w:val="28"/>
      </w:rPr>
    </w:pPr>
    <w:r w:rsidRPr="001D573F">
      <w:rPr>
        <w:rFonts w:ascii="標楷體" w:eastAsia="標楷體" w:hAnsi="標楷體" w:hint="eastAsia"/>
        <w:sz w:val="28"/>
        <w:szCs w:val="28"/>
      </w:rPr>
      <w:t>編號：</w:t>
    </w:r>
    <w:r>
      <w:rPr>
        <w:rFonts w:ascii="標楷體" w:eastAsia="標楷體" w:hAnsi="標楷體"/>
        <w:sz w:val="28"/>
        <w:szCs w:val="28"/>
        <w:u w:val="single"/>
      </w:rPr>
      <w:t xml:space="preserve">        </w:t>
    </w:r>
  </w:p>
  <w:p w:rsidR="000E4269" w:rsidRDefault="000E4269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3761"/>
    <w:multiLevelType w:val="hybridMultilevel"/>
    <w:tmpl w:val="711470FA"/>
    <w:lvl w:ilvl="0" w:tplc="B53E9FFE">
      <w:start w:val="1"/>
      <w:numFmt w:val="upp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 w15:restartNumberingAfterBreak="0">
    <w:nsid w:val="00BC50C8"/>
    <w:multiLevelType w:val="hybridMultilevel"/>
    <w:tmpl w:val="8E76C81A"/>
    <w:lvl w:ilvl="0" w:tplc="A19A0E00">
      <w:start w:val="1"/>
      <w:numFmt w:val="upperLetter"/>
      <w:lvlText w:val="(%1)"/>
      <w:lvlJc w:val="left"/>
      <w:pPr>
        <w:ind w:left="1080" w:hanging="72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2" w15:restartNumberingAfterBreak="0">
    <w:nsid w:val="02412EA3"/>
    <w:multiLevelType w:val="hybridMultilevel"/>
    <w:tmpl w:val="C38667D8"/>
    <w:lvl w:ilvl="0" w:tplc="BA3C29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08F968AA"/>
    <w:multiLevelType w:val="hybridMultilevel"/>
    <w:tmpl w:val="6DD4F31E"/>
    <w:lvl w:ilvl="0" w:tplc="EE3286CA">
      <w:start w:val="1"/>
      <w:numFmt w:val="taiwaneseCountingThousand"/>
      <w:lvlText w:val="(%1)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" w15:restartNumberingAfterBreak="0">
    <w:nsid w:val="0AC25776"/>
    <w:multiLevelType w:val="multilevel"/>
    <w:tmpl w:val="26EA46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0C920081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6" w15:restartNumberingAfterBreak="0">
    <w:nsid w:val="12FF6C0E"/>
    <w:multiLevelType w:val="hybridMultilevel"/>
    <w:tmpl w:val="6A2A2A76"/>
    <w:lvl w:ilvl="0" w:tplc="B4803F36">
      <w:start w:val="1"/>
      <w:numFmt w:val="upperLetter"/>
      <w:lvlText w:val="(%1)"/>
      <w:lvlJc w:val="left"/>
      <w:pPr>
        <w:ind w:left="1080" w:hanging="72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7" w15:restartNumberingAfterBreak="0">
    <w:nsid w:val="1B176963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8" w15:restartNumberingAfterBreak="0">
    <w:nsid w:val="1FE54788"/>
    <w:multiLevelType w:val="hybridMultilevel"/>
    <w:tmpl w:val="8724D59E"/>
    <w:lvl w:ilvl="0" w:tplc="CB724A7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22B95546"/>
    <w:multiLevelType w:val="hybridMultilevel"/>
    <w:tmpl w:val="80FE00BA"/>
    <w:lvl w:ilvl="0" w:tplc="E970F83A">
      <w:start w:val="1"/>
      <w:numFmt w:val="upp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 w15:restartNumberingAfterBreak="0">
    <w:nsid w:val="23FE07ED"/>
    <w:multiLevelType w:val="hybridMultilevel"/>
    <w:tmpl w:val="A2FE8312"/>
    <w:lvl w:ilvl="0" w:tplc="D6249BB8">
      <w:start w:val="1"/>
      <w:numFmt w:val="upp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254B612B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12" w15:restartNumberingAfterBreak="0">
    <w:nsid w:val="266C3A9B"/>
    <w:multiLevelType w:val="hybridMultilevel"/>
    <w:tmpl w:val="4A5E8A90"/>
    <w:lvl w:ilvl="0" w:tplc="F1B8E54C">
      <w:start w:val="1"/>
      <w:numFmt w:val="upp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27F77A0F"/>
    <w:multiLevelType w:val="hybridMultilevel"/>
    <w:tmpl w:val="29AABEAC"/>
    <w:lvl w:ilvl="0" w:tplc="CB5ABB5E">
      <w:start w:val="1"/>
      <w:numFmt w:val="upperLetter"/>
      <w:lvlText w:val="(%1)"/>
      <w:lvlJc w:val="left"/>
      <w:pPr>
        <w:ind w:left="786" w:hanging="360"/>
      </w:pPr>
      <w:rPr>
        <w:rFonts w:cs="Times New Roman" w:hint="default"/>
      </w:rPr>
    </w:lvl>
    <w:lvl w:ilvl="1" w:tplc="76DA09BE">
      <w:start w:val="1"/>
      <w:numFmt w:val="decimal"/>
      <w:lvlText w:val="%2."/>
      <w:lvlJc w:val="left"/>
      <w:pPr>
        <w:ind w:left="1506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4" w15:restartNumberingAfterBreak="0">
    <w:nsid w:val="31CB7F66"/>
    <w:multiLevelType w:val="hybridMultilevel"/>
    <w:tmpl w:val="A6F69CD4"/>
    <w:lvl w:ilvl="0" w:tplc="7F5451A6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323D0089"/>
    <w:multiLevelType w:val="hybridMultilevel"/>
    <w:tmpl w:val="F31037A8"/>
    <w:lvl w:ilvl="0" w:tplc="5A5CFE5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9050B232">
      <w:start w:val="1"/>
      <w:numFmt w:val="upperLetter"/>
      <w:lvlText w:val="(%2)"/>
      <w:lvlJc w:val="left"/>
      <w:pPr>
        <w:tabs>
          <w:tab w:val="num" w:pos="936"/>
        </w:tabs>
        <w:ind w:left="936" w:hanging="456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34C813A1"/>
    <w:multiLevelType w:val="hybridMultilevel"/>
    <w:tmpl w:val="959628D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381A0907"/>
    <w:multiLevelType w:val="hybridMultilevel"/>
    <w:tmpl w:val="81BA1F96"/>
    <w:lvl w:ilvl="0" w:tplc="80ACD756">
      <w:start w:val="1"/>
      <w:numFmt w:val="upp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 w15:restartNumberingAfterBreak="0">
    <w:nsid w:val="383F790A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19" w15:restartNumberingAfterBreak="0">
    <w:nsid w:val="3DAE7319"/>
    <w:multiLevelType w:val="hybridMultilevel"/>
    <w:tmpl w:val="AC8A9C08"/>
    <w:lvl w:ilvl="0" w:tplc="7876B244">
      <w:start w:val="1"/>
      <w:numFmt w:val="upp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 w15:restartNumberingAfterBreak="0">
    <w:nsid w:val="42E16AEF"/>
    <w:multiLevelType w:val="hybridMultilevel"/>
    <w:tmpl w:val="6510ADFC"/>
    <w:lvl w:ilvl="0" w:tplc="185E469E">
      <w:start w:val="26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" w15:restartNumberingAfterBreak="0">
    <w:nsid w:val="46027004"/>
    <w:multiLevelType w:val="hybridMultilevel"/>
    <w:tmpl w:val="8DACA1B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2" w15:restartNumberingAfterBreak="0">
    <w:nsid w:val="47857ABF"/>
    <w:multiLevelType w:val="hybridMultilevel"/>
    <w:tmpl w:val="178EE714"/>
    <w:lvl w:ilvl="0" w:tplc="9BA23D60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4FBC1580"/>
    <w:multiLevelType w:val="hybridMultilevel"/>
    <w:tmpl w:val="EC96C5A4"/>
    <w:lvl w:ilvl="0" w:tplc="C2942B16">
      <w:start w:val="1"/>
      <w:numFmt w:val="decimal"/>
      <w:pStyle w:val="a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eastAsia"/>
        <w:b/>
        <w:i w:val="0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cs="Times New Roman" w:hint="eastAsia"/>
        <w:b/>
        <w:i w:val="0"/>
        <w:sz w:val="28"/>
        <w:szCs w:val="28"/>
      </w:rPr>
    </w:lvl>
    <w:lvl w:ilvl="2" w:tplc="E5E4E690">
      <w:start w:val="1"/>
      <w:numFmt w:val="lowerLetter"/>
      <w:lvlText w:val="(%3)"/>
      <w:lvlJc w:val="left"/>
      <w:pPr>
        <w:tabs>
          <w:tab w:val="num" w:pos="1350"/>
        </w:tabs>
        <w:ind w:left="1350" w:hanging="390"/>
      </w:pPr>
      <w:rPr>
        <w:rFonts w:cs="Times New Roman" w:hint="default"/>
        <w:b w:val="0"/>
        <w:i w:val="0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4" w15:restartNumberingAfterBreak="0">
    <w:nsid w:val="51D75C16"/>
    <w:multiLevelType w:val="multilevel"/>
    <w:tmpl w:val="D4A2CF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 w:hint="eastAsia"/>
      </w:rPr>
    </w:lvl>
  </w:abstractNum>
  <w:abstractNum w:abstractNumId="25" w15:restartNumberingAfterBreak="0">
    <w:nsid w:val="53E82D03"/>
    <w:multiLevelType w:val="hybridMultilevel"/>
    <w:tmpl w:val="0DB88AFC"/>
    <w:lvl w:ilvl="0" w:tplc="615A1B6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26" w15:restartNumberingAfterBreak="0">
    <w:nsid w:val="57786740"/>
    <w:multiLevelType w:val="hybridMultilevel"/>
    <w:tmpl w:val="AC7C7D4C"/>
    <w:lvl w:ilvl="0" w:tplc="6EDEDE8A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27" w15:restartNumberingAfterBreak="0">
    <w:nsid w:val="577D0E36"/>
    <w:multiLevelType w:val="hybridMultilevel"/>
    <w:tmpl w:val="F452A64C"/>
    <w:lvl w:ilvl="0" w:tplc="2D2422E8">
      <w:start w:val="1"/>
      <w:numFmt w:val="taiwaneseCountingThousand"/>
      <w:lvlText w:val="%1、"/>
      <w:lvlJc w:val="left"/>
      <w:pPr>
        <w:ind w:left="720" w:hanging="720"/>
      </w:pPr>
      <w:rPr>
        <w:rFonts w:cs="Times New Roman" w:hint="default"/>
        <w:color w:val="auto"/>
      </w:rPr>
    </w:lvl>
    <w:lvl w:ilvl="1" w:tplc="594E9140">
      <w:start w:val="1"/>
      <w:numFmt w:val="upperLetter"/>
      <w:lvlText w:val="(%2)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8" w15:restartNumberingAfterBreak="0">
    <w:nsid w:val="6B3C204C"/>
    <w:multiLevelType w:val="hybridMultilevel"/>
    <w:tmpl w:val="0714035E"/>
    <w:lvl w:ilvl="0" w:tplc="0CF8023C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9" w15:restartNumberingAfterBreak="0">
    <w:nsid w:val="6C8B4FCE"/>
    <w:multiLevelType w:val="hybridMultilevel"/>
    <w:tmpl w:val="B9129788"/>
    <w:lvl w:ilvl="0" w:tplc="EA205ADA">
      <w:start w:val="1"/>
      <w:numFmt w:val="upperLetter"/>
      <w:lvlText w:val="(%1)"/>
      <w:lvlJc w:val="left"/>
      <w:pPr>
        <w:ind w:left="75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30" w15:restartNumberingAfterBreak="0">
    <w:nsid w:val="72840075"/>
    <w:multiLevelType w:val="hybridMultilevel"/>
    <w:tmpl w:val="88722364"/>
    <w:lvl w:ilvl="0" w:tplc="A7226C0E">
      <w:start w:val="2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1" w15:restartNumberingAfterBreak="0">
    <w:nsid w:val="74E24C20"/>
    <w:multiLevelType w:val="multilevel"/>
    <w:tmpl w:val="D4A2CF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 w:hint="eastAsia"/>
      </w:rPr>
    </w:lvl>
  </w:abstractNum>
  <w:abstractNum w:abstractNumId="32" w15:restartNumberingAfterBreak="0">
    <w:nsid w:val="75B73BC6"/>
    <w:multiLevelType w:val="hybridMultilevel"/>
    <w:tmpl w:val="2A9625D8"/>
    <w:lvl w:ilvl="0" w:tplc="16C858C6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3" w15:restartNumberingAfterBreak="0">
    <w:nsid w:val="76E21109"/>
    <w:multiLevelType w:val="hybridMultilevel"/>
    <w:tmpl w:val="AFF864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90D2C11"/>
    <w:multiLevelType w:val="hybridMultilevel"/>
    <w:tmpl w:val="D52CA1D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E2A7F82">
      <w:start w:val="1"/>
      <w:numFmt w:val="upperLetter"/>
      <w:lvlText w:val="(%2)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1"/>
  </w:num>
  <w:num w:numId="2">
    <w:abstractNumId w:val="14"/>
  </w:num>
  <w:num w:numId="3">
    <w:abstractNumId w:val="28"/>
  </w:num>
  <w:num w:numId="4">
    <w:abstractNumId w:val="3"/>
  </w:num>
  <w:num w:numId="5">
    <w:abstractNumId w:val="24"/>
  </w:num>
  <w:num w:numId="6">
    <w:abstractNumId w:val="26"/>
  </w:num>
  <w:num w:numId="7">
    <w:abstractNumId w:val="18"/>
  </w:num>
  <w:num w:numId="8">
    <w:abstractNumId w:val="7"/>
  </w:num>
  <w:num w:numId="9">
    <w:abstractNumId w:val="11"/>
  </w:num>
  <w:num w:numId="10">
    <w:abstractNumId w:val="30"/>
  </w:num>
  <w:num w:numId="11">
    <w:abstractNumId w:val="5"/>
  </w:num>
  <w:num w:numId="12">
    <w:abstractNumId w:val="25"/>
  </w:num>
  <w:num w:numId="13">
    <w:abstractNumId w:val="31"/>
  </w:num>
  <w:num w:numId="14">
    <w:abstractNumId w:val="8"/>
  </w:num>
  <w:num w:numId="15">
    <w:abstractNumId w:val="4"/>
  </w:num>
  <w:num w:numId="16">
    <w:abstractNumId w:val="33"/>
  </w:num>
  <w:num w:numId="17">
    <w:abstractNumId w:val="22"/>
  </w:num>
  <w:num w:numId="18">
    <w:abstractNumId w:val="32"/>
  </w:num>
  <w:num w:numId="19">
    <w:abstractNumId w:val="27"/>
  </w:num>
  <w:num w:numId="20">
    <w:abstractNumId w:val="15"/>
  </w:num>
  <w:num w:numId="21">
    <w:abstractNumId w:val="2"/>
  </w:num>
  <w:num w:numId="22">
    <w:abstractNumId w:val="23"/>
  </w:num>
  <w:num w:numId="23">
    <w:abstractNumId w:val="20"/>
  </w:num>
  <w:num w:numId="24">
    <w:abstractNumId w:val="1"/>
  </w:num>
  <w:num w:numId="25">
    <w:abstractNumId w:val="29"/>
  </w:num>
  <w:num w:numId="26">
    <w:abstractNumId w:val="6"/>
  </w:num>
  <w:num w:numId="27">
    <w:abstractNumId w:val="34"/>
  </w:num>
  <w:num w:numId="28">
    <w:abstractNumId w:val="13"/>
  </w:num>
  <w:num w:numId="29">
    <w:abstractNumId w:val="12"/>
  </w:num>
  <w:num w:numId="30">
    <w:abstractNumId w:val="9"/>
  </w:num>
  <w:num w:numId="31">
    <w:abstractNumId w:val="17"/>
  </w:num>
  <w:num w:numId="32">
    <w:abstractNumId w:val="0"/>
  </w:num>
  <w:num w:numId="33">
    <w:abstractNumId w:val="10"/>
  </w:num>
  <w:num w:numId="34">
    <w:abstractNumId w:val="19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53"/>
    <w:rsid w:val="0000321E"/>
    <w:rsid w:val="00003411"/>
    <w:rsid w:val="00003DE0"/>
    <w:rsid w:val="000137A5"/>
    <w:rsid w:val="0001701A"/>
    <w:rsid w:val="00022016"/>
    <w:rsid w:val="00022287"/>
    <w:rsid w:val="00023595"/>
    <w:rsid w:val="0002359B"/>
    <w:rsid w:val="00033FFF"/>
    <w:rsid w:val="00036B2F"/>
    <w:rsid w:val="000415B3"/>
    <w:rsid w:val="00051F8E"/>
    <w:rsid w:val="00054069"/>
    <w:rsid w:val="00054171"/>
    <w:rsid w:val="00054591"/>
    <w:rsid w:val="000655A2"/>
    <w:rsid w:val="00066DE4"/>
    <w:rsid w:val="00070D65"/>
    <w:rsid w:val="0007334E"/>
    <w:rsid w:val="00090AF2"/>
    <w:rsid w:val="000A21D5"/>
    <w:rsid w:val="000A374F"/>
    <w:rsid w:val="000C29DD"/>
    <w:rsid w:val="000D2920"/>
    <w:rsid w:val="000D5C65"/>
    <w:rsid w:val="000E247E"/>
    <w:rsid w:val="000E4269"/>
    <w:rsid w:val="000E6C96"/>
    <w:rsid w:val="000F0C44"/>
    <w:rsid w:val="000F32FA"/>
    <w:rsid w:val="000F56C7"/>
    <w:rsid w:val="00102179"/>
    <w:rsid w:val="00102FC3"/>
    <w:rsid w:val="00106C73"/>
    <w:rsid w:val="00107E3A"/>
    <w:rsid w:val="00114D55"/>
    <w:rsid w:val="00121483"/>
    <w:rsid w:val="001274EC"/>
    <w:rsid w:val="00132144"/>
    <w:rsid w:val="00133E78"/>
    <w:rsid w:val="0013659B"/>
    <w:rsid w:val="001403F3"/>
    <w:rsid w:val="001647E3"/>
    <w:rsid w:val="00173EF2"/>
    <w:rsid w:val="00174096"/>
    <w:rsid w:val="00175684"/>
    <w:rsid w:val="0017752D"/>
    <w:rsid w:val="001843FD"/>
    <w:rsid w:val="0018454C"/>
    <w:rsid w:val="00192CB4"/>
    <w:rsid w:val="001A4B8A"/>
    <w:rsid w:val="001A51E5"/>
    <w:rsid w:val="001A6353"/>
    <w:rsid w:val="001C54FF"/>
    <w:rsid w:val="001C5F9E"/>
    <w:rsid w:val="001C6134"/>
    <w:rsid w:val="001C7995"/>
    <w:rsid w:val="001D1466"/>
    <w:rsid w:val="001D5473"/>
    <w:rsid w:val="001D573F"/>
    <w:rsid w:val="001D7ECD"/>
    <w:rsid w:val="001E31DC"/>
    <w:rsid w:val="001E37C4"/>
    <w:rsid w:val="001F205A"/>
    <w:rsid w:val="001F3A91"/>
    <w:rsid w:val="00200FCA"/>
    <w:rsid w:val="00201CB1"/>
    <w:rsid w:val="00203835"/>
    <w:rsid w:val="00223B6A"/>
    <w:rsid w:val="002323B2"/>
    <w:rsid w:val="0026203C"/>
    <w:rsid w:val="00262AB3"/>
    <w:rsid w:val="00263823"/>
    <w:rsid w:val="00267918"/>
    <w:rsid w:val="002913CA"/>
    <w:rsid w:val="002A29AB"/>
    <w:rsid w:val="002A6A71"/>
    <w:rsid w:val="002A6C5D"/>
    <w:rsid w:val="002B2426"/>
    <w:rsid w:val="002B38A0"/>
    <w:rsid w:val="002C3097"/>
    <w:rsid w:val="002D6497"/>
    <w:rsid w:val="002D6E6E"/>
    <w:rsid w:val="002E1125"/>
    <w:rsid w:val="002E71F6"/>
    <w:rsid w:val="002F1B66"/>
    <w:rsid w:val="002F69A0"/>
    <w:rsid w:val="00301CA1"/>
    <w:rsid w:val="00304E23"/>
    <w:rsid w:val="00313E67"/>
    <w:rsid w:val="00314E82"/>
    <w:rsid w:val="00324790"/>
    <w:rsid w:val="00325D30"/>
    <w:rsid w:val="003263D8"/>
    <w:rsid w:val="003315EB"/>
    <w:rsid w:val="00335320"/>
    <w:rsid w:val="00341277"/>
    <w:rsid w:val="00342F0A"/>
    <w:rsid w:val="0034719A"/>
    <w:rsid w:val="00361020"/>
    <w:rsid w:val="00363E04"/>
    <w:rsid w:val="00365343"/>
    <w:rsid w:val="003827AD"/>
    <w:rsid w:val="00382ECF"/>
    <w:rsid w:val="0038498E"/>
    <w:rsid w:val="00390B73"/>
    <w:rsid w:val="00394344"/>
    <w:rsid w:val="003977E3"/>
    <w:rsid w:val="003A0853"/>
    <w:rsid w:val="003A1FAB"/>
    <w:rsid w:val="003B297E"/>
    <w:rsid w:val="003C6776"/>
    <w:rsid w:val="003D7EBD"/>
    <w:rsid w:val="003E1541"/>
    <w:rsid w:val="003F18E1"/>
    <w:rsid w:val="003F3750"/>
    <w:rsid w:val="003F67B0"/>
    <w:rsid w:val="00402F41"/>
    <w:rsid w:val="00412FDC"/>
    <w:rsid w:val="004143F7"/>
    <w:rsid w:val="00414E08"/>
    <w:rsid w:val="00421CB3"/>
    <w:rsid w:val="004255D1"/>
    <w:rsid w:val="004330DF"/>
    <w:rsid w:val="00433AC5"/>
    <w:rsid w:val="004344F9"/>
    <w:rsid w:val="00450AC8"/>
    <w:rsid w:val="00452B53"/>
    <w:rsid w:val="00452D7F"/>
    <w:rsid w:val="00454EB9"/>
    <w:rsid w:val="0045702E"/>
    <w:rsid w:val="00463D66"/>
    <w:rsid w:val="00467E27"/>
    <w:rsid w:val="00470BE8"/>
    <w:rsid w:val="004729FC"/>
    <w:rsid w:val="004739FF"/>
    <w:rsid w:val="00475087"/>
    <w:rsid w:val="0047718B"/>
    <w:rsid w:val="00490E09"/>
    <w:rsid w:val="00497CFC"/>
    <w:rsid w:val="004A125C"/>
    <w:rsid w:val="004A300D"/>
    <w:rsid w:val="004B2B96"/>
    <w:rsid w:val="004C15FC"/>
    <w:rsid w:val="004D1885"/>
    <w:rsid w:val="004D2A70"/>
    <w:rsid w:val="004E5BBB"/>
    <w:rsid w:val="004E77AA"/>
    <w:rsid w:val="004E7FB0"/>
    <w:rsid w:val="004F1F03"/>
    <w:rsid w:val="00517505"/>
    <w:rsid w:val="00520C89"/>
    <w:rsid w:val="005273D1"/>
    <w:rsid w:val="00530407"/>
    <w:rsid w:val="0053316E"/>
    <w:rsid w:val="00541504"/>
    <w:rsid w:val="00547378"/>
    <w:rsid w:val="00563D7D"/>
    <w:rsid w:val="005779FE"/>
    <w:rsid w:val="00577F4B"/>
    <w:rsid w:val="00581143"/>
    <w:rsid w:val="005858DB"/>
    <w:rsid w:val="00590792"/>
    <w:rsid w:val="00592140"/>
    <w:rsid w:val="005A48CF"/>
    <w:rsid w:val="005A4B71"/>
    <w:rsid w:val="005B0876"/>
    <w:rsid w:val="005B3234"/>
    <w:rsid w:val="005B5919"/>
    <w:rsid w:val="005B7191"/>
    <w:rsid w:val="005D00B9"/>
    <w:rsid w:val="005D7FAC"/>
    <w:rsid w:val="005E78B2"/>
    <w:rsid w:val="005F3902"/>
    <w:rsid w:val="005F738F"/>
    <w:rsid w:val="0060117A"/>
    <w:rsid w:val="00613296"/>
    <w:rsid w:val="00613F54"/>
    <w:rsid w:val="00613FDA"/>
    <w:rsid w:val="00614ECF"/>
    <w:rsid w:val="00620F8A"/>
    <w:rsid w:val="006250F8"/>
    <w:rsid w:val="00631A0E"/>
    <w:rsid w:val="006326A2"/>
    <w:rsid w:val="00635DAA"/>
    <w:rsid w:val="0064024D"/>
    <w:rsid w:val="00653947"/>
    <w:rsid w:val="0065490B"/>
    <w:rsid w:val="00660C7B"/>
    <w:rsid w:val="00666D6A"/>
    <w:rsid w:val="00680C01"/>
    <w:rsid w:val="00692324"/>
    <w:rsid w:val="00692CA8"/>
    <w:rsid w:val="00694D56"/>
    <w:rsid w:val="006A2E31"/>
    <w:rsid w:val="006A2F53"/>
    <w:rsid w:val="006A6A92"/>
    <w:rsid w:val="006B5CC3"/>
    <w:rsid w:val="006B7725"/>
    <w:rsid w:val="006C3D43"/>
    <w:rsid w:val="006E060F"/>
    <w:rsid w:val="006E2BDB"/>
    <w:rsid w:val="006E7A16"/>
    <w:rsid w:val="0070061E"/>
    <w:rsid w:val="00700C4D"/>
    <w:rsid w:val="0070447E"/>
    <w:rsid w:val="007050EB"/>
    <w:rsid w:val="00707263"/>
    <w:rsid w:val="007110E8"/>
    <w:rsid w:val="007205D9"/>
    <w:rsid w:val="00733748"/>
    <w:rsid w:val="00786794"/>
    <w:rsid w:val="0078745B"/>
    <w:rsid w:val="00793565"/>
    <w:rsid w:val="00796BCF"/>
    <w:rsid w:val="007B18BD"/>
    <w:rsid w:val="007B250F"/>
    <w:rsid w:val="007C0271"/>
    <w:rsid w:val="007C2B32"/>
    <w:rsid w:val="007C62AB"/>
    <w:rsid w:val="007F4384"/>
    <w:rsid w:val="007F5204"/>
    <w:rsid w:val="007F79C7"/>
    <w:rsid w:val="00800E38"/>
    <w:rsid w:val="0080243F"/>
    <w:rsid w:val="00804754"/>
    <w:rsid w:val="00805E68"/>
    <w:rsid w:val="008111E7"/>
    <w:rsid w:val="00815A67"/>
    <w:rsid w:val="00822531"/>
    <w:rsid w:val="008252A8"/>
    <w:rsid w:val="0083798E"/>
    <w:rsid w:val="008458B0"/>
    <w:rsid w:val="00847089"/>
    <w:rsid w:val="00850218"/>
    <w:rsid w:val="00852F97"/>
    <w:rsid w:val="00853424"/>
    <w:rsid w:val="00854AED"/>
    <w:rsid w:val="00865D3B"/>
    <w:rsid w:val="0086628A"/>
    <w:rsid w:val="00870F86"/>
    <w:rsid w:val="00877BAB"/>
    <w:rsid w:val="00883811"/>
    <w:rsid w:val="00892189"/>
    <w:rsid w:val="00893E50"/>
    <w:rsid w:val="008946EE"/>
    <w:rsid w:val="008963E2"/>
    <w:rsid w:val="008A6B6A"/>
    <w:rsid w:val="008B1947"/>
    <w:rsid w:val="008B3D5A"/>
    <w:rsid w:val="008B6BA9"/>
    <w:rsid w:val="008D7352"/>
    <w:rsid w:val="008E2517"/>
    <w:rsid w:val="008F0136"/>
    <w:rsid w:val="008F084E"/>
    <w:rsid w:val="008F20E5"/>
    <w:rsid w:val="009033F5"/>
    <w:rsid w:val="009061E8"/>
    <w:rsid w:val="00917082"/>
    <w:rsid w:val="00917238"/>
    <w:rsid w:val="00923AD3"/>
    <w:rsid w:val="00924238"/>
    <w:rsid w:val="00930A2C"/>
    <w:rsid w:val="009329A9"/>
    <w:rsid w:val="00934783"/>
    <w:rsid w:val="00935905"/>
    <w:rsid w:val="0093789B"/>
    <w:rsid w:val="009470E0"/>
    <w:rsid w:val="0097602A"/>
    <w:rsid w:val="0097769D"/>
    <w:rsid w:val="00981B1E"/>
    <w:rsid w:val="00981C98"/>
    <w:rsid w:val="009827F7"/>
    <w:rsid w:val="00997203"/>
    <w:rsid w:val="009A69DA"/>
    <w:rsid w:val="009B2CF9"/>
    <w:rsid w:val="009C43A0"/>
    <w:rsid w:val="009D4470"/>
    <w:rsid w:val="009E14E2"/>
    <w:rsid w:val="009E30E9"/>
    <w:rsid w:val="009E616B"/>
    <w:rsid w:val="009F3FCC"/>
    <w:rsid w:val="00A00277"/>
    <w:rsid w:val="00A007F7"/>
    <w:rsid w:val="00A0339D"/>
    <w:rsid w:val="00A0466C"/>
    <w:rsid w:val="00A0526E"/>
    <w:rsid w:val="00A0542B"/>
    <w:rsid w:val="00A0632D"/>
    <w:rsid w:val="00A13F49"/>
    <w:rsid w:val="00A16605"/>
    <w:rsid w:val="00A319B4"/>
    <w:rsid w:val="00A31D0B"/>
    <w:rsid w:val="00A36DF2"/>
    <w:rsid w:val="00A57930"/>
    <w:rsid w:val="00A60B66"/>
    <w:rsid w:val="00A70062"/>
    <w:rsid w:val="00A7027A"/>
    <w:rsid w:val="00A775CC"/>
    <w:rsid w:val="00A8386B"/>
    <w:rsid w:val="00A83BF7"/>
    <w:rsid w:val="00A871A1"/>
    <w:rsid w:val="00A913C9"/>
    <w:rsid w:val="00A92EEC"/>
    <w:rsid w:val="00A93843"/>
    <w:rsid w:val="00A948C5"/>
    <w:rsid w:val="00AA2B64"/>
    <w:rsid w:val="00AB1A2F"/>
    <w:rsid w:val="00AB3555"/>
    <w:rsid w:val="00AB39E4"/>
    <w:rsid w:val="00AC1B9C"/>
    <w:rsid w:val="00AC4E37"/>
    <w:rsid w:val="00AD0B78"/>
    <w:rsid w:val="00B04FBD"/>
    <w:rsid w:val="00B055E2"/>
    <w:rsid w:val="00B10379"/>
    <w:rsid w:val="00B136F6"/>
    <w:rsid w:val="00B24814"/>
    <w:rsid w:val="00B312F7"/>
    <w:rsid w:val="00B32FBF"/>
    <w:rsid w:val="00B36C72"/>
    <w:rsid w:val="00B41676"/>
    <w:rsid w:val="00B42833"/>
    <w:rsid w:val="00B4668E"/>
    <w:rsid w:val="00B50FF1"/>
    <w:rsid w:val="00B61B0B"/>
    <w:rsid w:val="00B635FA"/>
    <w:rsid w:val="00B64A0B"/>
    <w:rsid w:val="00B65237"/>
    <w:rsid w:val="00B70676"/>
    <w:rsid w:val="00B706F6"/>
    <w:rsid w:val="00B71FA4"/>
    <w:rsid w:val="00B74E3B"/>
    <w:rsid w:val="00B76D99"/>
    <w:rsid w:val="00B80C96"/>
    <w:rsid w:val="00B842D6"/>
    <w:rsid w:val="00B844E7"/>
    <w:rsid w:val="00B91054"/>
    <w:rsid w:val="00B927EA"/>
    <w:rsid w:val="00B93D2A"/>
    <w:rsid w:val="00BA1E98"/>
    <w:rsid w:val="00BA5796"/>
    <w:rsid w:val="00BB310A"/>
    <w:rsid w:val="00BC3F83"/>
    <w:rsid w:val="00BD3663"/>
    <w:rsid w:val="00BE1376"/>
    <w:rsid w:val="00BE363F"/>
    <w:rsid w:val="00BF00AE"/>
    <w:rsid w:val="00BF5015"/>
    <w:rsid w:val="00BF5916"/>
    <w:rsid w:val="00C01740"/>
    <w:rsid w:val="00C07758"/>
    <w:rsid w:val="00C12C7A"/>
    <w:rsid w:val="00C16418"/>
    <w:rsid w:val="00C229C8"/>
    <w:rsid w:val="00C23547"/>
    <w:rsid w:val="00C245F7"/>
    <w:rsid w:val="00C24BAF"/>
    <w:rsid w:val="00C37100"/>
    <w:rsid w:val="00C37156"/>
    <w:rsid w:val="00C4180C"/>
    <w:rsid w:val="00C4464F"/>
    <w:rsid w:val="00C44EE6"/>
    <w:rsid w:val="00C46FA0"/>
    <w:rsid w:val="00C47A58"/>
    <w:rsid w:val="00C50236"/>
    <w:rsid w:val="00C50EE3"/>
    <w:rsid w:val="00C56441"/>
    <w:rsid w:val="00C7191A"/>
    <w:rsid w:val="00C770D9"/>
    <w:rsid w:val="00C82E59"/>
    <w:rsid w:val="00C976A9"/>
    <w:rsid w:val="00CB712D"/>
    <w:rsid w:val="00CC26D4"/>
    <w:rsid w:val="00CD15C5"/>
    <w:rsid w:val="00CD3570"/>
    <w:rsid w:val="00CD4592"/>
    <w:rsid w:val="00CD6AB9"/>
    <w:rsid w:val="00CD7B14"/>
    <w:rsid w:val="00CE07CF"/>
    <w:rsid w:val="00CE416A"/>
    <w:rsid w:val="00CF4EF9"/>
    <w:rsid w:val="00CF6EB9"/>
    <w:rsid w:val="00D011D5"/>
    <w:rsid w:val="00D05993"/>
    <w:rsid w:val="00D06B44"/>
    <w:rsid w:val="00D10C00"/>
    <w:rsid w:val="00D12AB6"/>
    <w:rsid w:val="00D12CAC"/>
    <w:rsid w:val="00D1520E"/>
    <w:rsid w:val="00D159CA"/>
    <w:rsid w:val="00D204EF"/>
    <w:rsid w:val="00D33C6A"/>
    <w:rsid w:val="00D35A29"/>
    <w:rsid w:val="00D426A7"/>
    <w:rsid w:val="00D4339E"/>
    <w:rsid w:val="00D44738"/>
    <w:rsid w:val="00D51BFC"/>
    <w:rsid w:val="00D53214"/>
    <w:rsid w:val="00D64C1D"/>
    <w:rsid w:val="00D66416"/>
    <w:rsid w:val="00D76063"/>
    <w:rsid w:val="00D77024"/>
    <w:rsid w:val="00D877CF"/>
    <w:rsid w:val="00D90B9F"/>
    <w:rsid w:val="00D914DE"/>
    <w:rsid w:val="00DA3F9F"/>
    <w:rsid w:val="00DB0199"/>
    <w:rsid w:val="00DB0345"/>
    <w:rsid w:val="00DC657A"/>
    <w:rsid w:val="00DD12ED"/>
    <w:rsid w:val="00DD310E"/>
    <w:rsid w:val="00DD5096"/>
    <w:rsid w:val="00DE057B"/>
    <w:rsid w:val="00DE5878"/>
    <w:rsid w:val="00DF3907"/>
    <w:rsid w:val="00DF3CF7"/>
    <w:rsid w:val="00DF4F1E"/>
    <w:rsid w:val="00E0134E"/>
    <w:rsid w:val="00E04CE8"/>
    <w:rsid w:val="00E07C94"/>
    <w:rsid w:val="00E163E9"/>
    <w:rsid w:val="00E272F5"/>
    <w:rsid w:val="00E30FFF"/>
    <w:rsid w:val="00E333CD"/>
    <w:rsid w:val="00E33706"/>
    <w:rsid w:val="00E346E9"/>
    <w:rsid w:val="00E35A5A"/>
    <w:rsid w:val="00E401AF"/>
    <w:rsid w:val="00E44924"/>
    <w:rsid w:val="00E44F48"/>
    <w:rsid w:val="00E44F59"/>
    <w:rsid w:val="00E455CE"/>
    <w:rsid w:val="00E62372"/>
    <w:rsid w:val="00E64F69"/>
    <w:rsid w:val="00E725F9"/>
    <w:rsid w:val="00E83566"/>
    <w:rsid w:val="00E87C74"/>
    <w:rsid w:val="00E92275"/>
    <w:rsid w:val="00E9274D"/>
    <w:rsid w:val="00E964B9"/>
    <w:rsid w:val="00E973B1"/>
    <w:rsid w:val="00E97941"/>
    <w:rsid w:val="00EA3F6C"/>
    <w:rsid w:val="00EA6604"/>
    <w:rsid w:val="00EB05D3"/>
    <w:rsid w:val="00EB46C3"/>
    <w:rsid w:val="00EC5B5C"/>
    <w:rsid w:val="00ED0A19"/>
    <w:rsid w:val="00ED2F6E"/>
    <w:rsid w:val="00EE257E"/>
    <w:rsid w:val="00EE4B6C"/>
    <w:rsid w:val="00EE5398"/>
    <w:rsid w:val="00EF07F0"/>
    <w:rsid w:val="00EF480C"/>
    <w:rsid w:val="00F01B61"/>
    <w:rsid w:val="00F020DC"/>
    <w:rsid w:val="00F16747"/>
    <w:rsid w:val="00F210B1"/>
    <w:rsid w:val="00F238DA"/>
    <w:rsid w:val="00F26641"/>
    <w:rsid w:val="00F308A6"/>
    <w:rsid w:val="00F36F9D"/>
    <w:rsid w:val="00F518E9"/>
    <w:rsid w:val="00F83903"/>
    <w:rsid w:val="00F84B37"/>
    <w:rsid w:val="00F85469"/>
    <w:rsid w:val="00F86596"/>
    <w:rsid w:val="00FA3DD9"/>
    <w:rsid w:val="00FB1E21"/>
    <w:rsid w:val="00FC1607"/>
    <w:rsid w:val="00FC3DC1"/>
    <w:rsid w:val="00FC40ED"/>
    <w:rsid w:val="00FD6733"/>
    <w:rsid w:val="00FE368A"/>
    <w:rsid w:val="00FE3F31"/>
    <w:rsid w:val="00FE53FD"/>
    <w:rsid w:val="00FF1226"/>
    <w:rsid w:val="00FF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9B53D29-AE7D-45EE-B4B2-AD67F2B7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04754"/>
    <w:pPr>
      <w:widowControl w:val="0"/>
    </w:pPr>
    <w:rPr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9"/>
    <w:qFormat/>
    <w:locked/>
    <w:rsid w:val="007C027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styleId="a4">
    <w:name w:val="annotation reference"/>
    <w:uiPriority w:val="99"/>
    <w:rsid w:val="009C43A0"/>
    <w:rPr>
      <w:rFonts w:cs="Times New Roman"/>
      <w:sz w:val="18"/>
    </w:rPr>
  </w:style>
  <w:style w:type="paragraph" w:styleId="a5">
    <w:name w:val="annotation text"/>
    <w:basedOn w:val="a0"/>
    <w:link w:val="a6"/>
    <w:uiPriority w:val="99"/>
    <w:rsid w:val="009C43A0"/>
    <w:rPr>
      <w:rFonts w:ascii="Times New Roman" w:hAnsi="Times New Roman"/>
      <w:szCs w:val="24"/>
    </w:rPr>
  </w:style>
  <w:style w:type="character" w:customStyle="1" w:styleId="a6">
    <w:name w:val="註解文字 字元"/>
    <w:link w:val="a5"/>
    <w:uiPriority w:val="99"/>
    <w:locked/>
    <w:rsid w:val="009C43A0"/>
    <w:rPr>
      <w:rFonts w:ascii="Times New Roman" w:eastAsia="新細明體" w:hAnsi="Times New Roman" w:cs="Times New Roman"/>
      <w:sz w:val="24"/>
      <w:szCs w:val="24"/>
    </w:rPr>
  </w:style>
  <w:style w:type="paragraph" w:styleId="a7">
    <w:name w:val="Balloon Text"/>
    <w:basedOn w:val="a0"/>
    <w:link w:val="a8"/>
    <w:uiPriority w:val="99"/>
    <w:semiHidden/>
    <w:rsid w:val="009C43A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9C43A0"/>
    <w:rPr>
      <w:rFonts w:ascii="Calibri Light" w:eastAsia="新細明體" w:hAnsi="Calibri Light" w:cs="Times New Roman"/>
      <w:sz w:val="18"/>
      <w:szCs w:val="18"/>
    </w:rPr>
  </w:style>
  <w:style w:type="paragraph" w:styleId="a9">
    <w:name w:val="annotation subject"/>
    <w:basedOn w:val="a5"/>
    <w:next w:val="a5"/>
    <w:link w:val="aa"/>
    <w:uiPriority w:val="99"/>
    <w:semiHidden/>
    <w:rsid w:val="001C54FF"/>
    <w:rPr>
      <w:rFonts w:ascii="Calibri" w:hAnsi="Calibri"/>
      <w:b/>
      <w:bCs/>
      <w:szCs w:val="22"/>
    </w:rPr>
  </w:style>
  <w:style w:type="character" w:customStyle="1" w:styleId="aa">
    <w:name w:val="註解主旨 字元"/>
    <w:link w:val="a9"/>
    <w:uiPriority w:val="99"/>
    <w:semiHidden/>
    <w:locked/>
    <w:rsid w:val="001C54FF"/>
    <w:rPr>
      <w:rFonts w:ascii="Times New Roman" w:eastAsia="新細明體" w:hAnsi="Times New Roman" w:cs="Times New Roman"/>
      <w:b/>
      <w:bCs/>
      <w:sz w:val="24"/>
      <w:szCs w:val="24"/>
    </w:rPr>
  </w:style>
  <w:style w:type="paragraph" w:styleId="ab">
    <w:name w:val="List Paragraph"/>
    <w:basedOn w:val="a0"/>
    <w:uiPriority w:val="99"/>
    <w:qFormat/>
    <w:rsid w:val="00203835"/>
    <w:pPr>
      <w:ind w:leftChars="200" w:left="480"/>
    </w:pPr>
  </w:style>
  <w:style w:type="paragraph" w:styleId="ac">
    <w:name w:val="header"/>
    <w:basedOn w:val="a0"/>
    <w:link w:val="ad"/>
    <w:uiPriority w:val="99"/>
    <w:rsid w:val="00A05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locked/>
    <w:rsid w:val="00A0526E"/>
    <w:rPr>
      <w:rFonts w:cs="Times New Roman"/>
      <w:sz w:val="20"/>
      <w:szCs w:val="20"/>
    </w:rPr>
  </w:style>
  <w:style w:type="paragraph" w:styleId="ae">
    <w:name w:val="footer"/>
    <w:basedOn w:val="a0"/>
    <w:link w:val="af"/>
    <w:uiPriority w:val="99"/>
    <w:rsid w:val="00A05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locked/>
    <w:rsid w:val="00A0526E"/>
    <w:rPr>
      <w:rFonts w:cs="Times New Roman"/>
      <w:sz w:val="20"/>
      <w:szCs w:val="20"/>
    </w:rPr>
  </w:style>
  <w:style w:type="table" w:styleId="af0">
    <w:name w:val="Table Grid"/>
    <w:basedOn w:val="a2"/>
    <w:uiPriority w:val="99"/>
    <w:rsid w:val="001A6353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考題"/>
    <w:basedOn w:val="a0"/>
    <w:link w:val="af1"/>
    <w:uiPriority w:val="99"/>
    <w:rsid w:val="00C12C7A"/>
    <w:pPr>
      <w:widowControl/>
      <w:numPr>
        <w:numId w:val="22"/>
      </w:numPr>
      <w:ind w:left="284" w:hanging="284"/>
    </w:pPr>
    <w:rPr>
      <w:rFonts w:ascii="Times New Roman" w:hAnsi="Times New Roman"/>
      <w:kern w:val="0"/>
      <w:sz w:val="28"/>
      <w:szCs w:val="20"/>
    </w:rPr>
  </w:style>
  <w:style w:type="character" w:customStyle="1" w:styleId="af1">
    <w:name w:val="_考題 字元"/>
    <w:link w:val="a"/>
    <w:uiPriority w:val="99"/>
    <w:locked/>
    <w:rsid w:val="00C12C7A"/>
    <w:rPr>
      <w:rFonts w:ascii="Times New Roman" w:eastAsia="新細明體" w:hAnsi="Times New Roman"/>
      <w:kern w:val="0"/>
      <w:sz w:val="28"/>
    </w:rPr>
  </w:style>
  <w:style w:type="character" w:customStyle="1" w:styleId="shorttext">
    <w:name w:val="short_text"/>
    <w:uiPriority w:val="99"/>
    <w:rsid w:val="007C2B32"/>
    <w:rPr>
      <w:rFonts w:cs="Times New Roman"/>
    </w:rPr>
  </w:style>
  <w:style w:type="character" w:customStyle="1" w:styleId="mw-headline">
    <w:name w:val="mw-headline"/>
    <w:uiPriority w:val="99"/>
    <w:rsid w:val="004729FC"/>
    <w:rPr>
      <w:rFonts w:cs="Times New Roman"/>
    </w:rPr>
  </w:style>
  <w:style w:type="character" w:styleId="af2">
    <w:name w:val="Hyperlink"/>
    <w:uiPriority w:val="99"/>
    <w:rsid w:val="004D188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11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w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1.bin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109學年度台灣省北2區(新竹高中)高級中學化學科能力競賽</dc:title>
  <dc:subject/>
  <dc:creator>Windows 使用者</dc:creator>
  <cp:keywords/>
  <dc:description/>
  <cp:lastModifiedBy>user</cp:lastModifiedBy>
  <cp:revision>3</cp:revision>
  <cp:lastPrinted>2019-10-30T23:48:00Z</cp:lastPrinted>
  <dcterms:created xsi:type="dcterms:W3CDTF">2020-11-04T02:20:00Z</dcterms:created>
  <dcterms:modified xsi:type="dcterms:W3CDTF">2020-11-05T03:16:00Z</dcterms:modified>
</cp:coreProperties>
</file>