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768" w:rsidRDefault="00143768" w:rsidP="00143768">
      <w:pPr>
        <w:ind w:left="425" w:hangingChars="177" w:hanging="425"/>
        <w:rPr>
          <w:rFonts w:ascii="標楷體" w:eastAsia="標楷體" w:hAnsi="標楷體"/>
        </w:rPr>
      </w:pPr>
      <w:r w:rsidRPr="00C10E29">
        <w:rPr>
          <w:rStyle w:val="a9"/>
          <w:rFonts w:ascii="標楷體" w:eastAsia="標楷體" w:hAnsi="標楷體"/>
          <w:vertAlign w:val="baseline"/>
        </w:rPr>
        <w:endnoteReference w:id="1"/>
      </w:r>
      <w:r>
        <w:rPr>
          <w:rFonts w:ascii="標楷體" w:eastAsia="標楷體" w:hAnsi="標楷體" w:hint="eastAsia"/>
        </w:rPr>
        <w:t>.</w:t>
      </w:r>
      <w:r w:rsidRPr="000A044E">
        <w:rPr>
          <w:rFonts w:ascii="標楷體" w:eastAsia="標楷體" w:hAnsi="標楷體" w:hint="eastAsia"/>
        </w:rPr>
        <w:t>已知</w:t>
      </w:r>
      <w:r w:rsidRPr="000A044E">
        <w:rPr>
          <w:rFonts w:ascii="標楷體" w:eastAsia="標楷體" w:hAnsi="標楷體"/>
        </w:rPr>
        <w:t>100</w:t>
      </w:r>
      <w:r w:rsidRPr="000A044E">
        <w:rPr>
          <w:rFonts w:ascii="標楷體" w:eastAsia="標楷體" w:hAnsi="標楷體" w:hint="eastAsia"/>
        </w:rPr>
        <w:t>克水可溶解無水</w:t>
      </w:r>
      <w:r w:rsidRPr="000A044E">
        <w:rPr>
          <w:rFonts w:ascii="標楷體" w:eastAsia="標楷體" w:hAnsi="標楷體"/>
          <w:position w:val="-10"/>
        </w:rPr>
        <w:object w:dxaOrig="74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85pt;height:17.3pt" o:ole="">
            <v:imagedata r:id="rId9" o:title=""/>
          </v:shape>
          <o:OLEObject Type="Embed" ProgID="Equation.3" ShapeID="_x0000_i1025" DrawAspect="Content" ObjectID="_1494763555" r:id="rId10"/>
        </w:object>
      </w:r>
      <w:r w:rsidRPr="000A044E">
        <w:rPr>
          <w:rFonts w:ascii="標楷體" w:eastAsia="標楷體" w:hAnsi="標楷體" w:hint="eastAsia"/>
        </w:rPr>
        <w:t>在</w:t>
      </w:r>
      <w:r w:rsidRPr="000A044E">
        <w:rPr>
          <w:rFonts w:ascii="標楷體" w:eastAsia="標楷體" w:hAnsi="標楷體"/>
        </w:rPr>
        <w:t>80</w:t>
      </w:r>
      <w:r w:rsidRPr="000A044E">
        <w:rPr>
          <w:rFonts w:ascii="標楷體" w:eastAsia="標楷體" w:hAnsi="標楷體" w:hint="eastAsia"/>
        </w:rPr>
        <w:t>℃時為</w:t>
      </w:r>
      <w:r w:rsidRPr="000A044E">
        <w:rPr>
          <w:rFonts w:ascii="標楷體" w:eastAsia="標楷體" w:hAnsi="標楷體"/>
        </w:rPr>
        <w:t>56</w:t>
      </w:r>
      <w:r w:rsidRPr="000A044E">
        <w:rPr>
          <w:rFonts w:ascii="標楷體" w:eastAsia="標楷體" w:hAnsi="標楷體" w:hint="eastAsia"/>
        </w:rPr>
        <w:t>克，在</w:t>
      </w:r>
      <w:r w:rsidRPr="000A044E">
        <w:rPr>
          <w:rFonts w:ascii="標楷體" w:eastAsia="標楷體" w:hAnsi="標楷體"/>
        </w:rPr>
        <w:t>25</w:t>
      </w:r>
      <w:r w:rsidRPr="000A044E">
        <w:rPr>
          <w:rFonts w:ascii="標楷體" w:eastAsia="標楷體" w:hAnsi="標楷體" w:hint="eastAsia"/>
        </w:rPr>
        <w:t>℃時為</w:t>
      </w:r>
      <w:r w:rsidRPr="000A044E">
        <w:rPr>
          <w:rFonts w:ascii="標楷體" w:eastAsia="標楷體" w:hAnsi="標楷體"/>
        </w:rPr>
        <w:t>22</w:t>
      </w:r>
      <w:r w:rsidRPr="000A044E">
        <w:rPr>
          <w:rFonts w:ascii="標楷體" w:eastAsia="標楷體" w:hAnsi="標楷體" w:hint="eastAsia"/>
        </w:rPr>
        <w:t>克；在</w:t>
      </w:r>
      <w:r w:rsidRPr="000A044E">
        <w:rPr>
          <w:rFonts w:ascii="標楷體" w:eastAsia="標楷體" w:hAnsi="標楷體"/>
        </w:rPr>
        <w:t>80</w:t>
      </w:r>
      <w:r w:rsidRPr="000A044E">
        <w:rPr>
          <w:rFonts w:ascii="標楷體" w:eastAsia="標楷體" w:hAnsi="標楷體" w:hint="eastAsia"/>
        </w:rPr>
        <w:t>℃時100克水中溶入</w:t>
      </w:r>
      <w:r w:rsidRPr="000A044E">
        <w:rPr>
          <w:rFonts w:ascii="標楷體" w:eastAsia="標楷體" w:hAnsi="標楷體"/>
          <w:position w:val="-10"/>
        </w:rPr>
        <w:object w:dxaOrig="740" w:dyaOrig="340">
          <v:shape id="_x0000_i1026" type="#_x0000_t75" style="width:36.85pt;height:17.3pt" o:ole="">
            <v:imagedata r:id="rId11" o:title=""/>
          </v:shape>
          <o:OLEObject Type="Embed" ProgID="Equation.3" ShapeID="_x0000_i1026" DrawAspect="Content" ObjectID="_1494763556" r:id="rId12"/>
        </w:object>
      </w:r>
      <w:r w:rsidRPr="000A044E">
        <w:rPr>
          <w:rFonts w:ascii="標楷體" w:eastAsia="標楷體" w:hAnsi="標楷體" w:hint="eastAsia"/>
        </w:rPr>
        <w:t>使成飽和溶液後，冷卻至</w:t>
      </w:r>
      <w:r w:rsidRPr="000A044E">
        <w:rPr>
          <w:rFonts w:ascii="標楷體" w:eastAsia="標楷體" w:hAnsi="標楷體"/>
        </w:rPr>
        <w:t>25</w:t>
      </w:r>
      <w:r w:rsidRPr="000A044E">
        <w:rPr>
          <w:rFonts w:ascii="標楷體" w:eastAsia="標楷體" w:hAnsi="標楷體" w:hint="eastAsia"/>
        </w:rPr>
        <w:t>℃時，應析出</w:t>
      </w:r>
      <w:r w:rsidRPr="000A044E">
        <w:rPr>
          <w:rFonts w:ascii="標楷體" w:eastAsia="標楷體" w:hAnsi="標楷體"/>
          <w:position w:val="-10"/>
        </w:rPr>
        <w:object w:dxaOrig="1440" w:dyaOrig="340">
          <v:shape id="_x0000_i1027" type="#_x0000_t75" style="width:1in;height:17.3pt" o:ole="">
            <v:imagedata r:id="rId13" o:title=""/>
          </v:shape>
          <o:OLEObject Type="Embed" ProgID="Equation.3" ShapeID="_x0000_i1027" DrawAspect="Content" ObjectID="_1494763557" r:id="rId14"/>
        </w:object>
      </w:r>
      <w:r w:rsidRPr="000A044E">
        <w:rPr>
          <w:rFonts w:ascii="標楷體" w:eastAsia="標楷體" w:hAnsi="標楷體" w:hint="eastAsia"/>
        </w:rPr>
        <w:t>結晶之克數為：（原子量：</w:t>
      </w:r>
      <w:r w:rsidRPr="000A044E">
        <w:rPr>
          <w:rFonts w:ascii="標楷體" w:eastAsia="標楷體" w:hAnsi="標楷體"/>
          <w:position w:val="-6"/>
        </w:rPr>
        <w:object w:dxaOrig="840" w:dyaOrig="279">
          <v:shape id="_x0000_i1028" type="#_x0000_t75" style="width:42.05pt;height:13.8pt" o:ole="">
            <v:imagedata r:id="rId15" o:title=""/>
          </v:shape>
          <o:OLEObject Type="Embed" ProgID="Equation.3" ShapeID="_x0000_i1028" DrawAspect="Content" ObjectID="_1494763558" r:id="rId16"/>
        </w:object>
      </w:r>
      <w:r w:rsidRPr="000A044E">
        <w:rPr>
          <w:rFonts w:ascii="標楷體" w:eastAsia="標楷體" w:hAnsi="標楷體" w:hint="eastAsia"/>
        </w:rPr>
        <w:t>，</w:t>
      </w:r>
      <w:r w:rsidRPr="000A044E">
        <w:rPr>
          <w:rFonts w:ascii="標楷體" w:eastAsia="標楷體" w:hAnsi="標楷體"/>
          <w:position w:val="-6"/>
        </w:rPr>
        <w:object w:dxaOrig="660" w:dyaOrig="279">
          <v:shape id="_x0000_i1029" type="#_x0000_t75" style="width:32.85pt;height:13.8pt" o:ole="">
            <v:imagedata r:id="rId17" o:title=""/>
          </v:shape>
          <o:OLEObject Type="Embed" ProgID="Equation.3" ShapeID="_x0000_i1029" DrawAspect="Content" ObjectID="_1494763559" r:id="rId18"/>
        </w:object>
      </w:r>
      <w:r w:rsidRPr="000A044E">
        <w:rPr>
          <w:rFonts w:ascii="標楷體" w:eastAsia="標楷體" w:hAnsi="標楷體" w:hint="eastAsia"/>
        </w:rPr>
        <w:t>）</w:t>
      </w:r>
      <w:r>
        <w:rPr>
          <w:rFonts w:ascii="標楷體" w:eastAsia="標楷體" w:hAnsi="標楷體"/>
        </w:rPr>
        <w:br/>
      </w:r>
      <w:r w:rsidRPr="000A044E">
        <w:rPr>
          <w:rFonts w:ascii="標楷體" w:eastAsia="標楷體" w:hAnsi="標楷體" w:hint="eastAsia"/>
        </w:rPr>
        <w:t>(A)</w:t>
      </w:r>
      <w:r w:rsidRPr="000A044E">
        <w:rPr>
          <w:rFonts w:ascii="標楷體" w:eastAsia="標楷體" w:hAnsi="標楷體"/>
        </w:rPr>
        <w:t>61</w:t>
      </w:r>
      <w:r w:rsidRPr="000A044E">
        <w:rPr>
          <w:rFonts w:ascii="標楷體" w:eastAsia="標楷體" w:hAnsi="標楷體" w:hint="eastAsia"/>
        </w:rPr>
        <w:t>克　(B)</w:t>
      </w:r>
      <w:r w:rsidRPr="000A044E">
        <w:rPr>
          <w:rFonts w:ascii="標楷體" w:eastAsia="標楷體" w:hAnsi="標楷體"/>
        </w:rPr>
        <w:t>54</w:t>
      </w:r>
      <w:r w:rsidRPr="000A044E">
        <w:rPr>
          <w:rFonts w:ascii="標楷體" w:eastAsia="標楷體" w:hAnsi="標楷體" w:hint="eastAsia"/>
        </w:rPr>
        <w:t>克　(C)</w:t>
      </w:r>
      <w:r w:rsidRPr="000A044E">
        <w:rPr>
          <w:rFonts w:ascii="標楷體" w:eastAsia="標楷體" w:hAnsi="標楷體"/>
        </w:rPr>
        <w:t>48</w:t>
      </w:r>
      <w:r w:rsidRPr="000A044E">
        <w:rPr>
          <w:rFonts w:ascii="標楷體" w:eastAsia="標楷體" w:hAnsi="標楷體" w:hint="eastAsia"/>
        </w:rPr>
        <w:t>克　(D)</w:t>
      </w:r>
      <w:r w:rsidRPr="000A044E">
        <w:rPr>
          <w:rFonts w:ascii="標楷體" w:eastAsia="標楷體" w:hAnsi="標楷體"/>
        </w:rPr>
        <w:t>4</w:t>
      </w:r>
      <w:r>
        <w:rPr>
          <w:rFonts w:ascii="標楷體" w:eastAsia="標楷體" w:hAnsi="標楷體" w:hint="eastAsia"/>
        </w:rPr>
        <w:t>5</w:t>
      </w:r>
      <w:r w:rsidRPr="000A044E">
        <w:rPr>
          <w:rFonts w:ascii="標楷體" w:eastAsia="標楷體" w:hAnsi="標楷體" w:hint="eastAsia"/>
        </w:rPr>
        <w:t>克　(</w:t>
      </w:r>
      <w:r>
        <w:rPr>
          <w:rFonts w:ascii="標楷體" w:eastAsia="標楷體" w:hAnsi="標楷體" w:hint="eastAsia"/>
        </w:rPr>
        <w:t>E</w:t>
      </w:r>
      <w:r w:rsidRPr="000A044E">
        <w:rPr>
          <w:rFonts w:ascii="標楷體" w:eastAsia="標楷體" w:hAnsi="標楷體" w:hint="eastAsia"/>
        </w:rPr>
        <w:t>)</w:t>
      </w:r>
      <w:r w:rsidRPr="000A044E">
        <w:rPr>
          <w:rFonts w:ascii="標楷體" w:eastAsia="標楷體" w:hAnsi="標楷體"/>
        </w:rPr>
        <w:t>41</w:t>
      </w:r>
      <w:r w:rsidRPr="000A044E">
        <w:rPr>
          <w:rFonts w:ascii="標楷體" w:eastAsia="標楷體" w:hAnsi="標楷體" w:hint="eastAsia"/>
        </w:rPr>
        <w:t>克</w:t>
      </w:r>
    </w:p>
    <w:p w:rsidR="009E73B9" w:rsidRPr="009E73B9" w:rsidRDefault="009E73B9" w:rsidP="009E73B9">
      <w:pPr>
        <w:ind w:left="425" w:hangingChars="177" w:hanging="425"/>
        <w:rPr>
          <w:rFonts w:ascii="標楷體" w:eastAsia="標楷體" w:hAnsi="標楷體"/>
          <w:color w:val="000000"/>
        </w:rPr>
      </w:pPr>
      <w:r w:rsidRPr="00C10E29">
        <w:rPr>
          <w:rStyle w:val="a9"/>
          <w:rFonts w:ascii="標楷體" w:eastAsia="標楷體" w:hAnsi="標楷體"/>
          <w:vertAlign w:val="baseline"/>
        </w:rPr>
        <w:endnoteReference w:id="2"/>
      </w:r>
      <w:r>
        <w:rPr>
          <w:rFonts w:ascii="標楷體" w:eastAsia="標楷體" w:hAnsi="標楷體" w:hint="eastAsia"/>
        </w:rPr>
        <w:t>.</w:t>
      </w:r>
      <w:r w:rsidRPr="009E73B9">
        <w:rPr>
          <w:rFonts w:ascii="標楷體" w:eastAsia="標楷體" w:hAnsi="標楷體" w:hint="eastAsia"/>
          <w:color w:val="000000"/>
        </w:rPr>
        <w:t>有甲、乙、丙、丁四瓶硫酸溶液。各瓶之硫酸濃度分別為：</w:t>
      </w:r>
      <w:r>
        <w:rPr>
          <w:rFonts w:ascii="標楷體" w:eastAsia="標楷體" w:hAnsi="標楷體"/>
          <w:color w:val="000000"/>
        </w:rPr>
        <w:br/>
      </w:r>
      <w:r w:rsidRPr="009E73B9">
        <w:rPr>
          <w:rFonts w:ascii="標楷體" w:eastAsia="標楷體" w:hAnsi="標楷體" w:hint="eastAsia"/>
          <w:color w:val="000000"/>
        </w:rPr>
        <w:t>(甲) 1.00M（比重1.07）；(乙) 1.00m；(丙) 11％重量百分率；(丁) 0.02莫耳分率。各瓶硫酸間濃度之大小次序何者正確？（硫酸分子量：98）</w:t>
      </w:r>
      <w:r>
        <w:rPr>
          <w:rFonts w:ascii="標楷體" w:eastAsia="標楷體" w:hAnsi="標楷體"/>
          <w:color w:val="000000"/>
        </w:rPr>
        <w:br/>
      </w:r>
      <w:r w:rsidRPr="009E73B9">
        <w:rPr>
          <w:rFonts w:ascii="標楷體" w:eastAsia="標楷體" w:hAnsi="標楷體" w:hint="eastAsia"/>
          <w:color w:val="000000"/>
        </w:rPr>
        <w:t>(A)甲＞乙　(B)丁＞丙　(C)丙＞乙　(D)丁＞乙　(E)丙＞甲。</w:t>
      </w:r>
    </w:p>
    <w:p w:rsidR="00143768" w:rsidRDefault="00143768" w:rsidP="00143768">
      <w:pPr>
        <w:ind w:left="425" w:hangingChars="177" w:hanging="425"/>
        <w:rPr>
          <w:rFonts w:ascii="標楷體" w:eastAsia="標楷體" w:hAnsi="標楷體"/>
        </w:rPr>
      </w:pPr>
      <w:r w:rsidRPr="00C10E29">
        <w:rPr>
          <w:rStyle w:val="a9"/>
          <w:rFonts w:ascii="標楷體" w:eastAsia="標楷體" w:hAnsi="標楷體"/>
          <w:vertAlign w:val="baseline"/>
        </w:rPr>
        <w:endnoteReference w:id="3"/>
      </w:r>
      <w:r>
        <w:rPr>
          <w:rFonts w:ascii="標楷體" w:eastAsia="標楷體" w:hAnsi="標楷體" w:hint="eastAsia"/>
        </w:rPr>
        <w:t>.</w:t>
      </w:r>
      <w:r w:rsidRPr="000A044E">
        <w:rPr>
          <w:rFonts w:ascii="標楷體" w:eastAsia="標楷體" w:hAnsi="標楷體" w:hint="eastAsia"/>
        </w:rPr>
        <w:t>已知在</w:t>
      </w:r>
      <w:r w:rsidRPr="000A044E">
        <w:rPr>
          <w:rFonts w:ascii="標楷體" w:eastAsia="標楷體" w:hAnsi="標楷體"/>
        </w:rPr>
        <w:t>55</w:t>
      </w:r>
      <w:r w:rsidRPr="000A044E">
        <w:rPr>
          <w:rFonts w:ascii="標楷體" w:eastAsia="標楷體" w:hAnsi="標楷體" w:hint="eastAsia"/>
        </w:rPr>
        <w:t>℃的蒸氣壓，乙醇為</w:t>
      </w:r>
      <w:r w:rsidRPr="000A044E">
        <w:rPr>
          <w:rFonts w:ascii="標楷體" w:eastAsia="標楷體" w:hAnsi="標楷體"/>
        </w:rPr>
        <w:t>168mmHg</w:t>
      </w:r>
      <w:r w:rsidRPr="000A044E">
        <w:rPr>
          <w:rFonts w:ascii="標楷體" w:eastAsia="標楷體" w:hAnsi="標楷體" w:hint="eastAsia"/>
        </w:rPr>
        <w:t>，甲基環己烷為</w:t>
      </w:r>
      <w:r w:rsidRPr="000A044E">
        <w:rPr>
          <w:rFonts w:ascii="標楷體" w:eastAsia="標楷體" w:hAnsi="標楷體"/>
        </w:rPr>
        <w:t>280mmHg</w:t>
      </w:r>
      <w:r w:rsidRPr="000A044E">
        <w:rPr>
          <w:rFonts w:ascii="標楷體" w:eastAsia="標楷體" w:hAnsi="標楷體" w:hint="eastAsia"/>
        </w:rPr>
        <w:t>，則此二物之混合溶液中，當乙醇的莫耳分率為</w:t>
      </w:r>
      <w:r w:rsidRPr="000A044E">
        <w:rPr>
          <w:rFonts w:ascii="標楷體" w:eastAsia="標楷體" w:hAnsi="標楷體"/>
        </w:rPr>
        <w:t>0.65</w:t>
      </w:r>
      <w:r w:rsidRPr="000A044E">
        <w:rPr>
          <w:rFonts w:ascii="標楷體" w:eastAsia="標楷體" w:hAnsi="標楷體" w:hint="eastAsia"/>
        </w:rPr>
        <w:t>時，溶液的蒸氣壓為</w:t>
      </w:r>
      <w:r w:rsidRPr="000A044E">
        <w:rPr>
          <w:rFonts w:ascii="標楷體" w:eastAsia="標楷體" w:hAnsi="標楷體"/>
        </w:rPr>
        <w:t>375mmHg</w:t>
      </w:r>
      <w:r w:rsidRPr="000A044E">
        <w:rPr>
          <w:rFonts w:ascii="標楷體" w:eastAsia="標楷體" w:hAnsi="標楷體" w:hint="eastAsia"/>
        </w:rPr>
        <w:t xml:space="preserve">，對此溶液的敘述何者正確？　</w:t>
      </w:r>
      <w:r>
        <w:rPr>
          <w:rFonts w:ascii="標楷體" w:eastAsia="標楷體" w:hAnsi="標楷體"/>
        </w:rPr>
        <w:br/>
      </w:r>
      <w:r w:rsidRPr="000A044E">
        <w:rPr>
          <w:rFonts w:ascii="標楷體" w:eastAsia="標楷體" w:hAnsi="標楷體" w:hint="eastAsia"/>
        </w:rPr>
        <w:t xml:space="preserve">(A)為理想溶液　</w:t>
      </w:r>
      <w:r>
        <w:rPr>
          <w:rFonts w:ascii="標楷體" w:eastAsia="標楷體" w:hAnsi="標楷體"/>
        </w:rPr>
        <w:br/>
      </w:r>
      <w:r w:rsidRPr="000A044E">
        <w:rPr>
          <w:rFonts w:ascii="標楷體" w:eastAsia="標楷體" w:hAnsi="標楷體" w:hint="eastAsia"/>
        </w:rPr>
        <w:t xml:space="preserve">(B)形成時為吸熱　</w:t>
      </w:r>
      <w:r>
        <w:rPr>
          <w:rFonts w:ascii="標楷體" w:eastAsia="標楷體" w:hAnsi="標楷體"/>
        </w:rPr>
        <w:br/>
      </w:r>
      <w:r w:rsidRPr="000A044E">
        <w:rPr>
          <w:rFonts w:ascii="標楷體" w:eastAsia="標楷體" w:hAnsi="標楷體" w:hint="eastAsia"/>
        </w:rPr>
        <w:t xml:space="preserve">(C)混合後分子間的引力變大　</w:t>
      </w:r>
      <w:r>
        <w:rPr>
          <w:rFonts w:ascii="標楷體" w:eastAsia="標楷體" w:hAnsi="標楷體"/>
        </w:rPr>
        <w:br/>
      </w:r>
      <w:r w:rsidRPr="000A044E">
        <w:rPr>
          <w:rFonts w:ascii="標楷體" w:eastAsia="標楷體" w:hAnsi="標楷體" w:hint="eastAsia"/>
        </w:rPr>
        <w:t xml:space="preserve">(D)混合後體積會膨脹　</w:t>
      </w:r>
      <w:r>
        <w:rPr>
          <w:rFonts w:ascii="標楷體" w:eastAsia="標楷體" w:hAnsi="標楷體"/>
        </w:rPr>
        <w:br/>
      </w:r>
      <w:r w:rsidRPr="000A044E">
        <w:rPr>
          <w:rFonts w:ascii="標楷體" w:eastAsia="標楷體" w:hAnsi="標楷體" w:hint="eastAsia"/>
        </w:rPr>
        <w:t>(E)對拉午耳定律呈現正偏差</w:t>
      </w:r>
      <w:r w:rsidRPr="000A044E">
        <w:rPr>
          <w:rFonts w:ascii="標楷體" w:eastAsia="標楷體" w:hAnsi="標楷體"/>
        </w:rPr>
        <w:t>。</w:t>
      </w:r>
    </w:p>
    <w:p w:rsidR="009E73B9" w:rsidRDefault="009E73B9" w:rsidP="009E73B9">
      <w:pPr>
        <w:ind w:left="425" w:hangingChars="177" w:hanging="425"/>
        <w:rPr>
          <w:rFonts w:ascii="標楷體" w:eastAsia="標楷體" w:hAnsi="標楷體"/>
        </w:rPr>
      </w:pPr>
      <w:r>
        <w:rPr>
          <w:rStyle w:val="a9"/>
          <w:rFonts w:ascii="標楷體" w:eastAsia="標楷體" w:hAnsi="標楷體"/>
          <w:color w:val="000000"/>
        </w:rPr>
        <w:endnoteReference w:id="4"/>
      </w:r>
      <w:r>
        <w:rPr>
          <w:rFonts w:ascii="標楷體" w:eastAsia="標楷體" w:hAnsi="標楷體" w:hint="eastAsia"/>
          <w:color w:val="000000"/>
        </w:rPr>
        <w:t>.</w:t>
      </w:r>
      <w:r w:rsidRPr="00424ABB">
        <w:rPr>
          <w:rFonts w:ascii="標楷體" w:eastAsia="標楷體" w:hAnsi="標楷體"/>
        </w:rPr>
        <w:t>根據IUPAC之命名規則，則下列</w:t>
      </w:r>
      <w:r>
        <w:rPr>
          <w:rFonts w:ascii="標楷體" w:eastAsia="標楷體" w:hAnsi="標楷體" w:hint="eastAsia"/>
        </w:rPr>
        <w:t>有機結構</w:t>
      </w:r>
      <w:r w:rsidRPr="00424ABB">
        <w:rPr>
          <w:rFonts w:ascii="標楷體" w:eastAsia="標楷體" w:hAnsi="標楷體"/>
        </w:rPr>
        <w:t>的命名</w:t>
      </w:r>
      <w:r>
        <w:rPr>
          <w:rFonts w:ascii="標楷體" w:eastAsia="標楷體" w:hAnsi="標楷體" w:hint="eastAsia"/>
        </w:rPr>
        <w:t>哪些</w:t>
      </w:r>
      <w:r w:rsidRPr="00424ABB">
        <w:rPr>
          <w:rFonts w:ascii="標楷體" w:eastAsia="標楷體" w:hAnsi="標楷體"/>
        </w:rPr>
        <w:t>正確？</w:t>
      </w:r>
      <w:bookmarkStart w:id="0" w:name="509220008選項1"/>
      <w:r>
        <w:rPr>
          <w:rFonts w:ascii="標楷體" w:eastAsia="標楷體" w:hAnsi="標楷體" w:hint="eastAsia"/>
        </w:rPr>
        <w:br/>
      </w:r>
    </w:p>
    <w:tbl>
      <w:tblPr>
        <w:tblStyle w:val="ac"/>
        <w:tblW w:w="11375" w:type="dxa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4"/>
        <w:gridCol w:w="2835"/>
        <w:gridCol w:w="1876"/>
        <w:gridCol w:w="1860"/>
        <w:gridCol w:w="1860"/>
      </w:tblGrid>
      <w:tr w:rsidR="009E73B9" w:rsidTr="00B37EB2">
        <w:tc>
          <w:tcPr>
            <w:tcW w:w="2944" w:type="dxa"/>
          </w:tcPr>
          <w:p w:rsidR="009E73B9" w:rsidRDefault="009E73B9" w:rsidP="00B37E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(A)2-乙基己烷</w:t>
            </w:r>
          </w:p>
          <w:p w:rsidR="009E73B9" w:rsidRDefault="009E73B9" w:rsidP="00B37EB2">
            <w:pPr>
              <w:rPr>
                <w:rFonts w:ascii="標楷體" w:eastAsia="標楷體" w:hAnsi="標楷體"/>
              </w:rPr>
            </w:pPr>
            <w:r>
              <w:object w:dxaOrig="2675" w:dyaOrig="1481">
                <v:shape id="_x0000_i1030" type="#_x0000_t75" style="width:95.05pt;height:53pt" o:ole="">
                  <v:imagedata r:id="rId19" o:title=""/>
                </v:shape>
                <o:OLEObject Type="Embed" ProgID="ChemDraw.Document.6.0" ShapeID="_x0000_i1030" DrawAspect="Content" ObjectID="_1494763560" r:id="rId20"/>
              </w:object>
            </w:r>
          </w:p>
        </w:tc>
        <w:tc>
          <w:tcPr>
            <w:tcW w:w="2835" w:type="dxa"/>
          </w:tcPr>
          <w:p w:rsidR="009E73B9" w:rsidRDefault="009E73B9" w:rsidP="00B37E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(B)2,2-二甲基丙烷</w:t>
            </w:r>
          </w:p>
          <w:p w:rsidR="009E73B9" w:rsidRDefault="009E73B9" w:rsidP="00B37EB2">
            <w:pPr>
              <w:rPr>
                <w:rFonts w:ascii="標楷體" w:eastAsia="標楷體" w:hAnsi="標楷體"/>
              </w:rPr>
            </w:pPr>
            <w:r>
              <w:object w:dxaOrig="1119" w:dyaOrig="900">
                <v:shape id="_x0000_i1031" type="#_x0000_t75" style="width:38pt;height:30.55pt" o:ole="">
                  <v:imagedata r:id="rId21" o:title=""/>
                </v:shape>
                <o:OLEObject Type="Embed" ProgID="ChemDraw.Document.6.0" ShapeID="_x0000_i1031" DrawAspect="Content" ObjectID="_1494763561" r:id="rId22"/>
              </w:object>
            </w:r>
          </w:p>
        </w:tc>
        <w:tc>
          <w:tcPr>
            <w:tcW w:w="5596" w:type="dxa"/>
            <w:gridSpan w:val="3"/>
          </w:tcPr>
          <w:p w:rsidR="009E73B9" w:rsidRDefault="009E73B9" w:rsidP="00B37EB2">
            <w:pPr>
              <w:ind w:leftChars="13" w:left="3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(C)2,2,4-三甲基戊烷</w:t>
            </w:r>
          </w:p>
          <w:p w:rsidR="009E73B9" w:rsidRDefault="009E73B9" w:rsidP="00B37EB2">
            <w:pPr>
              <w:ind w:leftChars="13" w:left="31"/>
              <w:rPr>
                <w:rFonts w:ascii="標楷體" w:eastAsia="標楷體" w:hAnsi="標楷體"/>
              </w:rPr>
            </w:pPr>
            <w:r>
              <w:object w:dxaOrig="2155" w:dyaOrig="905">
                <v:shape id="_x0000_i1032" type="#_x0000_t75" style="width:74.3pt;height:31.7pt" o:ole="">
                  <v:imagedata r:id="rId23" o:title=""/>
                </v:shape>
                <o:OLEObject Type="Embed" ProgID="ChemDraw.Document.6.0" ShapeID="_x0000_i1032" DrawAspect="Content" ObjectID="_1494763562" r:id="rId24"/>
              </w:object>
            </w:r>
          </w:p>
        </w:tc>
      </w:tr>
      <w:tr w:rsidR="009E73B9" w:rsidTr="00B37EB2">
        <w:tc>
          <w:tcPr>
            <w:tcW w:w="2944" w:type="dxa"/>
          </w:tcPr>
          <w:p w:rsidR="009E73B9" w:rsidRDefault="009E73B9" w:rsidP="00B37E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(D)2,2,5-三甲基己烷</w:t>
            </w:r>
          </w:p>
          <w:p w:rsidR="009E73B9" w:rsidRDefault="009E73B9" w:rsidP="00B37EB2">
            <w:pPr>
              <w:rPr>
                <w:rFonts w:ascii="標楷體" w:eastAsia="標楷體" w:hAnsi="標楷體"/>
              </w:rPr>
            </w:pPr>
            <w:r>
              <w:object w:dxaOrig="2676" w:dyaOrig="1567">
                <v:shape id="_x0000_i1033" type="#_x0000_t75" style="width:90.45pt;height:53pt" o:ole="">
                  <v:imagedata r:id="rId25" o:title=""/>
                </v:shape>
                <o:OLEObject Type="Embed" ProgID="ChemDraw.Document.6.0" ShapeID="_x0000_i1033" DrawAspect="Content" ObjectID="_1494763563" r:id="rId26"/>
              </w:object>
            </w:r>
          </w:p>
        </w:tc>
        <w:tc>
          <w:tcPr>
            <w:tcW w:w="2835" w:type="dxa"/>
          </w:tcPr>
          <w:p w:rsidR="009E73B9" w:rsidRDefault="009E73B9" w:rsidP="00B37E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(E)3-甲基-2-乙基己烷</w:t>
            </w:r>
          </w:p>
          <w:p w:rsidR="009E73B9" w:rsidRDefault="009E73B9" w:rsidP="00B37EB2">
            <w:pPr>
              <w:rPr>
                <w:rFonts w:ascii="標楷體" w:eastAsia="標楷體" w:hAnsi="標楷體"/>
              </w:rPr>
            </w:pPr>
            <w:r>
              <w:object w:dxaOrig="2676" w:dyaOrig="2011">
                <v:shape id="_x0000_i1034" type="#_x0000_t75" style="width:82.35pt;height:62.2pt" o:ole="">
                  <v:imagedata r:id="rId27" o:title=""/>
                </v:shape>
                <o:OLEObject Type="Embed" ProgID="ChemDraw.Document.6.0" ShapeID="_x0000_i1034" DrawAspect="Content" ObjectID="_1494763564" r:id="rId28"/>
              </w:object>
            </w:r>
          </w:p>
        </w:tc>
        <w:tc>
          <w:tcPr>
            <w:tcW w:w="1876" w:type="dxa"/>
          </w:tcPr>
          <w:p w:rsidR="009E73B9" w:rsidRDefault="009E73B9" w:rsidP="00B37EB2">
            <w:pPr>
              <w:rPr>
                <w:rFonts w:ascii="標楷體" w:eastAsia="標楷體" w:hAnsi="標楷體"/>
              </w:rPr>
            </w:pPr>
          </w:p>
        </w:tc>
        <w:tc>
          <w:tcPr>
            <w:tcW w:w="1860" w:type="dxa"/>
          </w:tcPr>
          <w:p w:rsidR="009E73B9" w:rsidRDefault="009E73B9" w:rsidP="00B37EB2">
            <w:pPr>
              <w:rPr>
                <w:rFonts w:ascii="標楷體" w:eastAsia="標楷體" w:hAnsi="標楷體"/>
              </w:rPr>
            </w:pPr>
          </w:p>
        </w:tc>
        <w:tc>
          <w:tcPr>
            <w:tcW w:w="1860" w:type="dxa"/>
          </w:tcPr>
          <w:p w:rsidR="009E73B9" w:rsidRDefault="009E73B9" w:rsidP="00B37EB2">
            <w:pPr>
              <w:rPr>
                <w:rFonts w:ascii="標楷體" w:eastAsia="標楷體" w:hAnsi="標楷體"/>
              </w:rPr>
            </w:pPr>
          </w:p>
        </w:tc>
      </w:tr>
    </w:tbl>
    <w:bookmarkEnd w:id="0"/>
    <w:p w:rsidR="009E73B9" w:rsidRDefault="009E73B9" w:rsidP="009E73B9">
      <w:pPr>
        <w:ind w:left="425" w:hangingChars="177" w:hanging="425"/>
        <w:rPr>
          <w:rFonts w:ascii="標楷體" w:eastAsia="標楷體" w:hAnsi="標楷體"/>
          <w:color w:val="000000"/>
        </w:rPr>
      </w:pPr>
      <w:r w:rsidRPr="00424ABB">
        <w:rPr>
          <w:rStyle w:val="a9"/>
          <w:rFonts w:ascii="標楷體" w:eastAsia="標楷體" w:hAnsi="標楷體" w:cs="Arial"/>
          <w:color w:val="000000"/>
        </w:rPr>
        <w:endnoteReference w:id="5"/>
      </w:r>
      <w:r w:rsidRPr="00424ABB">
        <w:rPr>
          <w:rFonts w:ascii="標楷體" w:eastAsia="標楷體" w:hAnsi="標楷體" w:cs="Arial"/>
          <w:color w:val="000000"/>
        </w:rPr>
        <w:t>.</w:t>
      </w:r>
      <w:r w:rsidRPr="00424ABB">
        <w:rPr>
          <w:rFonts w:ascii="標楷體" w:eastAsia="標楷體" w:hAnsi="標楷體" w:hint="eastAsia"/>
          <w:color w:val="000000"/>
        </w:rPr>
        <w:t>已知有機化合物的分子式為</w:t>
      </w:r>
      <w:r w:rsidRPr="00424ABB">
        <w:rPr>
          <w:rFonts w:ascii="標楷體" w:eastAsia="標楷體" w:hAnsi="標楷體"/>
          <w:color w:val="000000"/>
        </w:rPr>
        <w:t>C</w:t>
      </w:r>
      <w:r w:rsidRPr="00424ABB">
        <w:rPr>
          <w:rFonts w:ascii="標楷體" w:eastAsia="標楷體" w:hAnsi="標楷體"/>
          <w:color w:val="000000"/>
          <w:vertAlign w:val="subscript"/>
        </w:rPr>
        <w:t>4</w:t>
      </w:r>
      <w:r w:rsidRPr="00424ABB">
        <w:rPr>
          <w:rFonts w:ascii="標楷體" w:eastAsia="標楷體" w:hAnsi="標楷體"/>
          <w:color w:val="000000"/>
        </w:rPr>
        <w:t>H</w:t>
      </w:r>
      <w:r w:rsidRPr="00424ABB">
        <w:rPr>
          <w:rFonts w:ascii="標楷體" w:eastAsia="標楷體" w:hAnsi="標楷體"/>
          <w:color w:val="000000"/>
          <w:vertAlign w:val="subscript"/>
        </w:rPr>
        <w:t>11</w:t>
      </w:r>
      <w:r w:rsidRPr="00424ABB">
        <w:rPr>
          <w:rFonts w:ascii="標楷體" w:eastAsia="標楷體" w:hAnsi="標楷體"/>
          <w:color w:val="000000"/>
        </w:rPr>
        <w:t>N</w:t>
      </w:r>
      <w:r w:rsidRPr="00424ABB">
        <w:rPr>
          <w:rFonts w:ascii="標楷體" w:eastAsia="標楷體" w:hAnsi="標楷體" w:hint="eastAsia"/>
          <w:color w:val="000000"/>
        </w:rPr>
        <w:t>。下列有關</w:t>
      </w:r>
      <w:r w:rsidRPr="00424ABB">
        <w:rPr>
          <w:rFonts w:ascii="標楷體" w:eastAsia="標楷體" w:hAnsi="標楷體"/>
          <w:color w:val="000000"/>
        </w:rPr>
        <w:t>C</w:t>
      </w:r>
      <w:r w:rsidRPr="00424ABB">
        <w:rPr>
          <w:rFonts w:ascii="標楷體" w:eastAsia="標楷體" w:hAnsi="標楷體"/>
          <w:color w:val="000000"/>
          <w:vertAlign w:val="subscript"/>
        </w:rPr>
        <w:t>4</w:t>
      </w:r>
      <w:r w:rsidRPr="00424ABB">
        <w:rPr>
          <w:rFonts w:ascii="標楷體" w:eastAsia="標楷體" w:hAnsi="標楷體"/>
          <w:color w:val="000000"/>
        </w:rPr>
        <w:t>H</w:t>
      </w:r>
      <w:r w:rsidRPr="00424ABB">
        <w:rPr>
          <w:rFonts w:ascii="標楷體" w:eastAsia="標楷體" w:hAnsi="標楷體"/>
          <w:color w:val="000000"/>
          <w:vertAlign w:val="subscript"/>
        </w:rPr>
        <w:t>11</w:t>
      </w:r>
      <w:r w:rsidRPr="00424ABB">
        <w:rPr>
          <w:rFonts w:ascii="標楷體" w:eastAsia="標楷體" w:hAnsi="標楷體"/>
          <w:color w:val="000000"/>
        </w:rPr>
        <w:t>N</w:t>
      </w:r>
      <w:r w:rsidRPr="00424ABB">
        <w:rPr>
          <w:rFonts w:ascii="標楷體" w:eastAsia="標楷體" w:hAnsi="標楷體" w:hint="eastAsia"/>
          <w:color w:val="000000"/>
        </w:rPr>
        <w:t xml:space="preserve">的性質敘述，何項正確？　</w:t>
      </w:r>
      <w:r>
        <w:rPr>
          <w:rFonts w:ascii="標楷體" w:eastAsia="標楷體" w:hAnsi="標楷體"/>
          <w:color w:val="000000"/>
        </w:rPr>
        <w:br/>
      </w:r>
      <w:r w:rsidRPr="00424ABB">
        <w:rPr>
          <w:rFonts w:ascii="標楷體" w:eastAsia="標楷體" w:hAnsi="標楷體"/>
          <w:color w:val="000000"/>
        </w:rPr>
        <w:t>(A)</w:t>
      </w:r>
      <w:r w:rsidRPr="00424ABB">
        <w:rPr>
          <w:rFonts w:ascii="標楷體" w:eastAsia="標楷體" w:hAnsi="標楷體" w:hint="eastAsia"/>
          <w:color w:val="000000"/>
        </w:rPr>
        <w:t xml:space="preserve">共有八種結構異構物，其中有三種屬於三級胺　</w:t>
      </w:r>
      <w:r>
        <w:rPr>
          <w:rFonts w:ascii="標楷體" w:eastAsia="標楷體" w:hAnsi="標楷體"/>
          <w:color w:val="000000"/>
        </w:rPr>
        <w:br/>
      </w:r>
      <w:r w:rsidRPr="00424ABB">
        <w:rPr>
          <w:rFonts w:ascii="標楷體" w:eastAsia="標楷體" w:hAnsi="標楷體"/>
          <w:color w:val="000000"/>
        </w:rPr>
        <w:t>(B)</w:t>
      </w:r>
      <w:r w:rsidRPr="00424ABB">
        <w:rPr>
          <w:rFonts w:ascii="標楷體" w:eastAsia="標楷體" w:hAnsi="標楷體" w:hint="eastAsia"/>
          <w:color w:val="000000"/>
        </w:rPr>
        <w:t xml:space="preserve">所有異構物皆為極性分子　</w:t>
      </w:r>
      <w:r>
        <w:rPr>
          <w:rFonts w:ascii="標楷體" w:eastAsia="標楷體" w:hAnsi="標楷體"/>
          <w:color w:val="000000"/>
        </w:rPr>
        <w:br/>
      </w:r>
      <w:r w:rsidRPr="00424ABB">
        <w:rPr>
          <w:rFonts w:ascii="標楷體" w:eastAsia="標楷體" w:hAnsi="標楷體"/>
          <w:color w:val="000000"/>
        </w:rPr>
        <w:t>(C)</w:t>
      </w:r>
      <w:r w:rsidRPr="00424ABB">
        <w:rPr>
          <w:rFonts w:ascii="標楷體" w:eastAsia="標楷體" w:hAnsi="標楷體" w:hint="eastAsia"/>
          <w:color w:val="000000"/>
        </w:rPr>
        <w:t xml:space="preserve">所有異構物皆具有分子間氫鍵　</w:t>
      </w:r>
      <w:r>
        <w:rPr>
          <w:rFonts w:ascii="標楷體" w:eastAsia="標楷體" w:hAnsi="標楷體"/>
          <w:color w:val="000000"/>
        </w:rPr>
        <w:br/>
      </w:r>
      <w:r w:rsidRPr="00424ABB">
        <w:rPr>
          <w:rFonts w:ascii="標楷體" w:eastAsia="標楷體" w:hAnsi="標楷體"/>
          <w:color w:val="000000"/>
        </w:rPr>
        <w:t>(D)</w:t>
      </w:r>
      <w:r w:rsidRPr="00424ABB">
        <w:rPr>
          <w:rFonts w:ascii="標楷體" w:eastAsia="標楷體" w:hAnsi="標楷體" w:hint="eastAsia"/>
          <w:color w:val="000000"/>
        </w:rPr>
        <w:t xml:space="preserve">所有異構物皆帶有惡臭（腐魚氣味）　</w:t>
      </w:r>
      <w:r>
        <w:rPr>
          <w:rFonts w:ascii="標楷體" w:eastAsia="標楷體" w:hAnsi="標楷體"/>
          <w:color w:val="000000"/>
        </w:rPr>
        <w:br/>
      </w:r>
      <w:r w:rsidRPr="00424ABB">
        <w:rPr>
          <w:rFonts w:ascii="標楷體" w:eastAsia="標楷體" w:hAnsi="標楷體"/>
          <w:color w:val="000000"/>
        </w:rPr>
        <w:t>(E)</w:t>
      </w:r>
      <w:r w:rsidRPr="00424ABB">
        <w:rPr>
          <w:rFonts w:ascii="標楷體" w:eastAsia="標楷體" w:hAnsi="標楷體" w:hint="eastAsia"/>
          <w:color w:val="000000"/>
        </w:rPr>
        <w:t>所有異構物的水溶液皆呈鹼性。</w:t>
      </w:r>
    </w:p>
    <w:p w:rsidR="00424ABB" w:rsidRDefault="00904C6B" w:rsidP="00424ABB">
      <w:pPr>
        <w:ind w:left="425" w:hangingChars="177" w:hanging="425"/>
        <w:rPr>
          <w:rFonts w:ascii="標楷體" w:eastAsia="標楷體" w:hAnsi="標楷體"/>
          <w:color w:val="000000"/>
        </w:rPr>
      </w:pPr>
      <w:r w:rsidRPr="00424ABB">
        <w:rPr>
          <w:rStyle w:val="a9"/>
          <w:rFonts w:ascii="標楷體" w:eastAsia="標楷體" w:hAnsi="標楷體" w:cs="Arial"/>
          <w:color w:val="000000"/>
        </w:rPr>
        <w:endnoteReference w:id="6"/>
      </w:r>
      <w:r w:rsidRPr="00424ABB">
        <w:rPr>
          <w:rFonts w:ascii="標楷體" w:eastAsia="標楷體" w:hAnsi="標楷體" w:cs="Arial"/>
          <w:color w:val="000000"/>
        </w:rPr>
        <w:t>.</w:t>
      </w:r>
      <w:r w:rsidRPr="00424ABB">
        <w:rPr>
          <w:rFonts w:ascii="標楷體" w:eastAsia="標楷體" w:hAnsi="標楷體" w:hint="eastAsia"/>
          <w:color w:val="000000"/>
        </w:rPr>
        <w:t>某一氧化劑</w:t>
      </w:r>
      <w:r w:rsidRPr="00424ABB">
        <w:rPr>
          <w:rFonts w:ascii="標楷體" w:eastAsia="標楷體" w:hAnsi="標楷體"/>
          <w:i/>
          <w:color w:val="000000"/>
        </w:rPr>
        <w:t>X</w:t>
      </w:r>
      <w:r w:rsidRPr="00424ABB">
        <w:rPr>
          <w:rFonts w:ascii="標楷體" w:eastAsia="標楷體" w:hAnsi="標楷體" w:hint="eastAsia"/>
          <w:color w:val="000000"/>
        </w:rPr>
        <w:t>，雖不能氧化甲醇、乙醇、甲醛或乙醛，但能氧化下列有機化合物得醛或酸，其中</w:t>
      </w:r>
      <w:r w:rsidRPr="00424ABB">
        <w:rPr>
          <w:rFonts w:ascii="標楷體" w:eastAsia="標楷體" w:hAnsi="標楷體"/>
          <w:color w:val="000000"/>
        </w:rPr>
        <w:t>R</w:t>
      </w:r>
      <w:r w:rsidRPr="00424ABB">
        <w:rPr>
          <w:rFonts w:ascii="標楷體" w:eastAsia="標楷體" w:hAnsi="標楷體"/>
          <w:color w:val="000000"/>
          <w:vertAlign w:val="superscript"/>
        </w:rPr>
        <w:t>1</w:t>
      </w:r>
      <w:r w:rsidRPr="00424ABB">
        <w:rPr>
          <w:rFonts w:ascii="標楷體" w:eastAsia="標楷體" w:hAnsi="標楷體" w:hint="eastAsia"/>
          <w:color w:val="000000"/>
        </w:rPr>
        <w:t>、</w:t>
      </w:r>
      <w:r w:rsidRPr="00424ABB">
        <w:rPr>
          <w:rFonts w:ascii="標楷體" w:eastAsia="標楷體" w:hAnsi="標楷體"/>
          <w:color w:val="000000"/>
        </w:rPr>
        <w:t>R</w:t>
      </w:r>
      <w:r w:rsidRPr="00424ABB">
        <w:rPr>
          <w:rFonts w:ascii="標楷體" w:eastAsia="標楷體" w:hAnsi="標楷體"/>
          <w:color w:val="000000"/>
          <w:vertAlign w:val="superscript"/>
        </w:rPr>
        <w:t>2</w:t>
      </w:r>
      <w:r w:rsidRPr="00424ABB">
        <w:rPr>
          <w:rFonts w:ascii="標楷體" w:eastAsia="標楷體" w:hAnsi="標楷體" w:hint="eastAsia"/>
          <w:color w:val="000000"/>
        </w:rPr>
        <w:t>、</w:t>
      </w:r>
      <w:r w:rsidRPr="00424ABB">
        <w:rPr>
          <w:rFonts w:ascii="標楷體" w:eastAsia="標楷體" w:hAnsi="標楷體"/>
          <w:color w:val="000000"/>
        </w:rPr>
        <w:t>R</w:t>
      </w:r>
      <w:r w:rsidRPr="00424ABB">
        <w:rPr>
          <w:rFonts w:ascii="標楷體" w:eastAsia="標楷體" w:hAnsi="標楷體"/>
          <w:color w:val="000000"/>
          <w:vertAlign w:val="superscript"/>
        </w:rPr>
        <w:t>3</w:t>
      </w:r>
      <w:r w:rsidRPr="00424ABB">
        <w:rPr>
          <w:rFonts w:ascii="標楷體" w:eastAsia="標楷體" w:hAnsi="標楷體" w:hint="eastAsia"/>
          <w:color w:val="000000"/>
        </w:rPr>
        <w:t>與</w:t>
      </w:r>
      <w:r w:rsidRPr="00424ABB">
        <w:rPr>
          <w:rFonts w:ascii="標楷體" w:eastAsia="標楷體" w:hAnsi="標楷體"/>
          <w:color w:val="000000"/>
        </w:rPr>
        <w:t>R</w:t>
      </w:r>
      <w:r w:rsidRPr="00424ABB">
        <w:rPr>
          <w:rFonts w:ascii="標楷體" w:eastAsia="標楷體" w:hAnsi="標楷體"/>
          <w:color w:val="000000"/>
          <w:vertAlign w:val="superscript"/>
        </w:rPr>
        <w:t>4</w:t>
      </w:r>
      <w:r w:rsidRPr="00424ABB">
        <w:rPr>
          <w:rFonts w:ascii="標楷體" w:eastAsia="標楷體" w:hAnsi="標楷體" w:hint="eastAsia"/>
          <w:color w:val="000000"/>
        </w:rPr>
        <w:t>可能是氫、烷基或其他官能基。</w:t>
      </w:r>
      <w:r w:rsidRPr="00424ABB">
        <w:rPr>
          <w:rFonts w:ascii="標楷體" w:eastAsia="標楷體" w:hAnsi="標楷體"/>
          <w:color w:val="000000"/>
        </w:rPr>
        <w:br/>
      </w:r>
      <w:r w:rsidRPr="00424ABB">
        <w:rPr>
          <w:rFonts w:ascii="標楷體" w:eastAsia="標楷體" w:hAnsi="標楷體"/>
          <w:color w:val="000000"/>
          <w:position w:val="-50"/>
        </w:rPr>
        <w:object w:dxaOrig="1530" w:dyaOrig="1110">
          <v:shape id="_x0000_i1035" type="#_x0000_t75" style="width:76.6pt;height:55.3pt" o:ole="">
            <v:imagedata r:id="rId29" o:title=""/>
          </v:shape>
          <o:OLEObject Type="Embed" ProgID="ChemWindow.Document" ShapeID="_x0000_i1035" DrawAspect="Content" ObjectID="_1494763565" r:id="rId30"/>
        </w:object>
      </w:r>
      <w:r w:rsidRPr="00424ABB">
        <w:rPr>
          <w:rFonts w:ascii="標楷體" w:eastAsia="標楷體" w:hAnsi="標楷體"/>
          <w:color w:val="000000"/>
        </w:rPr>
        <w:t>→</w:t>
      </w:r>
      <w:r w:rsidRPr="00424ABB">
        <w:rPr>
          <w:rFonts w:ascii="標楷體" w:eastAsia="標楷體" w:hAnsi="標楷體"/>
          <w:color w:val="000000"/>
          <w:position w:val="-10"/>
        </w:rPr>
        <w:object w:dxaOrig="1140" w:dyaOrig="720">
          <v:shape id="_x0000_i1036" type="#_x0000_t75" style="width:57pt;height:36.3pt" o:ole="">
            <v:imagedata r:id="rId31" o:title=""/>
          </v:shape>
          <o:OLEObject Type="Embed" ProgID="ChemWindow.Document" ShapeID="_x0000_i1036" DrawAspect="Content" ObjectID="_1494763566" r:id="rId32"/>
        </w:object>
      </w:r>
      <w:r w:rsidRPr="00424ABB">
        <w:rPr>
          <w:rFonts w:ascii="標楷體" w:eastAsia="標楷體" w:hAnsi="標楷體" w:hint="eastAsia"/>
          <w:color w:val="000000"/>
        </w:rPr>
        <w:t>＋</w:t>
      </w:r>
      <w:r w:rsidRPr="00424ABB">
        <w:rPr>
          <w:rFonts w:ascii="標楷體" w:eastAsia="標楷體" w:hAnsi="標楷體"/>
          <w:color w:val="000000"/>
          <w:position w:val="-10"/>
        </w:rPr>
        <w:object w:dxaOrig="1035" w:dyaOrig="720">
          <v:shape id="_x0000_i1037" type="#_x0000_t75" style="width:51.85pt;height:36.3pt" o:ole="">
            <v:imagedata r:id="rId33" o:title=""/>
          </v:shape>
          <o:OLEObject Type="Embed" ProgID="ChemWindow.Document" ShapeID="_x0000_i1037" DrawAspect="Content" ObjectID="_1494763567" r:id="rId34"/>
        </w:object>
      </w:r>
      <w:r w:rsidRPr="00424ABB">
        <w:rPr>
          <w:rFonts w:ascii="標楷體" w:eastAsia="標楷體" w:hAnsi="標楷體"/>
          <w:color w:val="000000"/>
        </w:rPr>
        <w:br/>
      </w:r>
      <w:r w:rsidRPr="00424ABB">
        <w:rPr>
          <w:rFonts w:ascii="標楷體" w:eastAsia="標楷體" w:hAnsi="標楷體"/>
          <w:color w:val="000000"/>
          <w:position w:val="-50"/>
        </w:rPr>
        <w:object w:dxaOrig="1530" w:dyaOrig="1110">
          <v:shape id="_x0000_i1038" type="#_x0000_t75" style="width:76.6pt;height:55.3pt" o:ole="">
            <v:imagedata r:id="rId35" o:title=""/>
          </v:shape>
          <o:OLEObject Type="Embed" ProgID="ChemWindow.Document" ShapeID="_x0000_i1038" DrawAspect="Content" ObjectID="_1494763568" r:id="rId36"/>
        </w:object>
      </w:r>
      <w:r w:rsidRPr="00424ABB">
        <w:rPr>
          <w:rFonts w:ascii="標楷體" w:eastAsia="標楷體" w:hAnsi="標楷體"/>
          <w:color w:val="000000"/>
        </w:rPr>
        <w:t>→</w:t>
      </w:r>
      <w:r w:rsidRPr="00424ABB">
        <w:rPr>
          <w:rFonts w:ascii="標楷體" w:eastAsia="標楷體" w:hAnsi="標楷體"/>
          <w:color w:val="000000"/>
          <w:position w:val="-10"/>
        </w:rPr>
        <w:object w:dxaOrig="1290" w:dyaOrig="720">
          <v:shape id="_x0000_i1039" type="#_x0000_t75" style="width:64.5pt;height:36.3pt" o:ole="">
            <v:imagedata r:id="rId37" o:title=""/>
          </v:shape>
          <o:OLEObject Type="Embed" ProgID="ChemWindow.Document" ShapeID="_x0000_i1039" DrawAspect="Content" ObjectID="_1494763569" r:id="rId38"/>
        </w:object>
      </w:r>
      <w:r w:rsidRPr="00424ABB">
        <w:rPr>
          <w:rFonts w:ascii="標楷體" w:eastAsia="標楷體" w:hAnsi="標楷體" w:hint="eastAsia"/>
          <w:color w:val="000000"/>
        </w:rPr>
        <w:t>＋</w:t>
      </w:r>
      <w:r w:rsidRPr="00424ABB">
        <w:rPr>
          <w:rFonts w:ascii="標楷體" w:eastAsia="標楷體" w:hAnsi="標楷體"/>
          <w:color w:val="000000"/>
          <w:position w:val="-10"/>
        </w:rPr>
        <w:object w:dxaOrig="1035" w:dyaOrig="720">
          <v:shape id="_x0000_i1040" type="#_x0000_t75" style="width:51.85pt;height:36.3pt" o:ole="">
            <v:imagedata r:id="rId39" o:title=""/>
          </v:shape>
          <o:OLEObject Type="Embed" ProgID="ChemWindow.Document" ShapeID="_x0000_i1040" DrawAspect="Content" ObjectID="_1494763570" r:id="rId40"/>
        </w:object>
      </w:r>
      <w:r w:rsidRPr="00424ABB">
        <w:rPr>
          <w:rFonts w:ascii="標楷體" w:eastAsia="標楷體" w:hAnsi="標楷體"/>
          <w:color w:val="000000"/>
        </w:rPr>
        <w:br/>
      </w:r>
      <w:r w:rsidRPr="00424ABB">
        <w:rPr>
          <w:rFonts w:ascii="標楷體" w:eastAsia="標楷體" w:hAnsi="標楷體" w:hint="eastAsia"/>
          <w:color w:val="000000"/>
        </w:rPr>
        <w:t>若以</w:t>
      </w:r>
      <w:r w:rsidRPr="00424ABB">
        <w:rPr>
          <w:rFonts w:ascii="標楷體" w:eastAsia="標楷體" w:hAnsi="標楷體"/>
          <w:i/>
          <w:color w:val="000000"/>
        </w:rPr>
        <w:t>X</w:t>
      </w:r>
      <w:r w:rsidRPr="00424ABB">
        <w:rPr>
          <w:rFonts w:ascii="標楷體" w:eastAsia="標楷體" w:hAnsi="標楷體" w:hint="eastAsia"/>
          <w:color w:val="000000"/>
        </w:rPr>
        <w:t>氧化</w:t>
      </w:r>
      <w:r w:rsidRPr="00424ABB">
        <w:rPr>
          <w:rFonts w:ascii="標楷體" w:eastAsia="標楷體" w:hAnsi="標楷體"/>
          <w:color w:val="000000"/>
        </w:rPr>
        <w:t>2,3,4-</w:t>
      </w:r>
      <w:r w:rsidRPr="00424ABB">
        <w:rPr>
          <w:rFonts w:ascii="標楷體" w:eastAsia="標楷體" w:hAnsi="標楷體" w:hint="eastAsia"/>
          <w:color w:val="000000"/>
        </w:rPr>
        <w:t>戊三醇</w:t>
      </w:r>
      <w:r w:rsidRPr="00424ABB">
        <w:rPr>
          <w:rFonts w:ascii="標楷體" w:eastAsia="標楷體" w:hAnsi="標楷體"/>
          <w:color w:val="000000"/>
        </w:rPr>
        <w:t>(</w:t>
      </w:r>
      <w:r w:rsidR="00424ABB">
        <w:object w:dxaOrig="2700" w:dyaOrig="1495">
          <v:shape id="_x0000_i1041" type="#_x0000_t75" style="width:84.65pt;height:47.25pt" o:ole="">
            <v:imagedata r:id="rId41" o:title=""/>
          </v:shape>
          <o:OLEObject Type="Embed" ProgID="ChemDraw.Document.6.0" ShapeID="_x0000_i1041" DrawAspect="Content" ObjectID="_1494763571" r:id="rId42"/>
        </w:object>
      </w:r>
      <w:r w:rsidRPr="00424ABB">
        <w:rPr>
          <w:rFonts w:ascii="標楷體" w:eastAsia="標楷體" w:hAnsi="標楷體"/>
          <w:color w:val="000000"/>
        </w:rPr>
        <w:t>)</w:t>
      </w:r>
      <w:r w:rsidRPr="00424ABB">
        <w:rPr>
          <w:rFonts w:ascii="標楷體" w:eastAsia="標楷體" w:hAnsi="標楷體" w:hint="eastAsia"/>
          <w:color w:val="000000"/>
        </w:rPr>
        <w:t xml:space="preserve">，則可能獲得下列哪些產物？　</w:t>
      </w:r>
      <w:r w:rsidR="00424ABB">
        <w:rPr>
          <w:rFonts w:ascii="標楷體" w:eastAsia="標楷體" w:hAnsi="標楷體"/>
          <w:color w:val="000000"/>
        </w:rPr>
        <w:br/>
      </w:r>
      <w:r w:rsidRPr="00424ABB">
        <w:rPr>
          <w:rFonts w:ascii="標楷體" w:eastAsia="標楷體" w:hAnsi="標楷體"/>
          <w:color w:val="000000"/>
        </w:rPr>
        <w:t>(A)CH</w:t>
      </w:r>
      <w:smartTag w:uri="urn:schemas-microsoft-com:office:smarttags" w:element="chmetcnv">
        <w:smartTagPr>
          <w:attr w:name="UnitName" w:val="C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424ABB">
          <w:rPr>
            <w:rFonts w:ascii="標楷體" w:eastAsia="標楷體" w:hAnsi="標楷體"/>
            <w:color w:val="000000"/>
            <w:vertAlign w:val="subscript"/>
          </w:rPr>
          <w:t>3</w:t>
        </w:r>
        <w:r w:rsidRPr="00424ABB">
          <w:rPr>
            <w:rFonts w:ascii="標楷體" w:eastAsia="標楷體" w:hAnsi="標楷體"/>
            <w:color w:val="000000"/>
          </w:rPr>
          <w:t>C</w:t>
        </w:r>
      </w:smartTag>
      <w:r w:rsidRPr="00424ABB">
        <w:rPr>
          <w:rFonts w:ascii="標楷體" w:eastAsia="標楷體" w:hAnsi="標楷體"/>
          <w:color w:val="000000"/>
        </w:rPr>
        <w:t>OOH</w:t>
      </w:r>
      <w:r w:rsidRPr="00424ABB">
        <w:rPr>
          <w:rFonts w:ascii="標楷體" w:eastAsia="標楷體" w:hAnsi="標楷體" w:hint="eastAsia"/>
          <w:color w:val="000000"/>
        </w:rPr>
        <w:t xml:space="preserve">　</w:t>
      </w:r>
      <w:r w:rsidRPr="00424ABB">
        <w:rPr>
          <w:rFonts w:ascii="標楷體" w:eastAsia="標楷體" w:hAnsi="標楷體"/>
          <w:color w:val="000000"/>
        </w:rPr>
        <w:t>(B)CO</w:t>
      </w:r>
      <w:r w:rsidRPr="00424ABB">
        <w:rPr>
          <w:rFonts w:ascii="標楷體" w:eastAsia="標楷體" w:hAnsi="標楷體"/>
          <w:color w:val="000000"/>
          <w:vertAlign w:val="subscript"/>
        </w:rPr>
        <w:t>2</w:t>
      </w:r>
      <w:r w:rsidRPr="00424ABB">
        <w:rPr>
          <w:rFonts w:ascii="標楷體" w:eastAsia="標楷體" w:hAnsi="標楷體" w:hint="eastAsia"/>
          <w:color w:val="000000"/>
        </w:rPr>
        <w:t xml:space="preserve">　</w:t>
      </w:r>
      <w:r w:rsidRPr="00424ABB">
        <w:rPr>
          <w:rFonts w:ascii="標楷體" w:eastAsia="標楷體" w:hAnsi="標楷體"/>
          <w:color w:val="000000"/>
        </w:rPr>
        <w:t>(C)HCOOH</w:t>
      </w:r>
      <w:r w:rsidRPr="00424ABB">
        <w:rPr>
          <w:rFonts w:ascii="標楷體" w:eastAsia="標楷體" w:hAnsi="標楷體" w:hint="eastAsia"/>
          <w:color w:val="000000"/>
        </w:rPr>
        <w:t xml:space="preserve">　</w:t>
      </w:r>
      <w:r w:rsidRPr="00424ABB">
        <w:rPr>
          <w:rFonts w:ascii="標楷體" w:eastAsia="標楷體" w:hAnsi="標楷體"/>
          <w:color w:val="000000"/>
        </w:rPr>
        <w:t>(D)CH</w:t>
      </w:r>
      <w:smartTag w:uri="urn:schemas-microsoft-com:office:smarttags" w:element="chmetcnv">
        <w:smartTagPr>
          <w:attr w:name="UnitName" w:val="C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424ABB">
          <w:rPr>
            <w:rFonts w:ascii="標楷體" w:eastAsia="標楷體" w:hAnsi="標楷體"/>
            <w:color w:val="000000"/>
            <w:vertAlign w:val="subscript"/>
          </w:rPr>
          <w:t>3</w:t>
        </w:r>
        <w:r w:rsidRPr="00424ABB">
          <w:rPr>
            <w:rFonts w:ascii="標楷體" w:eastAsia="標楷體" w:hAnsi="標楷體"/>
            <w:color w:val="000000"/>
          </w:rPr>
          <w:t>C</w:t>
        </w:r>
      </w:smartTag>
      <w:r w:rsidRPr="00424ABB">
        <w:rPr>
          <w:rFonts w:ascii="標楷體" w:eastAsia="標楷體" w:hAnsi="標楷體"/>
          <w:color w:val="000000"/>
        </w:rPr>
        <w:t>HO</w:t>
      </w:r>
      <w:r w:rsidRPr="00424ABB">
        <w:rPr>
          <w:rFonts w:ascii="標楷體" w:eastAsia="標楷體" w:hAnsi="標楷體" w:hint="eastAsia"/>
          <w:color w:val="000000"/>
        </w:rPr>
        <w:t xml:space="preserve">　</w:t>
      </w:r>
      <w:r w:rsidRPr="00424ABB">
        <w:rPr>
          <w:rFonts w:ascii="標楷體" w:eastAsia="標楷體" w:hAnsi="標楷體"/>
          <w:color w:val="000000"/>
        </w:rPr>
        <w:t>(E)CH</w:t>
      </w:r>
      <w:r w:rsidRPr="00424ABB">
        <w:rPr>
          <w:rFonts w:ascii="標楷體" w:eastAsia="標楷體" w:hAnsi="標楷體"/>
          <w:color w:val="000000"/>
          <w:vertAlign w:val="subscript"/>
        </w:rPr>
        <w:t>2</w:t>
      </w:r>
      <w:r w:rsidRPr="00424ABB">
        <w:rPr>
          <w:rFonts w:ascii="標楷體" w:eastAsia="標楷體" w:hAnsi="標楷體"/>
          <w:color w:val="000000"/>
        </w:rPr>
        <w:t>O</w:t>
      </w:r>
      <w:r w:rsidRPr="00424ABB">
        <w:rPr>
          <w:rFonts w:ascii="標楷體" w:eastAsia="標楷體" w:hAnsi="標楷體" w:hint="eastAsia"/>
          <w:color w:val="000000"/>
        </w:rPr>
        <w:t>。</w:t>
      </w:r>
    </w:p>
    <w:p w:rsidR="00DF3272" w:rsidRPr="00DF3272" w:rsidRDefault="00904C6B" w:rsidP="00C10E29">
      <w:pPr>
        <w:ind w:left="425" w:hangingChars="177" w:hanging="425"/>
        <w:rPr>
          <w:rFonts w:ascii="標楷體" w:eastAsia="標楷體" w:hAnsi="標楷體"/>
        </w:rPr>
      </w:pPr>
      <w:r w:rsidRPr="00424ABB">
        <w:rPr>
          <w:rStyle w:val="a9"/>
          <w:rFonts w:ascii="標楷體" w:eastAsia="標楷體" w:hAnsi="標楷體" w:cs="Arial"/>
          <w:color w:val="000000"/>
        </w:rPr>
        <w:endnoteReference w:id="7"/>
      </w:r>
      <w:r w:rsidRPr="00424ABB">
        <w:rPr>
          <w:rFonts w:ascii="標楷體" w:eastAsia="標楷體" w:hAnsi="標楷體" w:cs="Arial"/>
          <w:color w:val="000000"/>
        </w:rPr>
        <w:t>.</w:t>
      </w:r>
      <w:r w:rsidRPr="00424ABB">
        <w:rPr>
          <w:rFonts w:ascii="標楷體" w:eastAsia="標楷體" w:hAnsi="標楷體" w:hint="eastAsia"/>
          <w:color w:val="000000"/>
        </w:rPr>
        <w:t>將含有苯胺</w:t>
      </w:r>
      <w:r w:rsidR="00560504">
        <w:rPr>
          <w:rFonts w:ascii="標楷體" w:eastAsia="標楷體" w:hAnsi="標楷體" w:hint="eastAsia"/>
          <w:color w:val="000000"/>
        </w:rPr>
        <w:t>（</w:t>
      </w:r>
      <w:r w:rsidR="009E73B9">
        <w:object w:dxaOrig="2116" w:dyaOrig="1392">
          <v:shape id="_x0000_i1042" type="#_x0000_t75" style="width:50.1pt;height:32.85pt" o:ole="">
            <v:imagedata r:id="rId43" o:title=""/>
          </v:shape>
          <o:OLEObject Type="Embed" ProgID="ChemDraw.Document.6.0" ShapeID="_x0000_i1042" DrawAspect="Content" ObjectID="_1494763572" r:id="rId44"/>
        </w:object>
      </w:r>
      <w:r w:rsidR="00560504">
        <w:rPr>
          <w:rFonts w:ascii="標楷體" w:eastAsia="標楷體" w:hAnsi="標楷體" w:hint="eastAsia"/>
          <w:color w:val="000000"/>
        </w:rPr>
        <w:t>)</w:t>
      </w:r>
      <w:r w:rsidRPr="00424ABB">
        <w:rPr>
          <w:rFonts w:ascii="標楷體" w:eastAsia="標楷體" w:hAnsi="標楷體" w:hint="eastAsia"/>
          <w:color w:val="000000"/>
        </w:rPr>
        <w:t>、柳酸</w:t>
      </w:r>
      <w:r w:rsidR="00560504">
        <w:rPr>
          <w:rFonts w:ascii="標楷體" w:eastAsia="標楷體" w:hAnsi="標楷體" w:hint="eastAsia"/>
          <w:color w:val="000000"/>
        </w:rPr>
        <w:t>（</w:t>
      </w:r>
      <w:r w:rsidR="009E73B9">
        <w:object w:dxaOrig="2479" w:dyaOrig="1505">
          <v:shape id="_x0000_i1043" type="#_x0000_t75" style="width:57.6pt;height:35.7pt" o:ole="">
            <v:imagedata r:id="rId45" o:title=""/>
          </v:shape>
          <o:OLEObject Type="Embed" ProgID="ChemDraw.Document.6.0" ShapeID="_x0000_i1043" DrawAspect="Content" ObjectID="_1494763573" r:id="rId46"/>
        </w:object>
      </w:r>
      <w:r w:rsidR="00560504">
        <w:rPr>
          <w:rFonts w:ascii="標楷體" w:eastAsia="標楷體" w:hAnsi="標楷體" w:hint="eastAsia"/>
          <w:color w:val="000000"/>
        </w:rPr>
        <w:t>）</w:t>
      </w:r>
      <w:r w:rsidRPr="00424ABB">
        <w:rPr>
          <w:rFonts w:ascii="標楷體" w:eastAsia="標楷體" w:hAnsi="標楷體" w:hint="eastAsia"/>
          <w:color w:val="000000"/>
        </w:rPr>
        <w:t>、苯</w:t>
      </w:r>
      <w:r w:rsidR="00490457">
        <w:rPr>
          <w:rFonts w:ascii="標楷體" w:eastAsia="標楷體" w:hAnsi="標楷體" w:hint="eastAsia"/>
          <w:color w:val="000000"/>
        </w:rPr>
        <w:t>甲醇</w:t>
      </w:r>
      <w:r w:rsidR="00560504">
        <w:rPr>
          <w:rFonts w:ascii="標楷體" w:eastAsia="標楷體" w:hAnsi="標楷體" w:hint="eastAsia"/>
          <w:color w:val="000000"/>
        </w:rPr>
        <w:t>（</w:t>
      </w:r>
      <w:r w:rsidR="009E73B9">
        <w:object w:dxaOrig="2597" w:dyaOrig="1394">
          <v:shape id="_x0000_i1044" type="#_x0000_t75" style="width:62.2pt;height:33.4pt" o:ole="">
            <v:imagedata r:id="rId47" o:title=""/>
          </v:shape>
          <o:OLEObject Type="Embed" ProgID="ChemDraw.Document.6.0" ShapeID="_x0000_i1044" DrawAspect="Content" ObjectID="_1494763574" r:id="rId48"/>
        </w:object>
      </w:r>
      <w:r w:rsidR="00560504">
        <w:rPr>
          <w:rFonts w:ascii="標楷體" w:eastAsia="標楷體" w:hAnsi="標楷體" w:hint="eastAsia"/>
          <w:color w:val="000000"/>
        </w:rPr>
        <w:t>）</w:t>
      </w:r>
      <w:r w:rsidRPr="00424ABB">
        <w:rPr>
          <w:rFonts w:ascii="標楷體" w:eastAsia="標楷體" w:hAnsi="標楷體" w:hint="eastAsia"/>
          <w:color w:val="000000"/>
        </w:rPr>
        <w:t>及苯酚</w:t>
      </w:r>
      <w:r w:rsidR="00560504">
        <w:rPr>
          <w:rFonts w:ascii="標楷體" w:eastAsia="標楷體" w:hAnsi="標楷體" w:hint="eastAsia"/>
          <w:color w:val="000000"/>
        </w:rPr>
        <w:t>（</w:t>
      </w:r>
      <w:r w:rsidR="009E73B9">
        <w:object w:dxaOrig="1992" w:dyaOrig="1394">
          <v:shape id="_x0000_i1045" type="#_x0000_t75" style="width:47.8pt;height:33.4pt" o:ole="">
            <v:imagedata r:id="rId49" o:title=""/>
          </v:shape>
          <o:OLEObject Type="Embed" ProgID="ChemDraw.Document.6.0" ShapeID="_x0000_i1045" DrawAspect="Content" ObjectID="_1494763575" r:id="rId50"/>
        </w:object>
      </w:r>
      <w:r w:rsidR="00560504">
        <w:rPr>
          <w:rFonts w:ascii="標楷體" w:eastAsia="標楷體" w:hAnsi="標楷體" w:hint="eastAsia"/>
          <w:color w:val="000000"/>
        </w:rPr>
        <w:t>）</w:t>
      </w:r>
      <w:r w:rsidRPr="00424ABB">
        <w:rPr>
          <w:rFonts w:ascii="標楷體" w:eastAsia="標楷體" w:hAnsi="標楷體" w:hint="eastAsia"/>
          <w:color w:val="000000"/>
        </w:rPr>
        <w:t xml:space="preserve">四種化合物的乙醚溶液，依下列流程圖之程序，利用分液漏斗萃取，以進行有系統的分離。假設分離完全，則下列敘述，何者正確？　</w:t>
      </w:r>
      <w:r w:rsidR="009E73B9" w:rsidRPr="00424ABB">
        <w:rPr>
          <w:rFonts w:ascii="標楷體" w:eastAsia="標楷體" w:hAnsi="標楷體"/>
          <w:noProof/>
          <w:color w:val="000000"/>
        </w:rPr>
        <w:drawing>
          <wp:inline distT="0" distB="0" distL="0" distR="0" wp14:anchorId="0D73E4D3" wp14:editId="321E19C4">
            <wp:extent cx="2773680" cy="1914525"/>
            <wp:effectExtent l="0" t="0" r="762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60504">
        <w:rPr>
          <w:rFonts w:ascii="標楷體" w:eastAsia="標楷體" w:hAnsi="標楷體"/>
          <w:color w:val="000000"/>
        </w:rPr>
        <w:br/>
      </w:r>
      <w:r w:rsidRPr="00424ABB">
        <w:rPr>
          <w:rFonts w:ascii="標楷體" w:eastAsia="標楷體" w:hAnsi="標楷體"/>
          <w:color w:val="000000"/>
        </w:rPr>
        <w:t>(A)</w:t>
      </w:r>
      <w:r w:rsidRPr="00424ABB">
        <w:rPr>
          <w:rFonts w:ascii="標楷體" w:eastAsia="標楷體" w:hAnsi="標楷體" w:hint="eastAsia"/>
          <w:color w:val="000000"/>
        </w:rPr>
        <w:t>在水層</w:t>
      </w:r>
      <w:r w:rsidRPr="00424ABB">
        <w:rPr>
          <w:rFonts w:ascii="標楷體" w:eastAsia="標楷體" w:hAnsi="標楷體"/>
          <w:color w:val="000000"/>
        </w:rPr>
        <w:t>(1)</w:t>
      </w:r>
      <w:r w:rsidRPr="00424ABB">
        <w:rPr>
          <w:rFonts w:ascii="標楷體" w:eastAsia="標楷體" w:hAnsi="標楷體" w:hint="eastAsia"/>
          <w:color w:val="000000"/>
        </w:rPr>
        <w:t>中所溶解的物質為</w:t>
      </w:r>
      <w:r w:rsidRPr="00424ABB">
        <w:rPr>
          <w:rFonts w:ascii="標楷體" w:eastAsia="標楷體" w:hAnsi="標楷體"/>
          <w:color w:val="000000"/>
        </w:rPr>
        <w:t>C</w:t>
      </w:r>
      <w:r w:rsidRPr="00424ABB">
        <w:rPr>
          <w:rFonts w:ascii="標楷體" w:eastAsia="標楷體" w:hAnsi="標楷體"/>
          <w:color w:val="000000"/>
          <w:vertAlign w:val="subscript"/>
        </w:rPr>
        <w:t>6</w:t>
      </w:r>
      <w:r w:rsidRPr="00424ABB">
        <w:rPr>
          <w:rFonts w:ascii="標楷體" w:eastAsia="標楷體" w:hAnsi="標楷體"/>
          <w:color w:val="000000"/>
        </w:rPr>
        <w:t>H</w:t>
      </w:r>
      <w:r w:rsidRPr="00424ABB">
        <w:rPr>
          <w:rFonts w:ascii="標楷體" w:eastAsia="標楷體" w:hAnsi="標楷體"/>
          <w:color w:val="000000"/>
          <w:vertAlign w:val="subscript"/>
        </w:rPr>
        <w:t>4</w:t>
      </w:r>
      <w:r w:rsidRPr="00424ABB">
        <w:rPr>
          <w:rFonts w:ascii="標楷體" w:eastAsia="標楷體" w:hAnsi="標楷體"/>
          <w:color w:val="000000"/>
        </w:rPr>
        <w:t>ONa(COOH)</w:t>
      </w:r>
      <w:r w:rsidRPr="00424ABB">
        <w:rPr>
          <w:rFonts w:ascii="標楷體" w:eastAsia="標楷體" w:hAnsi="標楷體" w:hint="eastAsia"/>
          <w:color w:val="000000"/>
        </w:rPr>
        <w:t xml:space="preserve">　</w:t>
      </w:r>
      <w:r w:rsidR="00560504">
        <w:rPr>
          <w:rFonts w:ascii="標楷體" w:eastAsia="標楷體" w:hAnsi="標楷體"/>
          <w:color w:val="000000"/>
        </w:rPr>
        <w:br/>
      </w:r>
      <w:r w:rsidRPr="00424ABB">
        <w:rPr>
          <w:rFonts w:ascii="標楷體" w:eastAsia="標楷體" w:hAnsi="標楷體"/>
          <w:color w:val="000000"/>
        </w:rPr>
        <w:t>(B)</w:t>
      </w:r>
      <w:r w:rsidRPr="00424ABB">
        <w:rPr>
          <w:rFonts w:ascii="標楷體" w:eastAsia="標楷體" w:hAnsi="標楷體" w:hint="eastAsia"/>
          <w:color w:val="000000"/>
        </w:rPr>
        <w:t>在水層</w:t>
      </w:r>
      <w:r w:rsidRPr="00424ABB">
        <w:rPr>
          <w:rFonts w:ascii="標楷體" w:eastAsia="標楷體" w:hAnsi="標楷體"/>
          <w:color w:val="000000"/>
        </w:rPr>
        <w:t>(2)</w:t>
      </w:r>
      <w:r w:rsidRPr="00424ABB">
        <w:rPr>
          <w:rFonts w:ascii="標楷體" w:eastAsia="標楷體" w:hAnsi="標楷體" w:hint="eastAsia"/>
          <w:color w:val="000000"/>
        </w:rPr>
        <w:t>中所溶解的物質為</w:t>
      </w:r>
      <w:r w:rsidRPr="00424ABB">
        <w:rPr>
          <w:rFonts w:ascii="標楷體" w:eastAsia="標楷體" w:hAnsi="標楷體"/>
          <w:color w:val="000000"/>
        </w:rPr>
        <w:t>C</w:t>
      </w:r>
      <w:r w:rsidRPr="00424ABB">
        <w:rPr>
          <w:rFonts w:ascii="標楷體" w:eastAsia="標楷體" w:hAnsi="標楷體"/>
          <w:color w:val="000000"/>
          <w:vertAlign w:val="subscript"/>
        </w:rPr>
        <w:t>6</w:t>
      </w:r>
      <w:r w:rsidRPr="00424ABB">
        <w:rPr>
          <w:rFonts w:ascii="標楷體" w:eastAsia="標楷體" w:hAnsi="標楷體"/>
          <w:color w:val="000000"/>
        </w:rPr>
        <w:t>H</w:t>
      </w:r>
      <w:r w:rsidRPr="00424ABB">
        <w:rPr>
          <w:rFonts w:ascii="標楷體" w:eastAsia="標楷體" w:hAnsi="標楷體"/>
          <w:color w:val="000000"/>
          <w:vertAlign w:val="subscript"/>
        </w:rPr>
        <w:t>5</w:t>
      </w:r>
      <w:r w:rsidRPr="00424ABB">
        <w:rPr>
          <w:rFonts w:ascii="標楷體" w:eastAsia="標楷體" w:hAnsi="標楷體"/>
          <w:color w:val="000000"/>
        </w:rPr>
        <w:t>ONa</w:t>
      </w:r>
      <w:r w:rsidRPr="00424ABB">
        <w:rPr>
          <w:rFonts w:ascii="標楷體" w:eastAsia="標楷體" w:hAnsi="標楷體" w:hint="eastAsia"/>
          <w:color w:val="000000"/>
        </w:rPr>
        <w:t xml:space="preserve">　</w:t>
      </w:r>
      <w:r w:rsidR="00560504">
        <w:rPr>
          <w:rFonts w:ascii="標楷體" w:eastAsia="標楷體" w:hAnsi="標楷體"/>
          <w:color w:val="000000"/>
        </w:rPr>
        <w:br/>
      </w:r>
      <w:r w:rsidRPr="00424ABB">
        <w:rPr>
          <w:rFonts w:ascii="標楷體" w:eastAsia="標楷體" w:hAnsi="標楷體"/>
          <w:color w:val="000000"/>
        </w:rPr>
        <w:t>(C)</w:t>
      </w:r>
      <w:r w:rsidRPr="00424ABB">
        <w:rPr>
          <w:rFonts w:ascii="標楷體" w:eastAsia="標楷體" w:hAnsi="標楷體" w:hint="eastAsia"/>
          <w:color w:val="000000"/>
        </w:rPr>
        <w:t>在水層</w:t>
      </w:r>
      <w:r w:rsidRPr="00424ABB">
        <w:rPr>
          <w:rFonts w:ascii="標楷體" w:eastAsia="標楷體" w:hAnsi="標楷體"/>
          <w:color w:val="000000"/>
        </w:rPr>
        <w:t>(3)</w:t>
      </w:r>
      <w:r w:rsidRPr="00424ABB">
        <w:rPr>
          <w:rFonts w:ascii="標楷體" w:eastAsia="標楷體" w:hAnsi="標楷體" w:hint="eastAsia"/>
          <w:color w:val="000000"/>
        </w:rPr>
        <w:t>中所溶解的物質為</w:t>
      </w:r>
      <w:r w:rsidRPr="00424ABB">
        <w:rPr>
          <w:rFonts w:ascii="標楷體" w:eastAsia="標楷體" w:hAnsi="標楷體"/>
          <w:color w:val="000000"/>
        </w:rPr>
        <w:t>C</w:t>
      </w:r>
      <w:r w:rsidRPr="00424ABB">
        <w:rPr>
          <w:rFonts w:ascii="標楷體" w:eastAsia="標楷體" w:hAnsi="標楷體"/>
          <w:color w:val="000000"/>
          <w:vertAlign w:val="subscript"/>
        </w:rPr>
        <w:t>6</w:t>
      </w:r>
      <w:r w:rsidRPr="00424ABB">
        <w:rPr>
          <w:rFonts w:ascii="標楷體" w:eastAsia="標楷體" w:hAnsi="標楷體"/>
          <w:color w:val="000000"/>
        </w:rPr>
        <w:t>H</w:t>
      </w:r>
      <w:r w:rsidRPr="00424ABB">
        <w:rPr>
          <w:rFonts w:ascii="標楷體" w:eastAsia="標楷體" w:hAnsi="標楷體"/>
          <w:color w:val="000000"/>
          <w:vertAlign w:val="subscript"/>
        </w:rPr>
        <w:t>5</w:t>
      </w:r>
      <w:r w:rsidRPr="00424ABB">
        <w:rPr>
          <w:rFonts w:ascii="標楷體" w:eastAsia="標楷體" w:hAnsi="標楷體"/>
          <w:color w:val="000000"/>
        </w:rPr>
        <w:t>NH</w:t>
      </w:r>
      <w:r w:rsidRPr="00424ABB">
        <w:rPr>
          <w:rFonts w:ascii="標楷體" w:eastAsia="標楷體" w:hAnsi="標楷體"/>
          <w:color w:val="000000"/>
          <w:vertAlign w:val="subscript"/>
        </w:rPr>
        <w:t>3</w:t>
      </w:r>
      <w:r w:rsidRPr="00424ABB">
        <w:rPr>
          <w:rFonts w:ascii="標楷體" w:eastAsia="標楷體" w:hAnsi="標楷體" w:hint="eastAsia"/>
          <w:color w:val="000000"/>
          <w:vertAlign w:val="superscript"/>
        </w:rPr>
        <w:t>＋</w:t>
      </w:r>
      <w:r w:rsidRPr="00424ABB">
        <w:rPr>
          <w:rFonts w:ascii="標楷體" w:eastAsia="標楷體" w:hAnsi="標楷體" w:hint="eastAsia"/>
          <w:color w:val="000000"/>
        </w:rPr>
        <w:t xml:space="preserve">　</w:t>
      </w:r>
      <w:r w:rsidR="00560504">
        <w:rPr>
          <w:rFonts w:ascii="標楷體" w:eastAsia="標楷體" w:hAnsi="標楷體"/>
          <w:color w:val="000000"/>
        </w:rPr>
        <w:br/>
      </w:r>
      <w:r w:rsidRPr="00424ABB">
        <w:rPr>
          <w:rFonts w:ascii="標楷體" w:eastAsia="標楷體" w:hAnsi="標楷體"/>
          <w:color w:val="000000"/>
        </w:rPr>
        <w:t>(D)</w:t>
      </w:r>
      <w:r w:rsidRPr="00424ABB">
        <w:rPr>
          <w:rFonts w:ascii="標楷體" w:eastAsia="標楷體" w:hAnsi="標楷體" w:hint="eastAsia"/>
          <w:color w:val="000000"/>
        </w:rPr>
        <w:t>在水層</w:t>
      </w:r>
      <w:r w:rsidRPr="00424ABB">
        <w:rPr>
          <w:rFonts w:ascii="標楷體" w:eastAsia="標楷體" w:hAnsi="標楷體"/>
          <w:color w:val="000000"/>
        </w:rPr>
        <w:t>(1)</w:t>
      </w:r>
      <w:r w:rsidRPr="00424ABB">
        <w:rPr>
          <w:rFonts w:ascii="標楷體" w:eastAsia="標楷體" w:hAnsi="標楷體" w:hint="eastAsia"/>
          <w:color w:val="000000"/>
        </w:rPr>
        <w:t>中加入</w:t>
      </w:r>
      <w:r w:rsidRPr="00424ABB">
        <w:rPr>
          <w:rFonts w:ascii="標楷體" w:eastAsia="標楷體" w:hAnsi="標楷體"/>
          <w:color w:val="000000"/>
        </w:rPr>
        <w:t>HCl</w:t>
      </w:r>
      <w:r w:rsidRPr="00424ABB">
        <w:rPr>
          <w:rFonts w:ascii="標楷體" w:eastAsia="標楷體" w:hAnsi="標楷體" w:hint="eastAsia"/>
          <w:color w:val="000000"/>
        </w:rPr>
        <w:t xml:space="preserve">，使溶液呈酸性時，會析出白色的苯酚　</w:t>
      </w:r>
      <w:r w:rsidR="00560504">
        <w:rPr>
          <w:rFonts w:ascii="標楷體" w:eastAsia="標楷體" w:hAnsi="標楷體"/>
          <w:color w:val="000000"/>
        </w:rPr>
        <w:br/>
      </w:r>
      <w:r w:rsidRPr="00424ABB">
        <w:rPr>
          <w:rFonts w:ascii="標楷體" w:eastAsia="標楷體" w:hAnsi="標楷體"/>
          <w:color w:val="000000"/>
        </w:rPr>
        <w:t>(E)</w:t>
      </w:r>
      <w:r w:rsidRPr="00424ABB">
        <w:rPr>
          <w:rFonts w:ascii="標楷體" w:eastAsia="標楷體" w:hAnsi="標楷體" w:hint="eastAsia"/>
          <w:color w:val="000000"/>
        </w:rPr>
        <w:t>在乙醚層</w:t>
      </w:r>
      <w:r w:rsidRPr="00424ABB">
        <w:rPr>
          <w:rFonts w:ascii="標楷體" w:eastAsia="標楷體" w:hAnsi="標楷體"/>
          <w:color w:val="000000"/>
        </w:rPr>
        <w:t>(3)</w:t>
      </w:r>
      <w:r w:rsidRPr="00424ABB">
        <w:rPr>
          <w:rFonts w:ascii="標楷體" w:eastAsia="標楷體" w:hAnsi="標楷體" w:hint="eastAsia"/>
          <w:color w:val="000000"/>
        </w:rPr>
        <w:t>中的物質為苯</w:t>
      </w:r>
      <w:r w:rsidR="00C10E29">
        <w:rPr>
          <w:rFonts w:ascii="標楷體" w:eastAsia="標楷體" w:hAnsi="標楷體" w:hint="eastAsia"/>
          <w:color w:val="000000"/>
        </w:rPr>
        <w:t>甲醇</w:t>
      </w:r>
      <w:r w:rsidRPr="00424ABB">
        <w:rPr>
          <w:rFonts w:ascii="標楷體" w:eastAsia="標楷體" w:hAnsi="標楷體" w:hint="eastAsia"/>
          <w:color w:val="000000"/>
        </w:rPr>
        <w:t>。</w:t>
      </w:r>
    </w:p>
    <w:p w:rsidR="00DF3272" w:rsidRDefault="00DF3272" w:rsidP="00DF3272">
      <w:pPr>
        <w:ind w:left="425" w:hangingChars="177" w:hanging="425"/>
        <w:rPr>
          <w:rFonts w:asciiTheme="minorHAnsi" w:eastAsia="標楷體" w:hAnsiTheme="minorHAnsi" w:cs="標楷體"/>
          <w:szCs w:val="22"/>
        </w:rPr>
      </w:pPr>
      <w:r w:rsidRPr="00C10E29">
        <w:rPr>
          <w:rStyle w:val="a9"/>
          <w:rFonts w:asciiTheme="minorHAnsi" w:eastAsia="標楷體" w:hAnsiTheme="minorHAnsi" w:cs="標楷體"/>
          <w:szCs w:val="22"/>
          <w:vertAlign w:val="baseline"/>
        </w:rPr>
        <w:endnoteReference w:id="8"/>
      </w:r>
      <w:r w:rsidRPr="00DF3272">
        <w:rPr>
          <w:rFonts w:asciiTheme="minorHAnsi" w:eastAsia="標楷體" w:hAnsiTheme="minorHAnsi" w:cs="標楷體" w:hint="eastAsia"/>
          <w:szCs w:val="22"/>
        </w:rPr>
        <w:t>.</w:t>
      </w:r>
      <w:r w:rsidRPr="00DF3272">
        <w:rPr>
          <w:rFonts w:asciiTheme="minorHAnsi" w:eastAsia="標楷體" w:hAnsiTheme="minorHAnsi" w:cs="標楷體" w:hint="eastAsia"/>
          <w:szCs w:val="22"/>
        </w:rPr>
        <w:t>鐵生鏽是常見的氧化還原反應。反應中，鐵氧化為</w:t>
      </w:r>
      <w:r w:rsidRPr="00DF3272">
        <w:rPr>
          <w:rFonts w:asciiTheme="minorHAnsi" w:eastAsia="標楷體" w:hAnsiTheme="minorHAnsi" w:cstheme="minorBidi"/>
          <w:szCs w:val="22"/>
        </w:rPr>
        <w:t>Fe</w:t>
      </w:r>
      <w:r w:rsidRPr="00DF3272">
        <w:rPr>
          <w:rFonts w:asciiTheme="minorHAnsi" w:eastAsia="標楷體" w:hAnsiTheme="minorHAnsi" w:cstheme="minorBidi"/>
          <w:szCs w:val="22"/>
          <w:vertAlign w:val="superscript"/>
        </w:rPr>
        <w:t>2</w:t>
      </w:r>
      <w:r w:rsidRPr="00DF3272">
        <w:rPr>
          <w:rFonts w:asciiTheme="minorHAnsi" w:eastAsia="標楷體" w:hAnsiTheme="minorHAnsi" w:cs="標楷體" w:hint="eastAsia"/>
          <w:szCs w:val="22"/>
          <w:vertAlign w:val="superscript"/>
        </w:rPr>
        <w:t>＋</w:t>
      </w:r>
      <w:r w:rsidRPr="00DF3272">
        <w:rPr>
          <w:rFonts w:asciiTheme="minorHAnsi" w:eastAsia="標楷體" w:hAnsiTheme="minorHAnsi" w:cstheme="minorBidi"/>
          <w:szCs w:val="22"/>
          <w:vertAlign w:val="subscript"/>
        </w:rPr>
        <w:t>(aq)</w:t>
      </w:r>
      <w:r w:rsidRPr="00DF3272">
        <w:rPr>
          <w:rFonts w:asciiTheme="minorHAnsi" w:eastAsia="標楷體" w:hAnsiTheme="minorHAnsi" w:cs="標楷體" w:hint="eastAsia"/>
          <w:szCs w:val="22"/>
        </w:rPr>
        <w:t>，而氧還原與水反應生成</w:t>
      </w:r>
      <w:r w:rsidRPr="00DF3272">
        <w:rPr>
          <w:rFonts w:asciiTheme="minorHAnsi" w:eastAsia="標楷體" w:hAnsiTheme="minorHAnsi" w:cstheme="minorBidi"/>
          <w:szCs w:val="22"/>
        </w:rPr>
        <w:t>OH</w:t>
      </w:r>
      <w:r w:rsidRPr="00DF3272">
        <w:rPr>
          <w:rFonts w:asciiTheme="minorHAnsi" w:eastAsia="標楷體" w:hAnsiTheme="minorHAnsi" w:cs="標楷體" w:hint="eastAsia"/>
          <w:szCs w:val="22"/>
          <w:vertAlign w:val="superscript"/>
        </w:rPr>
        <w:t>－</w:t>
      </w:r>
      <w:r w:rsidRPr="00DF3272">
        <w:rPr>
          <w:rFonts w:asciiTheme="minorHAnsi" w:eastAsia="標楷體" w:hAnsiTheme="minorHAnsi" w:cstheme="minorBidi"/>
          <w:szCs w:val="22"/>
          <w:vertAlign w:val="subscript"/>
        </w:rPr>
        <w:t>(aq)</w:t>
      </w:r>
      <w:r w:rsidRPr="00DF3272">
        <w:rPr>
          <w:rFonts w:asciiTheme="minorHAnsi" w:eastAsia="標楷體" w:hAnsiTheme="minorHAnsi" w:cs="標楷體" w:hint="eastAsia"/>
          <w:szCs w:val="22"/>
        </w:rPr>
        <w:t>。</w:t>
      </w:r>
      <w:r w:rsidRPr="00DF3272">
        <w:rPr>
          <w:rFonts w:asciiTheme="minorHAnsi" w:eastAsia="標楷體" w:hAnsiTheme="minorHAnsi" w:cstheme="minorBidi"/>
          <w:szCs w:val="22"/>
        </w:rPr>
        <w:t>Fe</w:t>
      </w:r>
      <w:r w:rsidRPr="00DF3272">
        <w:rPr>
          <w:rFonts w:asciiTheme="minorHAnsi" w:eastAsia="標楷體" w:hAnsiTheme="minorHAnsi" w:cstheme="minorBidi"/>
          <w:szCs w:val="22"/>
          <w:vertAlign w:val="superscript"/>
        </w:rPr>
        <w:t>2</w:t>
      </w:r>
      <w:r w:rsidRPr="00DF3272">
        <w:rPr>
          <w:rFonts w:asciiTheme="minorHAnsi" w:eastAsia="標楷體" w:hAnsiTheme="minorHAnsi" w:cs="標楷體" w:hint="eastAsia"/>
          <w:szCs w:val="22"/>
          <w:vertAlign w:val="superscript"/>
        </w:rPr>
        <w:t>＋</w:t>
      </w:r>
      <w:r w:rsidRPr="00DF3272">
        <w:rPr>
          <w:rFonts w:asciiTheme="minorHAnsi" w:eastAsia="標楷體" w:hAnsiTheme="minorHAnsi" w:cstheme="minorBidi"/>
          <w:szCs w:val="22"/>
          <w:vertAlign w:val="subscript"/>
        </w:rPr>
        <w:t>(aq)</w:t>
      </w:r>
      <w:r w:rsidRPr="00DF3272">
        <w:rPr>
          <w:rFonts w:asciiTheme="minorHAnsi" w:eastAsia="標楷體" w:hAnsiTheme="minorHAnsi" w:cs="標楷體" w:hint="eastAsia"/>
          <w:szCs w:val="22"/>
        </w:rPr>
        <w:t>的檢驗可由</w:t>
      </w:r>
      <w:r w:rsidRPr="00DF3272">
        <w:rPr>
          <w:rFonts w:asciiTheme="minorHAnsi" w:eastAsia="標楷體" w:hAnsiTheme="minorHAnsi" w:cstheme="minorBidi"/>
          <w:szCs w:val="22"/>
        </w:rPr>
        <w:t>Fe</w:t>
      </w:r>
      <w:r w:rsidRPr="00DF3272">
        <w:rPr>
          <w:rFonts w:asciiTheme="minorHAnsi" w:eastAsia="標楷體" w:hAnsiTheme="minorHAnsi" w:cstheme="minorBidi"/>
          <w:szCs w:val="22"/>
          <w:vertAlign w:val="superscript"/>
        </w:rPr>
        <w:t>2</w:t>
      </w:r>
      <w:r w:rsidRPr="00DF3272">
        <w:rPr>
          <w:rFonts w:asciiTheme="minorHAnsi" w:eastAsia="標楷體" w:hAnsiTheme="minorHAnsi" w:cs="標楷體" w:hint="eastAsia"/>
          <w:szCs w:val="22"/>
          <w:vertAlign w:val="superscript"/>
        </w:rPr>
        <w:t>＋</w:t>
      </w:r>
      <w:r w:rsidRPr="00DF3272">
        <w:rPr>
          <w:rFonts w:asciiTheme="minorHAnsi" w:eastAsia="標楷體" w:hAnsiTheme="minorHAnsi" w:cstheme="minorBidi"/>
          <w:szCs w:val="22"/>
          <w:vertAlign w:val="subscript"/>
        </w:rPr>
        <w:t>(aq)</w:t>
      </w:r>
      <w:r w:rsidRPr="00DF3272">
        <w:rPr>
          <w:rFonts w:asciiTheme="minorHAnsi" w:eastAsia="標楷體" w:hAnsiTheme="minorHAnsi" w:cs="標楷體" w:hint="eastAsia"/>
          <w:szCs w:val="22"/>
        </w:rPr>
        <w:t>與</w:t>
      </w:r>
      <w:r w:rsidRPr="00DF3272">
        <w:rPr>
          <w:rFonts w:asciiTheme="minorHAnsi" w:eastAsia="標楷體" w:hAnsiTheme="minorHAnsi" w:cstheme="minorBidi"/>
          <w:szCs w:val="22"/>
        </w:rPr>
        <w:t>K</w:t>
      </w:r>
      <w:r w:rsidRPr="00DF3272">
        <w:rPr>
          <w:rFonts w:asciiTheme="minorHAnsi" w:eastAsia="標楷體" w:hAnsiTheme="minorHAnsi" w:cstheme="minorBidi"/>
          <w:szCs w:val="22"/>
          <w:vertAlign w:val="subscript"/>
        </w:rPr>
        <w:t>3</w:t>
      </w:r>
      <w:r w:rsidRPr="00DF3272">
        <w:rPr>
          <w:rFonts w:asciiTheme="minorHAnsi" w:eastAsia="標楷體" w:hAnsiTheme="minorHAnsi" w:cstheme="minorBidi"/>
          <w:szCs w:val="22"/>
        </w:rPr>
        <w:t>[Fe(CN)</w:t>
      </w:r>
      <w:r w:rsidRPr="00DF3272">
        <w:rPr>
          <w:rFonts w:asciiTheme="minorHAnsi" w:eastAsia="標楷體" w:hAnsiTheme="minorHAnsi" w:cstheme="minorBidi"/>
          <w:szCs w:val="22"/>
          <w:vertAlign w:val="subscript"/>
        </w:rPr>
        <w:t>6</w:t>
      </w:r>
      <w:r w:rsidRPr="00DF3272">
        <w:rPr>
          <w:rFonts w:asciiTheme="minorHAnsi" w:eastAsia="標楷體" w:hAnsiTheme="minorHAnsi" w:cstheme="minorBidi"/>
          <w:szCs w:val="22"/>
        </w:rPr>
        <w:t>]</w:t>
      </w:r>
      <w:r w:rsidRPr="00DF3272">
        <w:rPr>
          <w:rFonts w:asciiTheme="minorHAnsi" w:eastAsia="標楷體" w:hAnsiTheme="minorHAnsi" w:cstheme="minorBidi"/>
          <w:szCs w:val="22"/>
          <w:vertAlign w:val="subscript"/>
        </w:rPr>
        <w:t>(aq)</w:t>
      </w:r>
      <w:r w:rsidRPr="00DF3272">
        <w:rPr>
          <w:rFonts w:asciiTheme="minorHAnsi" w:eastAsia="標楷體" w:hAnsiTheme="minorHAnsi" w:cs="標楷體" w:hint="eastAsia"/>
          <w:szCs w:val="22"/>
        </w:rPr>
        <w:t>反應呈藍色而得知；而</w:t>
      </w:r>
      <w:r w:rsidRPr="00DF3272">
        <w:rPr>
          <w:rFonts w:asciiTheme="minorHAnsi" w:eastAsia="標楷體" w:hAnsiTheme="minorHAnsi" w:cstheme="minorBidi"/>
          <w:szCs w:val="22"/>
        </w:rPr>
        <w:t>OH</w:t>
      </w:r>
      <w:r w:rsidRPr="00DF3272">
        <w:rPr>
          <w:rFonts w:asciiTheme="minorHAnsi" w:eastAsia="標楷體" w:hAnsiTheme="minorHAnsi" w:cs="標楷體" w:hint="eastAsia"/>
          <w:szCs w:val="22"/>
          <w:vertAlign w:val="superscript"/>
        </w:rPr>
        <w:t>－</w:t>
      </w:r>
      <w:r w:rsidRPr="00DF3272">
        <w:rPr>
          <w:rFonts w:asciiTheme="minorHAnsi" w:eastAsia="標楷體" w:hAnsiTheme="minorHAnsi" w:cstheme="minorBidi"/>
          <w:szCs w:val="22"/>
          <w:vertAlign w:val="subscript"/>
        </w:rPr>
        <w:t>(aq)</w:t>
      </w:r>
      <w:r w:rsidRPr="00DF3272">
        <w:rPr>
          <w:rFonts w:asciiTheme="minorHAnsi" w:eastAsia="標楷體" w:hAnsiTheme="minorHAnsi" w:cs="標楷體" w:hint="eastAsia"/>
          <w:szCs w:val="22"/>
        </w:rPr>
        <w:t>的檢驗，可由</w:t>
      </w:r>
      <w:r>
        <w:rPr>
          <w:rFonts w:asciiTheme="minorHAnsi" w:eastAsia="標楷體" w:hAnsiTheme="minorHAnsi" w:cs="標楷體"/>
          <w:szCs w:val="22"/>
        </w:rPr>
        <w:br/>
      </w:r>
      <w:r w:rsidRPr="00DF3272">
        <w:rPr>
          <w:rFonts w:asciiTheme="minorHAnsi" w:eastAsia="標楷體" w:hAnsiTheme="minorHAnsi" w:cstheme="minorBidi"/>
          <w:szCs w:val="22"/>
        </w:rPr>
        <w:t>OH</w:t>
      </w:r>
      <w:r w:rsidRPr="00DF3272">
        <w:rPr>
          <w:rFonts w:asciiTheme="minorHAnsi" w:eastAsia="標楷體" w:hAnsiTheme="minorHAnsi" w:cs="標楷體" w:hint="eastAsia"/>
          <w:szCs w:val="22"/>
          <w:vertAlign w:val="superscript"/>
        </w:rPr>
        <w:t>－</w:t>
      </w:r>
      <w:r w:rsidRPr="00DF3272">
        <w:rPr>
          <w:rFonts w:asciiTheme="minorHAnsi" w:eastAsia="標楷體" w:hAnsiTheme="minorHAnsi" w:cstheme="minorBidi"/>
          <w:szCs w:val="22"/>
          <w:vertAlign w:val="subscript"/>
        </w:rPr>
        <w:t>(aq)</w:t>
      </w:r>
      <w:r w:rsidRPr="00DF3272">
        <w:rPr>
          <w:rFonts w:asciiTheme="minorHAnsi" w:eastAsia="標楷體" w:hAnsiTheme="minorHAnsi" w:cs="標楷體" w:hint="eastAsia"/>
          <w:szCs w:val="22"/>
        </w:rPr>
        <w:t>遇無色的酚酞呈紅色而得知。實驗初始時，王同學將左鐵棒的上、下兩端各聯上一鋅片，而在右鐵棒中段聯上一銅片（如實驗初始圖），王同學將此兩者靜置於含有</w:t>
      </w:r>
      <w:r w:rsidRPr="00DF3272">
        <w:rPr>
          <w:rFonts w:asciiTheme="minorHAnsi" w:eastAsia="標楷體" w:hAnsiTheme="minorHAnsi" w:cstheme="minorBidi"/>
          <w:szCs w:val="22"/>
        </w:rPr>
        <w:t>K</w:t>
      </w:r>
      <w:r w:rsidRPr="00DF3272">
        <w:rPr>
          <w:rFonts w:asciiTheme="minorHAnsi" w:eastAsia="標楷體" w:hAnsiTheme="minorHAnsi" w:cstheme="minorBidi"/>
          <w:szCs w:val="22"/>
          <w:vertAlign w:val="subscript"/>
        </w:rPr>
        <w:t>3</w:t>
      </w:r>
      <w:r w:rsidRPr="00DF3272">
        <w:rPr>
          <w:rFonts w:asciiTheme="minorHAnsi" w:eastAsia="標楷體" w:hAnsiTheme="minorHAnsi" w:cstheme="minorBidi"/>
          <w:szCs w:val="22"/>
        </w:rPr>
        <w:t>[Fe(CN)</w:t>
      </w:r>
      <w:r w:rsidRPr="00DF3272">
        <w:rPr>
          <w:rFonts w:asciiTheme="minorHAnsi" w:eastAsia="標楷體" w:hAnsiTheme="minorHAnsi" w:cstheme="minorBidi"/>
          <w:szCs w:val="22"/>
          <w:vertAlign w:val="subscript"/>
        </w:rPr>
        <w:t>6</w:t>
      </w:r>
      <w:r w:rsidRPr="00DF3272">
        <w:rPr>
          <w:rFonts w:asciiTheme="minorHAnsi" w:eastAsia="標楷體" w:hAnsiTheme="minorHAnsi" w:cstheme="minorBidi"/>
          <w:szCs w:val="22"/>
        </w:rPr>
        <w:t>]</w:t>
      </w:r>
      <w:r w:rsidRPr="00DF3272">
        <w:rPr>
          <w:rFonts w:asciiTheme="minorHAnsi" w:eastAsia="標楷體" w:hAnsiTheme="minorHAnsi" w:cstheme="minorBidi"/>
          <w:szCs w:val="22"/>
          <w:vertAlign w:val="subscript"/>
        </w:rPr>
        <w:t>(aq)</w:t>
      </w:r>
      <w:r w:rsidRPr="00DF3272">
        <w:rPr>
          <w:rFonts w:asciiTheme="minorHAnsi" w:eastAsia="標楷體" w:hAnsiTheme="minorHAnsi" w:cs="標楷體" w:hint="eastAsia"/>
          <w:szCs w:val="22"/>
        </w:rPr>
        <w:t>及酚酞的混合膠質溶液中，經一段時間後，發現圖中的甲、乙、丙、丁、戊、己等六區均有變化，則下列各區的變化，哪些是正確的？</w:t>
      </w:r>
      <w:r w:rsidRPr="00DF3272">
        <w:rPr>
          <w:rFonts w:asciiTheme="minorHAnsi" w:eastAsiaTheme="minorEastAsia" w:hAnsiTheme="minorHAnsi" w:cstheme="minorBidi"/>
          <w:noProof/>
          <w:szCs w:val="22"/>
        </w:rPr>
        <w:drawing>
          <wp:inline distT="0" distB="0" distL="0" distR="0" wp14:anchorId="0DC3F8B6" wp14:editId="322929B9">
            <wp:extent cx="2944142" cy="775412"/>
            <wp:effectExtent l="0" t="0" r="8890" b="571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964" cy="77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3272">
        <w:rPr>
          <w:rFonts w:asciiTheme="minorHAnsi" w:eastAsia="標楷體" w:hAnsiTheme="minorHAnsi" w:cs="標楷體"/>
          <w:szCs w:val="22"/>
        </w:rPr>
        <w:br/>
      </w:r>
      <w:r w:rsidRPr="00DF3272">
        <w:rPr>
          <w:rFonts w:ascii="標楷體" w:eastAsia="標楷體" w:hAnsiTheme="minorHAnsi" w:cs="標楷體" w:hint="eastAsia"/>
          <w:szCs w:val="22"/>
        </w:rPr>
        <w:t>(Ａ)</w:t>
      </w:r>
      <w:r w:rsidRPr="00DF3272">
        <w:rPr>
          <w:rFonts w:asciiTheme="minorHAnsi" w:eastAsia="標楷體" w:hAnsiTheme="minorHAnsi" w:cs="標楷體" w:hint="eastAsia"/>
          <w:szCs w:val="22"/>
        </w:rPr>
        <w:t xml:space="preserve">甲區呈現藍色　</w:t>
      </w:r>
      <w:r w:rsidRPr="00DF3272">
        <w:rPr>
          <w:rFonts w:ascii="標楷體" w:eastAsia="標楷體" w:hAnsiTheme="minorHAnsi" w:cs="標楷體" w:hint="eastAsia"/>
          <w:szCs w:val="22"/>
        </w:rPr>
        <w:t>(Ｂ)</w:t>
      </w:r>
      <w:r w:rsidRPr="00DF3272">
        <w:rPr>
          <w:rFonts w:asciiTheme="minorHAnsi" w:eastAsia="標楷體" w:hAnsiTheme="minorHAnsi" w:cs="標楷體" w:hint="eastAsia"/>
          <w:szCs w:val="22"/>
        </w:rPr>
        <w:t xml:space="preserve">乙區呈現紅色　</w:t>
      </w:r>
      <w:r w:rsidRPr="00DF3272">
        <w:rPr>
          <w:rFonts w:ascii="標楷體" w:eastAsia="標楷體" w:hAnsiTheme="minorHAnsi" w:cs="標楷體" w:hint="eastAsia"/>
          <w:szCs w:val="22"/>
        </w:rPr>
        <w:t>(Ｃ)</w:t>
      </w:r>
      <w:r w:rsidRPr="00DF3272">
        <w:rPr>
          <w:rFonts w:asciiTheme="minorHAnsi" w:eastAsia="標楷體" w:hAnsiTheme="minorHAnsi" w:cs="標楷體" w:hint="eastAsia"/>
          <w:szCs w:val="22"/>
        </w:rPr>
        <w:t xml:space="preserve">丙區呈現藍色　</w:t>
      </w:r>
      <w:r>
        <w:rPr>
          <w:rFonts w:asciiTheme="minorHAnsi" w:eastAsia="標楷體" w:hAnsiTheme="minorHAnsi" w:cs="標楷體"/>
          <w:szCs w:val="22"/>
        </w:rPr>
        <w:br/>
      </w:r>
      <w:r w:rsidRPr="00DF3272">
        <w:rPr>
          <w:rFonts w:ascii="標楷體" w:eastAsia="標楷體" w:hAnsiTheme="minorHAnsi" w:cs="標楷體" w:hint="eastAsia"/>
          <w:szCs w:val="22"/>
        </w:rPr>
        <w:t>(Ｄ)</w:t>
      </w:r>
      <w:r w:rsidRPr="00DF3272">
        <w:rPr>
          <w:rFonts w:asciiTheme="minorHAnsi" w:eastAsia="標楷體" w:hAnsiTheme="minorHAnsi" w:cs="標楷體" w:hint="eastAsia"/>
          <w:szCs w:val="22"/>
        </w:rPr>
        <w:t>丁區產生鐵</w:t>
      </w:r>
      <w:r w:rsidRPr="00DF3272">
        <w:rPr>
          <w:rFonts w:ascii="標楷體" w:eastAsia="標楷體" w:hAnsiTheme="minorHAnsi" w:cs="標楷體" w:hint="eastAsia"/>
          <w:szCs w:val="22"/>
        </w:rPr>
        <w:t>（</w:t>
      </w:r>
      <w:r w:rsidRPr="00DF3272">
        <w:rPr>
          <w:rFonts w:asciiTheme="minorHAnsi" w:eastAsia="標楷體" w:hAnsiTheme="minorHAnsi" w:cstheme="minorBidi"/>
          <w:szCs w:val="22"/>
        </w:rPr>
        <w:t>II</w:t>
      </w:r>
      <w:r w:rsidRPr="00DF3272">
        <w:rPr>
          <w:rFonts w:ascii="標楷體" w:eastAsia="標楷體" w:hAnsiTheme="minorHAnsi" w:cs="標楷體" w:hint="eastAsia"/>
          <w:szCs w:val="22"/>
        </w:rPr>
        <w:t>）</w:t>
      </w:r>
      <w:r w:rsidRPr="00DF3272">
        <w:rPr>
          <w:rFonts w:asciiTheme="minorHAnsi" w:eastAsia="標楷體" w:hAnsiTheme="minorHAnsi" w:cs="標楷體" w:hint="eastAsia"/>
          <w:szCs w:val="22"/>
        </w:rPr>
        <w:t xml:space="preserve">離子　</w:t>
      </w:r>
      <w:r w:rsidRPr="00DF3272">
        <w:rPr>
          <w:rFonts w:ascii="標楷體" w:eastAsia="標楷體" w:hAnsiTheme="minorHAnsi" w:cs="標楷體" w:hint="eastAsia"/>
          <w:szCs w:val="22"/>
        </w:rPr>
        <w:t>(Ｅ)</w:t>
      </w:r>
      <w:r w:rsidRPr="00DF3272">
        <w:rPr>
          <w:rFonts w:asciiTheme="minorHAnsi" w:eastAsia="標楷體" w:hAnsiTheme="minorHAnsi" w:cs="標楷體" w:hint="eastAsia"/>
          <w:szCs w:val="22"/>
        </w:rPr>
        <w:t>戊區產生銅</w:t>
      </w:r>
      <w:r w:rsidRPr="00DF3272">
        <w:rPr>
          <w:rFonts w:ascii="標楷體" w:eastAsia="標楷體" w:hAnsiTheme="minorHAnsi" w:cs="標楷體" w:hint="eastAsia"/>
          <w:szCs w:val="22"/>
        </w:rPr>
        <w:t>（</w:t>
      </w:r>
      <w:r w:rsidRPr="00DF3272">
        <w:rPr>
          <w:rFonts w:asciiTheme="minorHAnsi" w:eastAsia="標楷體" w:hAnsiTheme="minorHAnsi" w:cstheme="minorBidi"/>
          <w:szCs w:val="22"/>
        </w:rPr>
        <w:t>II</w:t>
      </w:r>
      <w:r w:rsidRPr="00DF3272">
        <w:rPr>
          <w:rFonts w:ascii="標楷體" w:eastAsia="標楷體" w:hAnsiTheme="minorHAnsi" w:cs="標楷體" w:hint="eastAsia"/>
          <w:szCs w:val="22"/>
        </w:rPr>
        <w:t>）</w:t>
      </w:r>
      <w:r w:rsidRPr="00DF3272">
        <w:rPr>
          <w:rFonts w:asciiTheme="minorHAnsi" w:eastAsia="標楷體" w:hAnsiTheme="minorHAnsi" w:cs="標楷體" w:hint="eastAsia"/>
          <w:szCs w:val="22"/>
        </w:rPr>
        <w:t xml:space="preserve">離子。　</w:t>
      </w:r>
    </w:p>
    <w:p w:rsidR="00DF3272" w:rsidRDefault="00DF3272">
      <w:pPr>
        <w:rPr>
          <w:rFonts w:ascii="標楷體" w:eastAsia="標楷體" w:hAnsi="標楷體"/>
        </w:rPr>
      </w:pPr>
    </w:p>
    <w:p w:rsidR="00EF201D" w:rsidRDefault="00EF201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非選擇題：</w:t>
      </w:r>
    </w:p>
    <w:p w:rsidR="00DF3272" w:rsidRPr="00DF3272" w:rsidRDefault="00DF3272" w:rsidP="00113883">
      <w:pPr>
        <w:ind w:left="425" w:hangingChars="177" w:hanging="425"/>
        <w:rPr>
          <w:rFonts w:asciiTheme="minorHAnsi" w:eastAsia="標楷體" w:hAnsiTheme="minorHAnsi" w:cstheme="minorBidi"/>
          <w:szCs w:val="22"/>
        </w:rPr>
      </w:pPr>
      <w:r w:rsidRPr="00C10E29">
        <w:rPr>
          <w:rStyle w:val="a9"/>
          <w:rFonts w:asciiTheme="minorHAnsi" w:eastAsia="標楷體" w:hAnsiTheme="minorHAnsi" w:cs="標楷體"/>
          <w:szCs w:val="22"/>
          <w:vertAlign w:val="baseline"/>
        </w:rPr>
        <w:lastRenderedPageBreak/>
        <w:endnoteReference w:id="9"/>
      </w:r>
      <w:r>
        <w:rPr>
          <w:rFonts w:asciiTheme="minorHAnsi" w:eastAsia="標楷體" w:hAnsiTheme="minorHAnsi" w:cs="標楷體" w:hint="eastAsia"/>
          <w:szCs w:val="22"/>
        </w:rPr>
        <w:t>.</w:t>
      </w:r>
      <w:r w:rsidR="00FC3ABC">
        <w:rPr>
          <w:rFonts w:asciiTheme="minorHAnsi" w:eastAsia="標楷體" w:hAnsiTheme="minorHAnsi" w:cs="標楷體" w:hint="eastAsia"/>
          <w:szCs w:val="22"/>
        </w:rPr>
        <w:t>錯合物是以金屬為中心，具有孤對電子的配基以配位共價鍵的方式形成的粒子，一般以［］表示之，</w:t>
      </w:r>
      <w:r w:rsidRPr="00DF3272">
        <w:rPr>
          <w:rFonts w:asciiTheme="minorHAnsi" w:eastAsia="標楷體" w:hAnsiTheme="minorHAnsi" w:cs="標楷體" w:hint="eastAsia"/>
          <w:szCs w:val="22"/>
        </w:rPr>
        <w:t>氯化鉻（Ⅲ）之水合鹽</w:t>
      </w:r>
      <w:r w:rsidRPr="00DF3272">
        <w:rPr>
          <w:rFonts w:asciiTheme="minorHAnsi" w:eastAsia="標楷體" w:hAnsiTheme="minorHAnsi" w:cstheme="minorBidi"/>
          <w:szCs w:val="22"/>
        </w:rPr>
        <w:t>CrCl</w:t>
      </w:r>
      <w:r w:rsidRPr="00DF3272">
        <w:rPr>
          <w:rFonts w:asciiTheme="minorHAnsi" w:eastAsia="標楷體" w:hAnsiTheme="minorHAnsi" w:cstheme="minorBidi"/>
          <w:szCs w:val="22"/>
          <w:vertAlign w:val="subscript"/>
        </w:rPr>
        <w:t>3</w:t>
      </w:r>
      <w:r w:rsidRPr="00DF3272">
        <w:rPr>
          <w:rFonts w:asciiTheme="minorHAnsi" w:eastAsia="標楷體" w:hAnsiTheme="minorHAnsi" w:cs="標楷體" w:hint="eastAsia"/>
          <w:szCs w:val="22"/>
        </w:rPr>
        <w:t>．</w:t>
      </w:r>
      <w:r w:rsidRPr="00DF3272">
        <w:rPr>
          <w:rFonts w:asciiTheme="minorHAnsi" w:eastAsia="標楷體" w:hAnsiTheme="minorHAnsi" w:cstheme="minorBidi"/>
          <w:szCs w:val="22"/>
        </w:rPr>
        <w:t>6H</w:t>
      </w:r>
      <w:r w:rsidRPr="00DF3272">
        <w:rPr>
          <w:rFonts w:asciiTheme="minorHAnsi" w:eastAsia="標楷體" w:hAnsiTheme="minorHAnsi" w:cstheme="minorBidi"/>
          <w:szCs w:val="22"/>
          <w:vertAlign w:val="subscript"/>
        </w:rPr>
        <w:t>2</w:t>
      </w:r>
      <w:r w:rsidRPr="00DF3272">
        <w:rPr>
          <w:rFonts w:asciiTheme="minorHAnsi" w:eastAsia="標楷體" w:hAnsiTheme="minorHAnsi" w:cstheme="minorBidi"/>
          <w:szCs w:val="22"/>
        </w:rPr>
        <w:t>O</w:t>
      </w:r>
      <w:r w:rsidRPr="00DF3272">
        <w:rPr>
          <w:rFonts w:asciiTheme="minorHAnsi" w:eastAsia="標楷體" w:hAnsiTheme="minorHAnsi" w:cs="標楷體" w:hint="eastAsia"/>
          <w:szCs w:val="22"/>
        </w:rPr>
        <w:t>，</w:t>
      </w:r>
      <w:r w:rsidR="009E73B9">
        <w:rPr>
          <w:rFonts w:asciiTheme="minorHAnsi" w:eastAsia="標楷體" w:hAnsiTheme="minorHAnsi" w:cs="標楷體" w:hint="eastAsia"/>
          <w:szCs w:val="22"/>
        </w:rPr>
        <w:t>已知</w:t>
      </w:r>
      <w:r w:rsidRPr="00DF3272">
        <w:rPr>
          <w:rFonts w:asciiTheme="minorHAnsi" w:eastAsia="標楷體" w:hAnsiTheme="minorHAnsi" w:cs="標楷體" w:hint="eastAsia"/>
          <w:szCs w:val="22"/>
        </w:rPr>
        <w:t>其</w:t>
      </w:r>
      <w:r w:rsidR="009E73B9">
        <w:rPr>
          <w:rFonts w:asciiTheme="minorHAnsi" w:eastAsia="標楷體" w:hAnsiTheme="minorHAnsi" w:cs="標楷體" w:hint="eastAsia"/>
          <w:szCs w:val="22"/>
        </w:rPr>
        <w:t>為配位數六</w:t>
      </w:r>
      <w:r w:rsidR="00113883">
        <w:rPr>
          <w:rFonts w:asciiTheme="minorHAnsi" w:eastAsia="標楷體" w:hAnsiTheme="minorHAnsi" w:cs="標楷體" w:hint="eastAsia"/>
          <w:szCs w:val="22"/>
        </w:rPr>
        <w:t>空間排列為八面體</w:t>
      </w:r>
      <w:r w:rsidR="009E73B9">
        <w:rPr>
          <w:rFonts w:asciiTheme="minorHAnsi" w:eastAsia="標楷體" w:hAnsiTheme="minorHAnsi" w:cs="標楷體" w:hint="eastAsia"/>
          <w:szCs w:val="22"/>
        </w:rPr>
        <w:t>之錯合物，</w:t>
      </w:r>
      <w:r w:rsidRPr="00DF3272">
        <w:rPr>
          <w:rFonts w:asciiTheme="minorHAnsi" w:eastAsia="標楷體" w:hAnsiTheme="minorHAnsi" w:cs="標楷體" w:hint="eastAsia"/>
          <w:szCs w:val="22"/>
        </w:rPr>
        <w:t>示性式為</w:t>
      </w:r>
      <w:r w:rsidR="00143768">
        <w:rPr>
          <w:rFonts w:asciiTheme="minorHAnsi" w:eastAsia="標楷體" w:hAnsiTheme="minorHAnsi" w:cstheme="minorBidi" w:hint="eastAsia"/>
          <w:szCs w:val="22"/>
        </w:rPr>
        <w:t>［</w:t>
      </w:r>
      <w:r w:rsidRPr="00DF3272">
        <w:rPr>
          <w:rFonts w:asciiTheme="minorHAnsi" w:eastAsia="標楷體" w:hAnsiTheme="minorHAnsi" w:cstheme="minorBidi"/>
          <w:szCs w:val="22"/>
        </w:rPr>
        <w:t>Cr(H</w:t>
      </w:r>
      <w:r w:rsidRPr="00DF3272">
        <w:rPr>
          <w:rFonts w:asciiTheme="minorHAnsi" w:eastAsia="標楷體" w:hAnsiTheme="minorHAnsi" w:cstheme="minorBidi"/>
          <w:szCs w:val="22"/>
          <w:vertAlign w:val="subscript"/>
        </w:rPr>
        <w:t>2</w:t>
      </w:r>
      <w:r w:rsidRPr="00DF3272">
        <w:rPr>
          <w:rFonts w:asciiTheme="minorHAnsi" w:eastAsia="標楷體" w:hAnsiTheme="minorHAnsi" w:cstheme="minorBidi"/>
          <w:szCs w:val="22"/>
        </w:rPr>
        <w:t>O)</w:t>
      </w:r>
      <w:r w:rsidRPr="00DF3272">
        <w:rPr>
          <w:rFonts w:asciiTheme="minorHAnsi" w:eastAsia="標楷體" w:hAnsiTheme="minorHAnsi" w:cstheme="minorBidi"/>
          <w:szCs w:val="22"/>
          <w:vertAlign w:val="subscript"/>
        </w:rPr>
        <w:t>6</w:t>
      </w:r>
      <w:r w:rsidRPr="00DF3272">
        <w:rPr>
          <w:rFonts w:asciiTheme="minorHAnsi" w:eastAsia="標楷體" w:hAnsiTheme="minorHAnsi" w:cs="標楷體" w:hint="eastAsia"/>
          <w:szCs w:val="22"/>
          <w:vertAlign w:val="subscript"/>
        </w:rPr>
        <w:t>－</w:t>
      </w:r>
      <w:r w:rsidRPr="00DF3272">
        <w:rPr>
          <w:rFonts w:asciiTheme="minorHAnsi" w:eastAsia="標楷體" w:hAnsiTheme="minorHAnsi" w:cstheme="minorBidi"/>
          <w:szCs w:val="22"/>
          <w:vertAlign w:val="subscript"/>
        </w:rPr>
        <w:t>n</w:t>
      </w:r>
      <w:r w:rsidRPr="00DF3272">
        <w:rPr>
          <w:rFonts w:asciiTheme="minorHAnsi" w:eastAsia="標楷體" w:hAnsiTheme="minorHAnsi" w:cstheme="minorBidi"/>
          <w:szCs w:val="22"/>
        </w:rPr>
        <w:t>Cl</w:t>
      </w:r>
      <w:r w:rsidRPr="00DF3272">
        <w:rPr>
          <w:rFonts w:asciiTheme="minorHAnsi" w:eastAsia="標楷體" w:hAnsiTheme="minorHAnsi" w:cstheme="minorBidi"/>
          <w:szCs w:val="22"/>
          <w:vertAlign w:val="subscript"/>
        </w:rPr>
        <w:t>n</w:t>
      </w:r>
      <w:r w:rsidR="00143768">
        <w:rPr>
          <w:rFonts w:asciiTheme="minorHAnsi" w:eastAsia="標楷體" w:hAnsiTheme="minorHAnsi" w:cstheme="minorBidi" w:hint="eastAsia"/>
          <w:szCs w:val="22"/>
        </w:rPr>
        <w:t>］</w:t>
      </w:r>
      <w:r w:rsidRPr="00DF3272">
        <w:rPr>
          <w:rFonts w:asciiTheme="minorHAnsi" w:eastAsia="標楷體" w:hAnsiTheme="minorHAnsi" w:cstheme="minorBidi"/>
          <w:szCs w:val="22"/>
        </w:rPr>
        <w:t>Cl</w:t>
      </w:r>
      <w:r w:rsidRPr="00DF3272">
        <w:rPr>
          <w:rFonts w:asciiTheme="minorHAnsi" w:eastAsia="標楷體" w:hAnsiTheme="minorHAnsi" w:cstheme="minorBidi"/>
          <w:szCs w:val="22"/>
          <w:vertAlign w:val="subscript"/>
        </w:rPr>
        <w:t>3</w:t>
      </w:r>
      <w:r w:rsidRPr="00DF3272">
        <w:rPr>
          <w:rFonts w:asciiTheme="minorHAnsi" w:eastAsia="標楷體" w:hAnsiTheme="minorHAnsi" w:cs="標楷體" w:hint="eastAsia"/>
          <w:szCs w:val="22"/>
          <w:vertAlign w:val="subscript"/>
        </w:rPr>
        <w:t>－</w:t>
      </w:r>
      <w:r w:rsidRPr="00DF3272">
        <w:rPr>
          <w:rFonts w:asciiTheme="minorHAnsi" w:eastAsia="標楷體" w:hAnsiTheme="minorHAnsi" w:cstheme="minorBidi"/>
          <w:szCs w:val="22"/>
          <w:vertAlign w:val="subscript"/>
        </w:rPr>
        <w:t>n</w:t>
      </w:r>
      <w:r w:rsidRPr="00DF3272">
        <w:rPr>
          <w:rFonts w:asciiTheme="minorHAnsi" w:eastAsia="標楷體" w:hAnsiTheme="minorHAnsi" w:cs="標楷體" w:hint="eastAsia"/>
          <w:szCs w:val="22"/>
        </w:rPr>
        <w:t>．</w:t>
      </w:r>
      <w:r w:rsidRPr="00DF3272">
        <w:rPr>
          <w:rFonts w:asciiTheme="minorHAnsi" w:eastAsia="標楷體" w:hAnsiTheme="minorHAnsi" w:cstheme="minorBidi"/>
          <w:szCs w:val="22"/>
        </w:rPr>
        <w:t>nH</w:t>
      </w:r>
      <w:r w:rsidRPr="00DF3272">
        <w:rPr>
          <w:rFonts w:asciiTheme="minorHAnsi" w:eastAsia="標楷體" w:hAnsiTheme="minorHAnsi" w:cstheme="minorBidi"/>
          <w:szCs w:val="22"/>
          <w:vertAlign w:val="subscript"/>
        </w:rPr>
        <w:t>2</w:t>
      </w:r>
      <w:r w:rsidRPr="00DF3272">
        <w:rPr>
          <w:rFonts w:asciiTheme="minorHAnsi" w:eastAsia="標楷體" w:hAnsiTheme="minorHAnsi" w:cstheme="minorBidi"/>
          <w:szCs w:val="22"/>
        </w:rPr>
        <w:t>O</w:t>
      </w:r>
      <w:r w:rsidRPr="00DF3272">
        <w:rPr>
          <w:rFonts w:asciiTheme="minorHAnsi" w:eastAsia="標楷體" w:hAnsiTheme="minorHAnsi" w:cs="標楷體" w:hint="eastAsia"/>
          <w:szCs w:val="22"/>
        </w:rPr>
        <w:t>，今取</w:t>
      </w:r>
      <w:r w:rsidRPr="00DF3272">
        <w:rPr>
          <w:rFonts w:asciiTheme="minorHAnsi" w:eastAsia="標楷體" w:hAnsiTheme="minorHAnsi" w:cstheme="minorBidi"/>
          <w:szCs w:val="22"/>
        </w:rPr>
        <w:t>53.3</w:t>
      </w:r>
      <w:r>
        <w:rPr>
          <w:rFonts w:asciiTheme="minorHAnsi" w:eastAsia="標楷體" w:hAnsiTheme="minorHAnsi" w:cstheme="minorBidi" w:hint="eastAsia"/>
          <w:szCs w:val="22"/>
        </w:rPr>
        <w:t xml:space="preserve"> </w:t>
      </w:r>
      <w:r w:rsidRPr="00DF3272">
        <w:rPr>
          <w:rFonts w:asciiTheme="minorHAnsi" w:eastAsia="標楷體" w:hAnsiTheme="minorHAnsi" w:cstheme="minorBidi"/>
          <w:szCs w:val="22"/>
        </w:rPr>
        <w:t>mg</w:t>
      </w:r>
      <w:r>
        <w:rPr>
          <w:rFonts w:asciiTheme="minorHAnsi" w:eastAsia="標楷體" w:hAnsiTheme="minorHAnsi" w:cstheme="minorBidi" w:hint="eastAsia"/>
          <w:szCs w:val="22"/>
        </w:rPr>
        <w:t xml:space="preserve"> </w:t>
      </w:r>
      <w:r w:rsidRPr="00DF3272">
        <w:rPr>
          <w:rFonts w:asciiTheme="minorHAnsi" w:eastAsia="標楷體" w:hAnsiTheme="minorHAnsi" w:cstheme="minorBidi"/>
          <w:szCs w:val="22"/>
        </w:rPr>
        <w:t>CrCl</w:t>
      </w:r>
      <w:r w:rsidRPr="00DF3272">
        <w:rPr>
          <w:rFonts w:asciiTheme="minorHAnsi" w:eastAsia="標楷體" w:hAnsiTheme="minorHAnsi" w:cstheme="minorBidi"/>
          <w:szCs w:val="22"/>
          <w:vertAlign w:val="subscript"/>
        </w:rPr>
        <w:t>3</w:t>
      </w:r>
      <w:r w:rsidRPr="00DF3272">
        <w:rPr>
          <w:rFonts w:asciiTheme="minorHAnsi" w:eastAsia="標楷體" w:hAnsiTheme="minorHAnsi" w:cs="標楷體" w:hint="eastAsia"/>
          <w:szCs w:val="22"/>
        </w:rPr>
        <w:t>．</w:t>
      </w:r>
      <w:r w:rsidRPr="00DF3272">
        <w:rPr>
          <w:rFonts w:asciiTheme="minorHAnsi" w:eastAsia="標楷體" w:hAnsiTheme="minorHAnsi" w:cstheme="minorBidi"/>
          <w:szCs w:val="22"/>
        </w:rPr>
        <w:t>6H</w:t>
      </w:r>
      <w:r w:rsidRPr="00DF3272">
        <w:rPr>
          <w:rFonts w:asciiTheme="minorHAnsi" w:eastAsia="標楷體" w:hAnsiTheme="minorHAnsi" w:cstheme="minorBidi"/>
          <w:szCs w:val="22"/>
          <w:vertAlign w:val="subscript"/>
        </w:rPr>
        <w:t>2</w:t>
      </w:r>
      <w:r w:rsidRPr="00DF3272">
        <w:rPr>
          <w:rFonts w:asciiTheme="minorHAnsi" w:eastAsia="標楷體" w:hAnsiTheme="minorHAnsi" w:cstheme="minorBidi"/>
          <w:szCs w:val="22"/>
        </w:rPr>
        <w:t>O</w:t>
      </w:r>
      <w:r w:rsidRPr="00DF3272">
        <w:rPr>
          <w:rFonts w:asciiTheme="minorHAnsi" w:eastAsia="標楷體" w:hAnsiTheme="minorHAnsi" w:cs="標楷體" w:hint="eastAsia"/>
          <w:szCs w:val="22"/>
        </w:rPr>
        <w:t>以水</w:t>
      </w:r>
      <w:r w:rsidRPr="00DF3272">
        <w:rPr>
          <w:rFonts w:asciiTheme="minorHAnsi" w:eastAsia="標楷體" w:hAnsiTheme="minorHAnsi" w:cstheme="minorBidi"/>
          <w:szCs w:val="22"/>
        </w:rPr>
        <w:t>100</w:t>
      </w:r>
      <w:r w:rsidR="00FC3ABC">
        <w:rPr>
          <w:rFonts w:asciiTheme="minorHAnsi" w:eastAsia="標楷體" w:hAnsiTheme="minorHAnsi" w:cs="標楷體" w:hint="eastAsia"/>
          <w:w w:val="25"/>
          <w:szCs w:val="22"/>
        </w:rPr>
        <w:t xml:space="preserve"> </w:t>
      </w:r>
      <w:r w:rsidRPr="00DF3272">
        <w:rPr>
          <w:rFonts w:asciiTheme="minorHAnsi" w:eastAsia="標楷體" w:hAnsiTheme="minorHAnsi" w:cstheme="minorBidi"/>
          <w:szCs w:val="22"/>
        </w:rPr>
        <w:t>mL</w:t>
      </w:r>
      <w:r w:rsidRPr="00DF3272">
        <w:rPr>
          <w:rFonts w:asciiTheme="minorHAnsi" w:eastAsia="標楷體" w:hAnsiTheme="minorHAnsi" w:cs="標楷體" w:hint="eastAsia"/>
          <w:szCs w:val="22"/>
        </w:rPr>
        <w:t>溶解，以</w:t>
      </w:r>
      <w:r w:rsidRPr="00DF3272">
        <w:rPr>
          <w:rFonts w:asciiTheme="minorHAnsi" w:eastAsia="標楷體" w:hAnsiTheme="minorHAnsi" w:cstheme="minorBidi"/>
          <w:szCs w:val="22"/>
        </w:rPr>
        <w:t>0.05M</w:t>
      </w:r>
      <w:r w:rsidRPr="00DF3272">
        <w:rPr>
          <w:rFonts w:asciiTheme="minorHAnsi" w:eastAsia="標楷體" w:hAnsiTheme="minorHAnsi" w:cs="標楷體" w:hint="eastAsia"/>
          <w:szCs w:val="22"/>
        </w:rPr>
        <w:t>硝酸銀水溶液</w:t>
      </w:r>
      <w:r w:rsidR="00143768">
        <w:rPr>
          <w:rFonts w:asciiTheme="minorHAnsi" w:eastAsia="標楷體" w:hAnsiTheme="minorHAnsi" w:cs="標楷體" w:hint="eastAsia"/>
          <w:szCs w:val="22"/>
        </w:rPr>
        <w:t>作沉澱</w:t>
      </w:r>
      <w:r w:rsidRPr="00DF3272">
        <w:rPr>
          <w:rFonts w:asciiTheme="minorHAnsi" w:eastAsia="標楷體" w:hAnsiTheme="minorHAnsi" w:cs="標楷體" w:hint="eastAsia"/>
          <w:szCs w:val="22"/>
        </w:rPr>
        <w:t>滴定需</w:t>
      </w:r>
      <w:r w:rsidR="00113883">
        <w:rPr>
          <w:rFonts w:asciiTheme="minorHAnsi" w:eastAsia="標楷體" w:hAnsiTheme="minorHAnsi" w:cstheme="minorBidi" w:hint="eastAsia"/>
          <w:szCs w:val="22"/>
        </w:rPr>
        <w:t>4</w:t>
      </w:r>
      <w:r w:rsidRPr="00DF3272">
        <w:rPr>
          <w:rFonts w:asciiTheme="minorHAnsi" w:eastAsia="標楷體" w:hAnsiTheme="minorHAnsi" w:cstheme="minorBidi"/>
          <w:szCs w:val="22"/>
        </w:rPr>
        <w:t>.00mL</w:t>
      </w:r>
      <w:r w:rsidRPr="00DF3272">
        <w:rPr>
          <w:rFonts w:asciiTheme="minorHAnsi" w:eastAsia="標楷體" w:hAnsiTheme="minorHAnsi" w:cs="標楷體" w:hint="eastAsia"/>
          <w:szCs w:val="22"/>
        </w:rPr>
        <w:t>，則：（原子量：</w:t>
      </w:r>
      <w:r w:rsidRPr="00DF3272">
        <w:rPr>
          <w:rFonts w:asciiTheme="minorHAnsi" w:eastAsia="標楷體" w:hAnsiTheme="minorHAnsi" w:cstheme="minorBidi"/>
          <w:szCs w:val="22"/>
        </w:rPr>
        <w:t>C</w:t>
      </w:r>
      <w:r w:rsidRPr="00DF3272">
        <w:rPr>
          <w:rFonts w:ascii="標楷體" w:eastAsia="標楷體" w:hAnsi="標楷體" w:cs="標楷體"/>
          <w:szCs w:val="22"/>
        </w:rPr>
        <w:t>r</w:t>
      </w:r>
      <w:r w:rsidRPr="00DF3272">
        <w:rPr>
          <w:rFonts w:ascii="標楷體" w:eastAsia="標楷體" w:hAnsi="標楷體" w:cs="標楷體" w:hint="eastAsia"/>
          <w:szCs w:val="22"/>
        </w:rPr>
        <w:t>＝</w:t>
      </w:r>
      <w:r w:rsidRPr="00DF3272">
        <w:rPr>
          <w:rFonts w:asciiTheme="minorHAnsi" w:eastAsia="標楷體" w:hAnsiTheme="minorHAnsi" w:cstheme="minorBidi"/>
          <w:szCs w:val="22"/>
        </w:rPr>
        <w:t>52.0</w:t>
      </w:r>
      <w:r w:rsidRPr="00DF3272">
        <w:rPr>
          <w:rFonts w:asciiTheme="minorHAnsi" w:eastAsia="標楷體" w:hAnsiTheme="minorHAnsi" w:cs="標楷體" w:hint="eastAsia"/>
          <w:szCs w:val="22"/>
        </w:rPr>
        <w:t>）</w:t>
      </w:r>
      <w:r w:rsidR="00113883">
        <w:rPr>
          <w:rFonts w:asciiTheme="minorHAnsi" w:eastAsia="標楷體" w:hAnsiTheme="minorHAnsi" w:cs="標楷體"/>
          <w:szCs w:val="22"/>
        </w:rPr>
        <w:br/>
      </w:r>
      <w:r w:rsidRPr="00DF3272">
        <w:rPr>
          <w:rFonts w:ascii="標楷體" w:eastAsia="標楷體" w:hAnsiTheme="minorHAnsi" w:cs="標楷體"/>
          <w:szCs w:val="22"/>
        </w:rPr>
        <w:t>(</w:t>
      </w:r>
      <w:r w:rsidRPr="00DF3272">
        <w:rPr>
          <w:rFonts w:ascii="標楷體" w:eastAsia="標楷體" w:hAnsiTheme="minorHAnsi" w:cs="標楷體" w:hint="eastAsia"/>
          <w:szCs w:val="22"/>
        </w:rPr>
        <w:t>１</w:t>
      </w:r>
      <w:r w:rsidRPr="00DF3272">
        <w:rPr>
          <w:rFonts w:ascii="標楷體" w:eastAsia="標楷體" w:hAnsiTheme="minorHAnsi" w:cs="標楷體"/>
          <w:szCs w:val="22"/>
        </w:rPr>
        <w:t>)</w:t>
      </w:r>
      <w:r w:rsidRPr="00DF3272">
        <w:rPr>
          <w:rFonts w:asciiTheme="minorHAnsi" w:eastAsia="標楷體" w:hAnsiTheme="minorHAnsi" w:cs="標楷體" w:hint="eastAsia"/>
          <w:szCs w:val="22"/>
        </w:rPr>
        <w:t>此化合物的示性式如何表示？</w:t>
      </w:r>
      <w:r w:rsidR="00113883">
        <w:rPr>
          <w:rFonts w:asciiTheme="minorHAnsi" w:eastAsia="標楷體" w:hAnsiTheme="minorHAnsi" w:cs="標楷體"/>
          <w:szCs w:val="22"/>
        </w:rPr>
        <w:br/>
      </w:r>
      <w:r w:rsidR="00113883" w:rsidRPr="00DF3272">
        <w:rPr>
          <w:rFonts w:ascii="標楷體" w:eastAsia="標楷體" w:hAnsiTheme="minorHAnsi" w:cs="標楷體"/>
          <w:szCs w:val="22"/>
        </w:rPr>
        <w:t>(</w:t>
      </w:r>
      <w:r w:rsidR="00C10E29">
        <w:rPr>
          <w:rFonts w:ascii="標楷體" w:eastAsia="標楷體" w:hAnsiTheme="minorHAnsi" w:cs="標楷體" w:hint="eastAsia"/>
          <w:szCs w:val="22"/>
        </w:rPr>
        <w:t>２</w:t>
      </w:r>
      <w:r w:rsidR="00113883" w:rsidRPr="00DF3272">
        <w:rPr>
          <w:rFonts w:ascii="標楷體" w:eastAsia="標楷體" w:hAnsiTheme="minorHAnsi" w:cs="標楷體"/>
          <w:szCs w:val="22"/>
        </w:rPr>
        <w:t>)</w:t>
      </w:r>
      <w:r w:rsidR="00113883">
        <w:rPr>
          <w:rFonts w:asciiTheme="minorHAnsi" w:eastAsia="標楷體" w:hAnsiTheme="minorHAnsi" w:cs="標楷體" w:hint="eastAsia"/>
          <w:szCs w:val="22"/>
        </w:rPr>
        <w:t>該錯離子有無異構物</w:t>
      </w:r>
      <w:r w:rsidRPr="00DF3272">
        <w:rPr>
          <w:rFonts w:asciiTheme="minorHAnsi" w:eastAsia="標楷體" w:hAnsiTheme="minorHAnsi" w:cs="標楷體" w:hint="eastAsia"/>
          <w:szCs w:val="22"/>
        </w:rPr>
        <w:t>？</w:t>
      </w:r>
      <w:r w:rsidR="00113883">
        <w:rPr>
          <w:rFonts w:asciiTheme="minorHAnsi" w:eastAsia="標楷體" w:hAnsiTheme="minorHAnsi" w:cs="標楷體" w:hint="eastAsia"/>
          <w:szCs w:val="22"/>
        </w:rPr>
        <w:t>若無，試簡單解釋之；若有，則畫出所有異構物。</w:t>
      </w:r>
      <w:r w:rsidRPr="00DF3272">
        <w:rPr>
          <w:rFonts w:asciiTheme="minorHAnsi" w:eastAsia="標楷體" w:hAnsiTheme="minorHAnsi" w:cs="標楷體" w:hint="eastAsia"/>
          <w:szCs w:val="22"/>
        </w:rPr>
        <w:t xml:space="preserve">　</w:t>
      </w:r>
    </w:p>
    <w:p w:rsidR="00DF3272" w:rsidRPr="00C10E29" w:rsidRDefault="00DF3272" w:rsidP="00DF3272">
      <w:pPr>
        <w:rPr>
          <w:rFonts w:ascii="標楷體" w:eastAsia="標楷體" w:hAnsi="標楷體"/>
        </w:rPr>
      </w:pPr>
      <w:bookmarkStart w:id="1" w:name="_GoBack"/>
      <w:bookmarkEnd w:id="1"/>
    </w:p>
    <w:p w:rsidR="00EF201D" w:rsidRDefault="00EF201D" w:rsidP="00EF201D"/>
    <w:p w:rsidR="00EF201D" w:rsidRPr="00EF201D" w:rsidRDefault="00EF201D">
      <w:pPr>
        <w:rPr>
          <w:rFonts w:ascii="標楷體" w:eastAsia="標楷體" w:hAnsi="標楷體"/>
        </w:rPr>
      </w:pPr>
    </w:p>
    <w:sectPr w:rsidR="00EF201D" w:rsidRPr="00EF201D" w:rsidSect="00C10E29">
      <w:endnotePr>
        <w:numFmt w:val="decimal"/>
      </w:endnotePr>
      <w:type w:val="continuous"/>
      <w:pgSz w:w="11906" w:h="16838" w:code="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4C6B" w:rsidRDefault="00904C6B" w:rsidP="00904C6B">
      <w:r>
        <w:separator/>
      </w:r>
    </w:p>
  </w:endnote>
  <w:endnote w:type="continuationSeparator" w:id="0">
    <w:p w:rsidR="00904C6B" w:rsidRDefault="00904C6B" w:rsidP="00904C6B">
      <w:r>
        <w:continuationSeparator/>
      </w:r>
    </w:p>
  </w:endnote>
  <w:endnote w:id="1">
    <w:p w:rsidR="00143768" w:rsidRDefault="00143768">
      <w:pPr>
        <w:pStyle w:val="a7"/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2">
    <w:p w:rsidR="009E73B9" w:rsidRDefault="009E73B9" w:rsidP="009E73B9">
      <w:pPr>
        <w:pStyle w:val="a7"/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ACDE</w:t>
      </w:r>
    </w:p>
  </w:endnote>
  <w:endnote w:id="3">
    <w:p w:rsidR="00143768" w:rsidRDefault="00143768">
      <w:pPr>
        <w:pStyle w:val="a7"/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BDE</w:t>
      </w:r>
    </w:p>
  </w:endnote>
  <w:endnote w:id="4">
    <w:p w:rsidR="009E73B9" w:rsidRDefault="009E73B9" w:rsidP="009E73B9">
      <w:pPr>
        <w:pStyle w:val="a7"/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BC</w:t>
      </w:r>
    </w:p>
  </w:endnote>
  <w:endnote w:id="5">
    <w:p w:rsidR="009E73B9" w:rsidRDefault="009E73B9" w:rsidP="009E73B9">
      <w:pPr>
        <w:pStyle w:val="a7"/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BDE</w:t>
      </w:r>
    </w:p>
  </w:endnote>
  <w:endnote w:id="6">
    <w:p w:rsidR="00904C6B" w:rsidRDefault="00904C6B" w:rsidP="00904C6B">
      <w:pPr>
        <w:pStyle w:val="a7"/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C</w:t>
      </w:r>
      <w:r w:rsidR="00424ABB">
        <w:rPr>
          <w:rFonts w:hint="eastAsia"/>
        </w:rPr>
        <w:t>E</w:t>
      </w:r>
    </w:p>
  </w:endnote>
  <w:endnote w:id="7">
    <w:p w:rsidR="00904C6B" w:rsidRDefault="00904C6B" w:rsidP="00904C6B">
      <w:pPr>
        <w:pStyle w:val="a7"/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BCE</w:t>
      </w:r>
    </w:p>
  </w:endnote>
  <w:endnote w:id="8">
    <w:p w:rsidR="00DF3272" w:rsidRDefault="00DF3272">
      <w:pPr>
        <w:pStyle w:val="a7"/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BD</w:t>
      </w:r>
    </w:p>
  </w:endnote>
  <w:endnote w:id="9">
    <w:p w:rsidR="00DF3272" w:rsidRDefault="00DF3272">
      <w:pPr>
        <w:pStyle w:val="a7"/>
      </w:pPr>
      <w:r>
        <w:rPr>
          <w:rStyle w:val="a9"/>
        </w:rPr>
        <w:endnoteRef/>
      </w:r>
      <w:r>
        <w:t xml:space="preserve"> </w:t>
      </w:r>
      <w:r w:rsidR="009E73B9">
        <w:rPr>
          <w:rFonts w:hint="eastAsia"/>
        </w:rPr>
        <w:t>(1)n=</w:t>
      </w:r>
      <w:r w:rsidR="00113883">
        <w:rPr>
          <w:rFonts w:hint="eastAsia"/>
        </w:rPr>
        <w:t>2</w:t>
      </w:r>
      <w:r w:rsidR="009E73B9">
        <w:rPr>
          <w:rFonts w:hint="eastAsia"/>
        </w:rPr>
        <w:t>;(2)</w:t>
      </w:r>
      <w:r w:rsidR="009E73B9" w:rsidRPr="009E73B9">
        <w:rPr>
          <w:rFonts w:asciiTheme="minorHAnsi" w:eastAsia="標楷體" w:hAnsiTheme="minorHAnsi" w:cstheme="minorBidi" w:hint="eastAsia"/>
          <w:szCs w:val="22"/>
        </w:rPr>
        <w:t xml:space="preserve"> </w:t>
      </w:r>
      <w:r w:rsidR="009E73B9">
        <w:rPr>
          <w:rFonts w:asciiTheme="minorHAnsi" w:eastAsia="標楷體" w:hAnsiTheme="minorHAnsi" w:cstheme="minorBidi" w:hint="eastAsia"/>
          <w:szCs w:val="22"/>
        </w:rPr>
        <w:t>［</w:t>
      </w:r>
      <w:r w:rsidR="009E73B9" w:rsidRPr="00DF3272">
        <w:rPr>
          <w:rFonts w:asciiTheme="minorHAnsi" w:eastAsia="標楷體" w:hAnsiTheme="minorHAnsi" w:cstheme="minorBidi"/>
          <w:szCs w:val="22"/>
        </w:rPr>
        <w:t>Cr(H</w:t>
      </w:r>
      <w:r w:rsidR="009E73B9" w:rsidRPr="00DF3272">
        <w:rPr>
          <w:rFonts w:asciiTheme="minorHAnsi" w:eastAsia="標楷體" w:hAnsiTheme="minorHAnsi" w:cstheme="minorBidi"/>
          <w:szCs w:val="22"/>
          <w:vertAlign w:val="subscript"/>
        </w:rPr>
        <w:t>2</w:t>
      </w:r>
      <w:r w:rsidR="009E73B9" w:rsidRPr="00DF3272">
        <w:rPr>
          <w:rFonts w:asciiTheme="minorHAnsi" w:eastAsia="標楷體" w:hAnsiTheme="minorHAnsi" w:cstheme="minorBidi"/>
          <w:szCs w:val="22"/>
        </w:rPr>
        <w:t>O)</w:t>
      </w:r>
      <w:r w:rsidR="00113883">
        <w:rPr>
          <w:rFonts w:asciiTheme="minorHAnsi" w:eastAsia="標楷體" w:hAnsiTheme="minorHAnsi" w:cstheme="minorBidi" w:hint="eastAsia"/>
          <w:szCs w:val="22"/>
          <w:vertAlign w:val="subscript"/>
        </w:rPr>
        <w:t>4</w:t>
      </w:r>
      <w:r w:rsidR="009E73B9" w:rsidRPr="00DF3272">
        <w:rPr>
          <w:rFonts w:asciiTheme="minorHAnsi" w:eastAsia="標楷體" w:hAnsiTheme="minorHAnsi" w:cstheme="minorBidi"/>
          <w:szCs w:val="22"/>
        </w:rPr>
        <w:t>Cl</w:t>
      </w:r>
      <w:r w:rsidR="00113883">
        <w:rPr>
          <w:rFonts w:asciiTheme="minorHAnsi" w:eastAsia="標楷體" w:hAnsiTheme="minorHAnsi" w:cstheme="minorBidi" w:hint="eastAsia"/>
          <w:szCs w:val="22"/>
          <w:vertAlign w:val="subscript"/>
        </w:rPr>
        <w:t>2</w:t>
      </w:r>
      <w:r w:rsidR="009E73B9">
        <w:rPr>
          <w:rFonts w:asciiTheme="minorHAnsi" w:eastAsia="標楷體" w:hAnsiTheme="minorHAnsi" w:cstheme="minorBidi" w:hint="eastAsia"/>
          <w:szCs w:val="22"/>
        </w:rPr>
        <w:t>］</w:t>
      </w:r>
      <w:r w:rsidR="009E73B9" w:rsidRPr="00DF3272">
        <w:rPr>
          <w:rFonts w:asciiTheme="minorHAnsi" w:eastAsia="標楷體" w:hAnsiTheme="minorHAnsi" w:cstheme="minorBidi"/>
          <w:szCs w:val="22"/>
        </w:rPr>
        <w:t>Cl</w:t>
      </w:r>
      <w:r w:rsidR="00113883">
        <w:rPr>
          <w:rFonts w:asciiTheme="minorHAnsi" w:eastAsia="標楷體" w:hAnsiTheme="minorHAnsi" w:cstheme="minorBidi" w:hint="eastAsia"/>
          <w:szCs w:val="22"/>
          <w:vertAlign w:val="subscript"/>
        </w:rPr>
        <w:t>1</w:t>
      </w:r>
      <w:r w:rsidR="009E73B9" w:rsidRPr="00DF3272">
        <w:rPr>
          <w:rFonts w:asciiTheme="minorHAnsi" w:eastAsia="標楷體" w:hAnsiTheme="minorHAnsi" w:cs="標楷體" w:hint="eastAsia"/>
          <w:szCs w:val="22"/>
        </w:rPr>
        <w:t>．</w:t>
      </w:r>
      <w:r w:rsidR="00113883">
        <w:rPr>
          <w:rFonts w:asciiTheme="minorHAnsi" w:eastAsia="標楷體" w:hAnsiTheme="minorHAnsi" w:cstheme="minorBidi" w:hint="eastAsia"/>
          <w:szCs w:val="22"/>
        </w:rPr>
        <w:t>2</w:t>
      </w:r>
      <w:r w:rsidR="009E73B9" w:rsidRPr="00DF3272">
        <w:rPr>
          <w:rFonts w:asciiTheme="minorHAnsi" w:eastAsia="標楷體" w:hAnsiTheme="minorHAnsi" w:cstheme="minorBidi"/>
          <w:szCs w:val="22"/>
        </w:rPr>
        <w:t>H</w:t>
      </w:r>
      <w:r w:rsidR="009E73B9" w:rsidRPr="00DF3272">
        <w:rPr>
          <w:rFonts w:asciiTheme="minorHAnsi" w:eastAsia="標楷體" w:hAnsiTheme="minorHAnsi" w:cstheme="minorBidi"/>
          <w:szCs w:val="22"/>
          <w:vertAlign w:val="subscript"/>
        </w:rPr>
        <w:t>2</w:t>
      </w:r>
      <w:r w:rsidR="009E73B9" w:rsidRPr="00DF3272">
        <w:rPr>
          <w:rFonts w:asciiTheme="minorHAnsi" w:eastAsia="標楷體" w:hAnsiTheme="minorHAnsi" w:cstheme="minorBidi"/>
          <w:szCs w:val="22"/>
        </w:rPr>
        <w:t>O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4C6B" w:rsidRDefault="00904C6B" w:rsidP="00904C6B">
      <w:r>
        <w:separator/>
      </w:r>
    </w:p>
  </w:footnote>
  <w:footnote w:type="continuationSeparator" w:id="0">
    <w:p w:rsidR="00904C6B" w:rsidRDefault="00904C6B" w:rsidP="00904C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892698"/>
    <w:multiLevelType w:val="hybridMultilevel"/>
    <w:tmpl w:val="82CC7536"/>
    <w:lvl w:ilvl="0" w:tplc="805A7316">
      <w:start w:val="1"/>
      <w:numFmt w:val="decimal"/>
      <w:lvlRestart w:val="0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標楷體" w:hAnsi="Times New Roman" w:cs="Times New Roman" w:hint="eastAsia"/>
        <w:color w:val="auto"/>
        <w:sz w:val="24"/>
        <w:bdr w:val="none" w:sz="0" w:space="0" w:color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61640BA1"/>
    <w:multiLevelType w:val="singleLevel"/>
    <w:tmpl w:val="A2D4353C"/>
    <w:lvl w:ilvl="0">
      <w:start w:val="1"/>
      <w:numFmt w:val="lowerRoman"/>
      <w:suff w:val="nothing"/>
      <w:lvlText w:val=""/>
      <w:lvlJc w:val="left"/>
      <w:pPr>
        <w:tabs>
          <w:tab w:val="num" w:pos="960"/>
        </w:tabs>
        <w:ind w:left="800" w:hanging="800"/>
      </w:pPr>
    </w:lvl>
  </w:abstractNum>
  <w:abstractNum w:abstractNumId="2">
    <w:nsid w:val="63B740D0"/>
    <w:multiLevelType w:val="hybridMultilevel"/>
    <w:tmpl w:val="4E0ED28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71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C6B"/>
    <w:rsid w:val="00113883"/>
    <w:rsid w:val="00143768"/>
    <w:rsid w:val="001C161F"/>
    <w:rsid w:val="003278DC"/>
    <w:rsid w:val="00424ABB"/>
    <w:rsid w:val="00490457"/>
    <w:rsid w:val="00560504"/>
    <w:rsid w:val="005C343D"/>
    <w:rsid w:val="00817D39"/>
    <w:rsid w:val="00904C6B"/>
    <w:rsid w:val="00962744"/>
    <w:rsid w:val="009E73B9"/>
    <w:rsid w:val="00A20EC4"/>
    <w:rsid w:val="00C10E29"/>
    <w:rsid w:val="00C4458A"/>
    <w:rsid w:val="00DF3272"/>
    <w:rsid w:val="00EF201D"/>
    <w:rsid w:val="00FC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7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4C6B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4C6B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04C6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04C6B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04C6B"/>
    <w:rPr>
      <w:sz w:val="20"/>
      <w:szCs w:val="20"/>
    </w:rPr>
  </w:style>
  <w:style w:type="paragraph" w:styleId="a7">
    <w:name w:val="endnote text"/>
    <w:basedOn w:val="a"/>
    <w:link w:val="a8"/>
    <w:uiPriority w:val="99"/>
    <w:semiHidden/>
    <w:unhideWhenUsed/>
    <w:rsid w:val="00904C6B"/>
    <w:pPr>
      <w:snapToGrid w:val="0"/>
    </w:pPr>
  </w:style>
  <w:style w:type="character" w:customStyle="1" w:styleId="a8">
    <w:name w:val="章節附註文字 字元"/>
    <w:basedOn w:val="a0"/>
    <w:link w:val="a7"/>
    <w:uiPriority w:val="99"/>
    <w:semiHidden/>
    <w:rsid w:val="00904C6B"/>
    <w:rPr>
      <w:rFonts w:ascii="Times New Roman" w:eastAsia="新細明體" w:hAnsi="Times New Roman" w:cs="Times New Roman"/>
      <w:szCs w:val="24"/>
    </w:rPr>
  </w:style>
  <w:style w:type="character" w:styleId="a9">
    <w:name w:val="endnote reference"/>
    <w:basedOn w:val="a0"/>
    <w:uiPriority w:val="99"/>
    <w:semiHidden/>
    <w:unhideWhenUsed/>
    <w:rsid w:val="00904C6B"/>
    <w:rPr>
      <w:vertAlign w:val="superscript"/>
    </w:rPr>
  </w:style>
  <w:style w:type="paragraph" w:styleId="aa">
    <w:name w:val="Balloon Text"/>
    <w:basedOn w:val="a"/>
    <w:link w:val="ab"/>
    <w:uiPriority w:val="99"/>
    <w:semiHidden/>
    <w:unhideWhenUsed/>
    <w:rsid w:val="00904C6B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904C6B"/>
    <w:rPr>
      <w:rFonts w:asciiTheme="majorHAnsi" w:eastAsiaTheme="majorEastAsia" w:hAnsiTheme="majorHAnsi" w:cstheme="majorBidi"/>
      <w:sz w:val="18"/>
      <w:szCs w:val="18"/>
    </w:rPr>
  </w:style>
  <w:style w:type="paragraph" w:customStyle="1" w:styleId="3">
    <w:name w:val="內文_3"/>
    <w:qFormat/>
    <w:rsid w:val="00962744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4">
    <w:name w:val="內文_24"/>
    <w:qFormat/>
    <w:rsid w:val="00962744"/>
    <w:pPr>
      <w:widowControl w:val="0"/>
    </w:pPr>
    <w:rPr>
      <w:rFonts w:ascii="Times New Roman" w:eastAsia="新細明體" w:hAnsi="Times New Roman" w:cs="Times New Roman"/>
      <w:szCs w:val="24"/>
    </w:rPr>
  </w:style>
  <w:style w:type="table" w:styleId="ac">
    <w:name w:val="Table Grid"/>
    <w:basedOn w:val="a1"/>
    <w:uiPriority w:val="59"/>
    <w:rsid w:val="001C161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footnote text"/>
    <w:basedOn w:val="a"/>
    <w:link w:val="ae"/>
    <w:semiHidden/>
    <w:rsid w:val="00EF201D"/>
    <w:pPr>
      <w:snapToGrid w:val="0"/>
    </w:pPr>
    <w:rPr>
      <w:sz w:val="20"/>
      <w:szCs w:val="20"/>
    </w:rPr>
  </w:style>
  <w:style w:type="character" w:customStyle="1" w:styleId="ae">
    <w:name w:val="註腳文字 字元"/>
    <w:basedOn w:val="a0"/>
    <w:link w:val="ad"/>
    <w:semiHidden/>
    <w:rsid w:val="00EF201D"/>
    <w:rPr>
      <w:rFonts w:ascii="Times New Roman" w:eastAsia="新細明體" w:hAnsi="Times New Roman" w:cs="Times New Roman"/>
      <w:sz w:val="20"/>
      <w:szCs w:val="20"/>
    </w:rPr>
  </w:style>
  <w:style w:type="character" w:styleId="af">
    <w:name w:val="footnote reference"/>
    <w:rsid w:val="00EF201D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4C6B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4C6B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04C6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04C6B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04C6B"/>
    <w:rPr>
      <w:sz w:val="20"/>
      <w:szCs w:val="20"/>
    </w:rPr>
  </w:style>
  <w:style w:type="paragraph" w:styleId="a7">
    <w:name w:val="endnote text"/>
    <w:basedOn w:val="a"/>
    <w:link w:val="a8"/>
    <w:uiPriority w:val="99"/>
    <w:semiHidden/>
    <w:unhideWhenUsed/>
    <w:rsid w:val="00904C6B"/>
    <w:pPr>
      <w:snapToGrid w:val="0"/>
    </w:pPr>
  </w:style>
  <w:style w:type="character" w:customStyle="1" w:styleId="a8">
    <w:name w:val="章節附註文字 字元"/>
    <w:basedOn w:val="a0"/>
    <w:link w:val="a7"/>
    <w:uiPriority w:val="99"/>
    <w:semiHidden/>
    <w:rsid w:val="00904C6B"/>
    <w:rPr>
      <w:rFonts w:ascii="Times New Roman" w:eastAsia="新細明體" w:hAnsi="Times New Roman" w:cs="Times New Roman"/>
      <w:szCs w:val="24"/>
    </w:rPr>
  </w:style>
  <w:style w:type="character" w:styleId="a9">
    <w:name w:val="endnote reference"/>
    <w:basedOn w:val="a0"/>
    <w:uiPriority w:val="99"/>
    <w:semiHidden/>
    <w:unhideWhenUsed/>
    <w:rsid w:val="00904C6B"/>
    <w:rPr>
      <w:vertAlign w:val="superscript"/>
    </w:rPr>
  </w:style>
  <w:style w:type="paragraph" w:styleId="aa">
    <w:name w:val="Balloon Text"/>
    <w:basedOn w:val="a"/>
    <w:link w:val="ab"/>
    <w:uiPriority w:val="99"/>
    <w:semiHidden/>
    <w:unhideWhenUsed/>
    <w:rsid w:val="00904C6B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904C6B"/>
    <w:rPr>
      <w:rFonts w:asciiTheme="majorHAnsi" w:eastAsiaTheme="majorEastAsia" w:hAnsiTheme="majorHAnsi" w:cstheme="majorBidi"/>
      <w:sz w:val="18"/>
      <w:szCs w:val="18"/>
    </w:rPr>
  </w:style>
  <w:style w:type="paragraph" w:customStyle="1" w:styleId="3">
    <w:name w:val="內文_3"/>
    <w:qFormat/>
    <w:rsid w:val="00962744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4">
    <w:name w:val="內文_24"/>
    <w:qFormat/>
    <w:rsid w:val="00962744"/>
    <w:pPr>
      <w:widowControl w:val="0"/>
    </w:pPr>
    <w:rPr>
      <w:rFonts w:ascii="Times New Roman" w:eastAsia="新細明體" w:hAnsi="Times New Roman" w:cs="Times New Roman"/>
      <w:szCs w:val="24"/>
    </w:rPr>
  </w:style>
  <w:style w:type="table" w:styleId="ac">
    <w:name w:val="Table Grid"/>
    <w:basedOn w:val="a1"/>
    <w:uiPriority w:val="59"/>
    <w:rsid w:val="001C161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footnote text"/>
    <w:basedOn w:val="a"/>
    <w:link w:val="ae"/>
    <w:semiHidden/>
    <w:rsid w:val="00EF201D"/>
    <w:pPr>
      <w:snapToGrid w:val="0"/>
    </w:pPr>
    <w:rPr>
      <w:sz w:val="20"/>
      <w:szCs w:val="20"/>
    </w:rPr>
  </w:style>
  <w:style w:type="character" w:customStyle="1" w:styleId="ae">
    <w:name w:val="註腳文字 字元"/>
    <w:basedOn w:val="a0"/>
    <w:link w:val="ad"/>
    <w:semiHidden/>
    <w:rsid w:val="00EF201D"/>
    <w:rPr>
      <w:rFonts w:ascii="Times New Roman" w:eastAsia="新細明體" w:hAnsi="Times New Roman" w:cs="Times New Roman"/>
      <w:sz w:val="20"/>
      <w:szCs w:val="20"/>
    </w:rPr>
  </w:style>
  <w:style w:type="character" w:styleId="af">
    <w:name w:val="footnote reference"/>
    <w:rsid w:val="00EF201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6.wmf"/><Relationship Id="rId3" Type="http://schemas.openxmlformats.org/officeDocument/2006/relationships/styles" Target="styles.xml"/><Relationship Id="rId21" Type="http://schemas.openxmlformats.org/officeDocument/2006/relationships/image" Target="media/image7.e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0.emf"/><Relationship Id="rId50" Type="http://schemas.openxmlformats.org/officeDocument/2006/relationships/oleObject" Target="embeddings/oleObject21.bin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e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1.wmf"/><Relationship Id="rId41" Type="http://schemas.openxmlformats.org/officeDocument/2006/relationships/image" Target="media/image17.emf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6.bin"/><Relationship Id="rId45" Type="http://schemas.openxmlformats.org/officeDocument/2006/relationships/image" Target="media/image19.emf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image" Target="media/image8.e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1.emf"/><Relationship Id="rId10" Type="http://schemas.openxmlformats.org/officeDocument/2006/relationships/oleObject" Target="embeddings/oleObject1.bin"/><Relationship Id="rId19" Type="http://schemas.openxmlformats.org/officeDocument/2006/relationships/image" Target="media/image6.emf"/><Relationship Id="rId31" Type="http://schemas.openxmlformats.org/officeDocument/2006/relationships/image" Target="media/image12.wmf"/><Relationship Id="rId44" Type="http://schemas.openxmlformats.org/officeDocument/2006/relationships/oleObject" Target="embeddings/oleObject18.bin"/><Relationship Id="rId52" Type="http://schemas.openxmlformats.org/officeDocument/2006/relationships/image" Target="media/image23.emf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e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image" Target="media/image18.emf"/><Relationship Id="rId48" Type="http://schemas.openxmlformats.org/officeDocument/2006/relationships/oleObject" Target="embeddings/oleObject20.bin"/><Relationship Id="rId8" Type="http://schemas.openxmlformats.org/officeDocument/2006/relationships/endnotes" Target="endnotes.xml"/><Relationship Id="rId5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AF0A20-9356-4E61-BA59-E7F712AA1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</dc:creator>
  <cp:lastModifiedBy>jul</cp:lastModifiedBy>
  <cp:revision>8</cp:revision>
  <dcterms:created xsi:type="dcterms:W3CDTF">2015-05-28T02:37:00Z</dcterms:created>
  <dcterms:modified xsi:type="dcterms:W3CDTF">2015-06-02T07:19:00Z</dcterms:modified>
</cp:coreProperties>
</file>