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Constellation Powers Chicago Bulls and Blackhawks Environmental Goals with Green Games as Earth Month Begins; Video highlights "Go-Green" games at United Center; renewable energy certificates purchased by Constellation will avoid 115 metric tons of carbon dioxide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 2013 Monday 8:11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2013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Sports Editors; Energy Editors; Environment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Fans of the Chicago Blackhawks and Chicago Bulls who will cheer the teams' annual and environmentally friendly "Go-Green" games tonight and Friday can make every day Earth Day by promoting </w:t>
      </w:r>
      <w:hyperlink r:id="rId9" w:history="1">
        <w:r>
          <w:rPr>
            <w:rFonts w:ascii="times" w:eastAsia="times" w:hAnsi="times" w:cs="times"/>
            <w:b w:val="0"/>
            <w:i/>
            <w:strike w:val="0"/>
            <w:noProof w:val="0"/>
            <w:color w:val="0077CC"/>
            <w:position w:val="0"/>
            <w:sz w:val="20"/>
            <w:u w:val="single"/>
            <w:shd w:val="clear" w:color="auto" w:fill="FFFFFF"/>
            <w:vertAlign w:val="baseline"/>
          </w:rPr>
          <w:t>energy efficiency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Constellation</w:t>
        </w:r>
      </w:hyperlink>
      <w:r>
        <w:rPr>
          <w:rFonts w:ascii="times" w:eastAsia="times" w:hAnsi="times" w:cs="times"/>
          <w:b w:val="0"/>
          <w:i w:val="0"/>
          <w:strike w:val="0"/>
          <w:noProof w:val="0"/>
          <w:color w:val="000000"/>
          <w:position w:val="0"/>
          <w:sz w:val="20"/>
          <w:u w:val="none"/>
          <w:vertAlign w:val="baseline"/>
        </w:rPr>
        <w:t xml:space="preserve"> , the official energy provider for United Center and sponsor of the teams' upcoming green games, invited fans to continue their support for the environment by submitting their own 'Go Green' tips via the Blackhawks Facebook page and the Bulls Twitter wall for chances to win tickets to the teams' respective "Go-Green" games.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"Like most winning organizations, the Bulls and Blackhawks and United Center have a comprehensive energy management strategy that incorporates efficiency and sustainability objectives," said Bruce Stewart, senior vice president and chief marketing officer for Constellation. "The second key to victory is a fierce competitive spirit. Illinois' electricity supply market enjoys vibrant, robust competition and that means businesses and residential customers can save by shopping for power supply."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Residential customers can choose Constellation as their home energy supplier at </w:t>
      </w:r>
      <w:hyperlink r:id="rId11" w:history="1">
        <w:r>
          <w:rPr>
            <w:rFonts w:ascii="times" w:eastAsia="times" w:hAnsi="times" w:cs="times"/>
            <w:b w:val="0"/>
            <w:i/>
            <w:strike w:val="0"/>
            <w:noProof w:val="0"/>
            <w:color w:val="0077CC"/>
            <w:position w:val="0"/>
            <w:sz w:val="20"/>
            <w:u w:val="single"/>
            <w:shd w:val="clear" w:color="auto" w:fill="FFFFFF"/>
            <w:vertAlign w:val="baseline"/>
          </w:rPr>
          <w:t>home.constellation.com</w:t>
        </w:r>
      </w:hyperlink>
      <w:r>
        <w:rPr>
          <w:rFonts w:ascii="times" w:eastAsia="times" w:hAnsi="times" w:cs="times"/>
          <w:b w:val="0"/>
          <w:i w:val="0"/>
          <w:strike w:val="0"/>
          <w:noProof w:val="0"/>
          <w:color w:val="000000"/>
          <w:position w:val="0"/>
          <w:sz w:val="20"/>
          <w:u w:val="none"/>
          <w:vertAlign w:val="baseline"/>
        </w:rPr>
        <w:t xml:space="preserve"> and many can also choose to receive 100 percent wind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is in the second year of its existing five-year sponsorship designating it the official energy provider for United Center.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part of the agreement and sponsorship of the Go-Green games, Constellation will purchase Green-e Energy Certified </w:t>
      </w:r>
      <w:hyperlink r:id="rId12" w:history="1">
        <w:r>
          <w:rPr>
            <w:rFonts w:ascii="times" w:eastAsia="times" w:hAnsi="times" w:cs="times"/>
            <w:b w:val="0"/>
            <w:i/>
            <w:strike w:val="0"/>
            <w:noProof w:val="0"/>
            <w:color w:val="0077CC"/>
            <w:position w:val="0"/>
            <w:sz w:val="20"/>
            <w:u w:val="single"/>
            <w:shd w:val="clear" w:color="auto" w:fill="FFFFFF"/>
            <w:vertAlign w:val="baseline"/>
          </w:rPr>
          <w:t>renewable energy certificates</w:t>
        </w:r>
      </w:hyperlink>
      <w:r>
        <w:rPr>
          <w:rFonts w:ascii="times" w:eastAsia="times" w:hAnsi="times" w:cs="times"/>
          <w:b w:val="0"/>
          <w:i w:val="0"/>
          <w:strike w:val="0"/>
          <w:noProof w:val="0"/>
          <w:color w:val="000000"/>
          <w:position w:val="0"/>
          <w:sz w:val="20"/>
          <w:u w:val="none"/>
          <w:vertAlign w:val="baseline"/>
        </w:rPr>
        <w:t xml:space="preserve"> (RECs) to match the electricity use on each game day. RECs represent the environmental benefit of electricity generated by wind and therefore avoid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fossil fueled generation. For more information regarding Green-e Energy certification go to            </w:t>
      </w:r>
      <w:hyperlink r:id="rId13" w:history="1">
        <w:r>
          <w:rPr>
            <w:rFonts w:ascii="times" w:eastAsia="times" w:hAnsi="times" w:cs="times"/>
            <w:b w:val="0"/>
            <w:i/>
            <w:strike w:val="0"/>
            <w:noProof w:val="0"/>
            <w:color w:val="0077CC"/>
            <w:position w:val="0"/>
            <w:sz w:val="20"/>
            <w:u w:val="single"/>
            <w:shd w:val="clear" w:color="auto" w:fill="FFFFFF"/>
            <w:vertAlign w:val="baseline"/>
          </w:rPr>
          <w:t>www.green-e.org</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RECs for the Blackhawks game tonight are expected to avoid 63 metric tons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roughly the equivalent of burning 146 barrels of oil. The use of RECs for the Bulls game on Friday is expected to avoid 52 metric tons of CO2, approximately the amount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2,100 propane-fired home barbeques.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Constellation, an energy supplier since 1999 to Illinois businesses, schools and hospitals, sponsored similar efforts last year for the Chicago White Sox and Bears. In addition to powering United Center, Constellation also supplies </w:t>
      </w:r>
      <w:hyperlink r:id="rId14" w:history="1">
        <w:r>
          <w:rPr>
            <w:rFonts w:ascii="times" w:eastAsia="times" w:hAnsi="times" w:cs="times"/>
            <w:b w:val="0"/>
            <w:i/>
            <w:strike w:val="0"/>
            <w:noProof w:val="0"/>
            <w:color w:val="0077CC"/>
            <w:position w:val="0"/>
            <w:sz w:val="20"/>
            <w:u w:val="single"/>
            <w:shd w:val="clear" w:color="auto" w:fill="FFFFFF"/>
            <w:vertAlign w:val="baseline"/>
          </w:rPr>
          <w:t>electricity</w:t>
        </w:r>
      </w:hyperlink>
      <w:r>
        <w:rPr>
          <w:rFonts w:ascii="times" w:eastAsia="times" w:hAnsi="times" w:cs="times"/>
          <w:b w:val="0"/>
          <w:i w:val="0"/>
          <w:strike w:val="0"/>
          <w:noProof w:val="0"/>
          <w:color w:val="000000"/>
          <w:position w:val="0"/>
          <w:sz w:val="20"/>
          <w:u w:val="none"/>
          <w:vertAlign w:val="baseline"/>
        </w:rPr>
        <w:t xml:space="preserve"> to U.S. Cellular Field and Halas Hall, the Bears' team offices and practice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green games also provide an opportunity for fans to learn more about the growing trend to shop and save on home electricity, just as consumers shop for internet or phone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Constellation family of retail electricity and natural gas suppliers ( </w:t>
      </w:r>
      <w:hyperlink r:id="rId15" w:history="1">
        <w:r>
          <w:rPr>
            <w:rFonts w:ascii="times" w:eastAsia="times" w:hAnsi="times" w:cs="times"/>
            <w:b w:val="0"/>
            <w:i/>
            <w:strike w:val="0"/>
            <w:noProof w:val="0"/>
            <w:color w:val="0077CC"/>
            <w:position w:val="0"/>
            <w:sz w:val="20"/>
            <w:u w:val="single"/>
            <w:shd w:val="clear" w:color="auto" w:fill="FFFFFF"/>
            <w:vertAlign w:val="baseline"/>
          </w:rPr>
          <w:t>www.constellation.com</w:t>
        </w:r>
      </w:hyperlink>
      <w:r>
        <w:rPr>
          <w:rFonts w:ascii="times" w:eastAsia="times" w:hAnsi="times" w:cs="times"/>
          <w:b w:val="0"/>
          <w:i w:val="0"/>
          <w:strike w:val="0"/>
          <w:noProof w:val="0"/>
          <w:color w:val="000000"/>
          <w:position w:val="0"/>
          <w:sz w:val="20"/>
          <w:u w:val="none"/>
          <w:vertAlign w:val="baseline"/>
        </w:rPr>
        <w:t xml:space="preserve"> ), are subsidiaries of Exelon Corp., and are leading competitive retail suppliers of power, natural gas and energy products and services for homes and businesses across the continentalUnited States.Constellation's retail businesses serve more than 100,000 business and public sector customers, including more than two-thirds of the Fortune 100, and nearly one million residential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the nation's leading competitive energy provider, with 2012 revenues of approximately $23.5 billion. Headquartered in Chicago, Exelon has operations and business activities in 47 states, the District of Columbia and Canada. Exelon is one of the largest competitive U.S. power generators, with approximately 35,000 megawatts of owned capacity comprising one of the nation's cleanest and lowest-cost power generation fleets. The company's Constellation business unit provides energy products and services to approximately 100,000 business and public sector customers and approximately 1 million residential customers. Exelon's utilities deliver electricity and natural gas to more than 6.6 million customers in central Maryland (BGE), northern Illinois (ComEd) and southeastern Pennsylvania (PECO).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Constellation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Lawrence McDonnell, 410-470-9700</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lawrence.mcdonnell@constellation.com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 2013</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Powers Chicago Bulls and Blackhawks Environmental Goals with Green Games as Earth Month Begins; Video highlights "Go-Green" games at United Center....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constellation.com%2Fpages%2Fdefault.aspx&amp;esheet=50600917&amp;lan=en-US&amp;anchor=Constellation&amp;index=3&amp;md5=cfdce7e42ba1749c9e396073de9217e1" TargetMode="External" /><Relationship Id="rId11" Type="http://schemas.openxmlformats.org/officeDocument/2006/relationships/hyperlink" Target="http://cts.businesswire.com/ct/CT?id=smartlink&amp;url=http%3A%2F%2Fhome.constellation.com%2F&amp;esheet=50600917&amp;lan=en-US&amp;anchor=home.constellation.com&amp;index=4&amp;md5=69a0173f0f3a01472434fb041f538874" TargetMode="External" /><Relationship Id="rId12" Type="http://schemas.openxmlformats.org/officeDocument/2006/relationships/hyperlink" Target="http://cts.businesswire.com/ct/CT?id=smartlink&amp;url=http%3A%2F%2Fwww.constellation.com%2Fbusiness-energy%2Frenewable-energy%2Fpages%2Frecs.aspx&amp;esheet=50600917&amp;lan=en-US&amp;anchor=renewable+energy+certificates&amp;index=5&amp;md5=6daab78f35bb57e5ea75dbbc9649974b" TargetMode="External" /><Relationship Id="rId13" Type="http://schemas.openxmlformats.org/officeDocument/2006/relationships/hyperlink" Target="http://cts.businesswire.com/ct/CT?id=smartlink&amp;url=http%3A%2F%2Fwww.green-e.org%2F&amp;esheet=50600917&amp;lan=en-US&amp;anchor=www.green-e.org&amp;index=6&amp;md5=8dba602011c532a081c24b15ed4ee7cc" TargetMode="External" /><Relationship Id="rId14" Type="http://schemas.openxmlformats.org/officeDocument/2006/relationships/hyperlink" Target="http://cts.businesswire.com/ct/CT?id=smartlink&amp;url=http%3A%2F%2Fwww.constellation.com%2Fbusiness-energy%2Felectricity%2Fpages%2Felectricity-plans.aspx&amp;esheet=50600917&amp;lan=en-US&amp;anchor=electricity&amp;index=7&amp;md5=de98fb63ca56c19939dcf63201c2f695" TargetMode="External" /><Relationship Id="rId15" Type="http://schemas.openxmlformats.org/officeDocument/2006/relationships/hyperlink" Target="http://cts.businesswire.com/ct/CT?id=smartlink&amp;url=http%3A%2F%2Fwww.constellation.com&amp;esheet=50600917&amp;lan=en-US&amp;anchor=www.constellation.com&amp;index=8&amp;md5=2c639209dd18ba480059cf2f7048282c" TargetMode="External" /><Relationship Id="rId16" Type="http://schemas.openxmlformats.org/officeDocument/2006/relationships/hyperlink" Target="mailto:lawrence.mcdonnell@constellation.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83K-K8V1-DXY3-03T8-00000-00&amp;context=1516831" TargetMode="External" /><Relationship Id="rId9" Type="http://schemas.openxmlformats.org/officeDocument/2006/relationships/hyperlink" Target="http://cts.businesswire.com/ct/CT?id=smartlink&amp;url=http%3A%2F%2Fwww.constellation.com%2Fbusiness-energy%2Fpages%2Fenergy-efficiency.aspx&amp;esheet=50600917&amp;lan=en-US&amp;anchor=energy+efficiency&amp;index=2&amp;md5=beedfd589cb57e0da341fc5fe861296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Powers Chicago Bulls and Blackhawks Environmental Goals with Green Games as Earth Month Begins; Video highlights "Go-Green" games at United Center; renewable energy certificates purchased by Constellation will avoid 115 metric tons of carbon dioxide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