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77"/>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Exelon Celebrates More Than 1 Million Megawatt-Hours of Wind Energy Sold; Northeast Power Users Benefiting From Commitment to </w:t>
        </w:r>
      </w:hyperlink>
      <w:hyperlink r:id="rId8" w:history="1">
        <w:r>
          <w:rPr>
            <w:rFonts w:ascii="times" w:eastAsia="times" w:hAnsi="times" w:cs="times"/>
            <w:b/>
            <w:i/>
            <w:strike w:val="0"/>
            <w:color w:val="0077CC"/>
            <w:sz w:val="28"/>
            <w:u w:val="single"/>
            <w:shd w:val="clear" w:color="auto" w:fill="FFFFFF"/>
            <w:vertAlign w:val="baseline"/>
          </w:rPr>
          <w:t>Emission</w:t>
        </w:r>
      </w:hyperlink>
      <w:hyperlink r:id="rId8" w:history="1">
        <w:r>
          <w:rPr>
            <w:rFonts w:ascii="times" w:eastAsia="times" w:hAnsi="times" w:cs="times"/>
            <w:b/>
            <w:i/>
            <w:strike w:val="0"/>
            <w:color w:val="0077CC"/>
            <w:sz w:val="28"/>
            <w:u w:val="single"/>
            <w:shd w:val="clear" w:color="auto" w:fill="FFFFFF"/>
            <w:vertAlign w:val="baseline"/>
          </w:rPr>
          <w:t>-Free Generation</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PR Newswire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November 17, 2005 Thursday 8:11 PM GMT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2005 PR Newswire Association LLC. All Rights Reserved.</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531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KENNETT SQUARE, Pa. Nov. 17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Exelon Corporation(NYSE:EXC)is celebrating more than 1 million megawatt-hours sold as it enters its fifth year in the wind energy business and continues to provide </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-free, reliable electricity to customers throughout Pennsylvania.</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Exelon has 20-year agreements to purchase the power from Mill Run and Somerset wind farms, located southeast of Pittsburgh, Waymart Wind Energy Center, near Scranton, Pa., and Mountaineer Wind Energy Center in Thomas, West Virginia.</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Since coming online in October 2001, the Mill Run and Somerset wind farms have produced about 250,000 megawatt-hours (MWh) of </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-free electricity, or enough electricity to supply more than 25,000 average homes. Mountaineer began commercial operations in January 2003 and has produced about 500,000 MWh (enough for 50,000 homes) since then. Waymart came online at the end of 2003 and has produced about 300,000 MWh (enough for 30,000 homes) since then.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magnitude of voluntary customer demand for wind-generated electricity has been gratifying to us. The customers' willingness to pay a premium for wind energy has supported not only new construction of wind plants, but also our involvement in the wholesale marketing of wind energy," said Mike Freeman, mid-market originator for Exelon Power Team. "That's exactly the way renewable energy markets are supposed to work."</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 addition to residential customer interest in wind energy, commercial customers in Pennsylvania have accounted for some of the largest wind energy purchases in the nation. In 2001, the University of Pennsylvania, Penn State University, Carnegie Mellon University, Philadelphia Suburban Water Corporation and Giant Eagle, Inc. announced the nation's five largest ever retail wind energy purchases.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Since 2001, commercial customers such as the US Army, US Environmental Protection Agency, the Pennsylvania Turnpike Commission and many others have declared their support for wind energy by purchasing power from Pennsylvania wind farms.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Exelon's wind portfolio, at 154 megawatts, provides enough electricity to power about 40,000 homes annually.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"Our wind facilities provide diversity in Exelon's generation portfolio and have allowed us to be a significant participant in the renewable energy markets," said Freeman.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Exelon Power Team partners with Community Energy, Inc., of Wayne, Pa., to market wind energy in the region, and supplies PECO Energy's wind rider program (PECOWind), which now provides wind energy to about 17,000 PECO customers.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Exelon Corporation is one of the nation's largest electric utilities with approximately 5.2 million customers and more than $14 billion in annual revenues. The company has one of the industry's largest portfolios of electricity generation capacity, with a nationwide reach and strong positions in the Midwest and Mid-Atlantic. Exelon distributes electricity to approximately 5.2 million customers in northern Illinois and Pennsylvania and gas to more than 460,000 customers in the Philadelphia area. Exelon is headquartered in Chicago and trades on the NYSE under the ticker EXC.</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 Ben Armstrong of Exelon Corporation, +1-610-765-6914</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Web site: </w:t>
      </w:r>
      <w:hyperlink r:id="rId9" w:history="1">
        <w:r>
          <w:rPr>
            <w:rFonts w:ascii="times" w:eastAsia="times" w:hAnsi="times" w:cs="times"/>
            <w:b w:val="0"/>
            <w:i/>
            <w:strike w:val="0"/>
            <w:noProof w:val="0"/>
            <w:color w:val="0077CC"/>
            <w:position w:val="0"/>
            <w:sz w:val="20"/>
            <w:u w:val="single"/>
            <w:shd w:val="clear" w:color="auto" w:fill="FFFFFF"/>
            <w:vertAlign w:val="baseline"/>
          </w:rPr>
          <w:t>http://www.exeloncorp.com</w:t>
        </w:r>
      </w:hyperlink>
      <w:r>
        <w:rPr>
          <w:rFonts w:ascii="times" w:eastAsia="times" w:hAnsi="times" w:cs="times"/>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SOURCE Exelon Corporation</w:t>
      </w:r>
    </w:p>
    <w:p>
      <w:pPr>
        <w:keepNext w:val="0"/>
        <w:spacing w:before="240" w:after="0" w:line="260" w:lineRule="atLeast"/>
        <w:ind w:left="0" w:right="0" w:firstLine="0"/>
        <w:jc w:val="left"/>
      </w:pPr>
      <w:r>
        <w:br/>
      </w:r>
      <w:hyperlink r:id="rId10" w:history="1">
        <w:r>
          <w:rPr>
            <w:rFonts w:ascii="times" w:eastAsia="times" w:hAnsi="times" w:cs="times"/>
            <w:b w:val="0"/>
            <w:i/>
            <w:strike w:val="0"/>
            <w:color w:val="0077CC"/>
            <w:sz w:val="20"/>
            <w:u w:val="single"/>
            <w:shd w:val="clear" w:color="auto" w:fill="FFFFFF"/>
            <w:vertAlign w:val="baseline"/>
          </w:rPr>
          <w:t>http://www.prnewswire.com</w:t>
        </w:r>
      </w:hyperlink>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November 29, 2007</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Exelon Celebrates More Than 1 Million Megawatt-Hours of Wind Energy Sold; Northeast Power Users Benefiting From Commitment to Emission-Free Generation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prnewswire.com" TargetMode="External" /><Relationship Id="rId11" Type="http://schemas.openxmlformats.org/officeDocument/2006/relationships/theme" Target="theme/theme1.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4R7J-R9D0-TW7J-30DB-00000-00&amp;context=1516831" TargetMode="External" /><Relationship Id="rId9" Type="http://schemas.openxmlformats.org/officeDocument/2006/relationships/hyperlink" Target="http://www.exeloncorp.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Exelon Celebrates More Than 1 Million Megawatt-Hours of Wind Energy Sold; Northeast Power Users Benefiting From Commitment to Emission-Free Generation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189385630</vt:lpwstr>
  </property>
  <property fmtid="{D5CDD505-2E9C-101B-9397-08002B2CF9AE}" pid="3" name="LADocCount">
    <vt:lpwstr>1</vt:lpwstr>
  </property>
  <property fmtid="{D5CDD505-2E9C-101B-9397-08002B2CF9AE}" pid="4" name="UserPermID">
    <vt:lpwstr>urn:user:PA187706510</vt:lpwstr>
  </property>
</Properties>
</file>