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Recognized for Sustainability Performance and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Reporting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18, 2011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October 17, 2011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CHICAGO -- Recognizing Exelon's leadership in corporate sustainability, the company has been named to the Dow Jones Sustainability North America Index for the sixth consecutive year. In addition, the Carbon Disclosure Project (CDP) ranked Exelon one of the top 10 utilities on the S&amp;P 500 for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reporting.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takes very seriously its responsibility to address and disclose the economic, environmental and social impacts of our business," said John W. Rowe, Exelon chairman and CEO. "It is gratifying to have our business practices recognized by respected, independent organizations like Dow Jones Indexes and the Carbon Disclosure Project. Exelon's efforts to operate sustainably and reduce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its Exelon 2020 strategy not only benefit the environment, but also create value by positioning Exelon for a clean energy future."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received an overall sustainability score of 72 percent on the 2011 Dow Jones Sustainability North America Index -- exceeding the average company score of 58 percent. The Index recognizes the top 20 percent of companies in each sector, in terms of sustainability, from among the 600 largest North American companies. The annual review is based on an in-depth analysis of economic, environmental and social criteria, such as corporate governance, risk management, branding, climate change mitigation, supply chain standards and labor practices.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on Exelon's reporting of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its actions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company achieved a disclosure ranking that placed it among the top 10 utilities in the CDP's S&amp;P 500 Report for 2011. CDP collects extensive information 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reporting and climate change performance from the largest U.S. companies to determine its rankings.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Central to Exelon's sustainability efforts is Exelon 2020 , a business and environmental strategy to eliminate more than 15 million metric tons of CO2 equivalent per year by 2020. It includes projects such as investments in energy efficiency, retirement of inefficient fossil power plants, and the introduction of more clean energy resources into the marketplace.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 is one of the nation's largest electric utilities with more than $ 18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490,000 customers in the Philadelphia area. Exelon is headquartered in Chicago and trades on the NYSE under the ticker EXC.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Carbon Disclosure Project (CDP) is an independent not-for-profit organisation holding the largest database of primary corporate climate change and water information in the world. Some 3,000 organisations across the world's largest economies now measure and disclose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water usage and assessment of climate change and water risk and opportunity through CDP, in order that they can set reduction targets and make performance improvements. This data is gathered on behalf of institutional investors, purchasing organisations and government bodies and made available for integration into business and policy decision making.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www.cdproject.net</w:t>
        </w:r>
      </w:hyperlink>
      <w:r>
        <w:rPr>
          <w:rFonts w:ascii="times" w:eastAsia="times" w:hAnsi="times" w:cs="times"/>
          <w:b w:val="0"/>
          <w:i w:val="0"/>
          <w:strike w:val="0"/>
          <w:noProof w:val="0"/>
          <w:color w:val="000000"/>
          <w:position w:val="0"/>
          <w:sz w:val="20"/>
          <w:u w:val="none"/>
          <w:vertAlign w:val="baseline"/>
        </w:rPr>
        <w:t xml:space="preserve"> .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Dow Jones Indexes is a leading full-service index provider that develops, maintains and licenses indexes for use as benchmarks and as the basis of investment products. Best-known for the Dow Jones Industrial Average, Dow Jones Indexes offers more than 130,000 equity indexes as well as fixed-income and alternative indexes, including measures of hedge funds, commodities and real estate. Dow Jones Indexes employs clear, unbiased and systematic methodologies that are fully integrated within index families. Dow Jones Indexes is a joint venture company which is owned 90 percent by CME Group Inc. and 10 percent by Dow Jones &amp; Company, Inc., a News Corporation company (NASDAQ: NWS, NWSA; ASX: NWS, NWSLV).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Contacts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Paul Elsberg Exelon Corporate Communications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312.394.7417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18, 2011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Recognized for Sustainability Performance and Carbon Emissions Reporting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dproject.net"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426-5981-JD3Y-Y38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Peoples Gas, and North Shore Gas to Collaborate on Gas Meter Reading; ICC Approves Plan to Create Customer Savings, Protect the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