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Global Bioethanol Market 2018-2022 with Analysis by Feedstock: Increasing Demand for the Continuous Supply of Clean Fuel is Driving the Market - ResearchAndMarkets.com</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15, 2018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309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DUBLIN: Research and Markets  has issued the following press release: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"Global Bioethanol Market 2018-2022" report has been added to ResearchAndMarkets.com 's offering.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global bioethanol market to grow at a CAGR of 5.89% during the period 2018-2022.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report has been prepared based on an in-depth market analysis with inputs from industry experts. The report covers the market landscape and its growth prospects over the coming years. The report also includes a discussion of the key vendors operating in this market.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One trend in the market is rising investments in bioethanol sector. To meet the rising need for developing the next generation of biofuels, private organizations and governments across the globe are supporting industries through special loans and grants for several biofuel production projects.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According to the report, one driver in the market is increasing demand for the continuous supply of clean fuel. To reduce the level of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several commercial industries are preferring the adoption of alternative fuels including biofuels such as bioethanol.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Further, the report states that one challenge in the market is fluctuation in the prices of crude oil. Crude oil products such as diesel and gasoline are the primary substitutes for bioethanol. The unexpected changes in the prices of crude oil have led to a steep decrease in oil trading prices.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Vendors    Archer Daniels Midland  BP  Green Plains  POET  Royal Dutch Shell  Valero Energy Corporation</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Key Topics Covered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1. Executive Summary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2. Scope of the Report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3. Research Methodology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4. Market Landscape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5. Market Sizing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6. Five Forces Analysis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7. Market Segmentation by Feedstock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8. Customer Landscape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9. Regional Landscape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10. Decision Framework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11. Drivers and Challenges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12. Market Trends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13. Vendor Landscape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14. Vendor Analysis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15,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Global Bioethanol Market 2018-2022 with Analysis by Feedstock: Increasing Demand for the Continuous Supply of Clean Fuel is Driving the Market - ResearchAndMark....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B7-4RD1-J9XT-P2RT-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Valero Energy Reports Third Quarter 2022 Results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