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Liquefied Petroleum Gas (LPG) Market 2019 Global Trend, Segmentation And Opportunities Forecast To 2024</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18, 2019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780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January 18, 2019</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Liquefied Petroleum Gas (LPG) -Market Demand, Growth, Opportunities and Analysis Of Top Key Player Forecast To 2024</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Liquefied Petroleum Gas (LPG) Industry</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Description</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Wiseguyreports.Com Adds "Liquefied Petroleum Gas (LPG) -Market Demand, Growth, Opportunities and Analysis Of Top Key Player Forecast To 2024" To Its Research Database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global Liquefied Petroleum Gas (LPG) market will reach xxx Million USD in 2018 and CAGR xx% 2018-2023. The report begins from overview of Industry Chain structure, and describes industry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then analyses market size and forecast of Liquefied Petroleum Gas (LPG) by product, region and application, in addition, this report introduces market competition situation among the vendors and company profile, besides, market price analysis and value chain features are covered in this report.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Company Coverage (Sales Revenue, Price, Gross Margin, Main Products etc.):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Saudi Aramco(SA)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ADNOC(AE)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ADGAS(AE)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BP(UK)</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KNPC(KW)</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Gazprom(RU)</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Shell(NL)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 Mobil(US)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Phillips66(US)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Energy(US)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NIOPDC(IR)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ConocoPhillips Company(US)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Total(FR)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Statoil(NO)</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PDVSA(VE)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Sinopec(CN)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CNPC(CN)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Chevron(US)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Request for Sample Report @ </w:t>
      </w:r>
      <w:hyperlink r:id="rId10" w:history="1">
        <w:r>
          <w:rPr>
            <w:rFonts w:ascii="times" w:eastAsia="times" w:hAnsi="times" w:cs="times"/>
            <w:b w:val="0"/>
            <w:i/>
            <w:strike w:val="0"/>
            <w:noProof w:val="0"/>
            <w:color w:val="0077CC"/>
            <w:position w:val="0"/>
            <w:sz w:val="20"/>
            <w:u w:val="single"/>
            <w:shd w:val="clear" w:color="auto" w:fill="FFFFFF"/>
            <w:vertAlign w:val="baseline"/>
          </w:rPr>
          <w:t>https://www.wiseguyreports.com/sample-request/3668150-global-liquefied-petroleum-gas-lpg-market-analysis-2013</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Product Type Coverage (Market Size  Forecast, Major Company of Product Type etc.):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Natural Gas Processing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Crude Oil Refining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Application Coverage (Market Size  Forecast, Different Demand Market by Region, Main Consumer Profile etc.):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Residential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Commercial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Industrial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Transport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Others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Region Coverage (Regional Output, Demand  Forecast by Countries etc.):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North America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Europe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Asia-Pacific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South America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Middle East  Africa</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Leave a Query @            </w:t>
      </w:r>
      <w:hyperlink r:id="rId11" w:history="1">
        <w:r>
          <w:rPr>
            <w:rFonts w:ascii="times" w:eastAsia="times" w:hAnsi="times" w:cs="times"/>
            <w:b w:val="0"/>
            <w:i/>
            <w:strike w:val="0"/>
            <w:noProof w:val="0"/>
            <w:color w:val="0077CC"/>
            <w:position w:val="0"/>
            <w:sz w:val="20"/>
            <w:u w:val="single"/>
            <w:shd w:val="clear" w:color="auto" w:fill="FFFFFF"/>
            <w:vertAlign w:val="baseline"/>
          </w:rPr>
          <w:t>https://www.wiseguyreports.com/enquiry/3668150-global-liquefied-petroleum-gas-lpg-market-analysis-2013</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Table of Content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Industry Overview</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1.1 Liquefied Petroleum Gas (LPG) Industry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1.1.1 Overview</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1.1.2 Development of Liquefied Petroleum Gas (LPG)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1.2 Market Segment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1.2.1 Upstream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1.2.2 Downstream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1.3 Cost Analysis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0</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2 Industry </w:t>
      </w:r>
      <w:r>
        <w:rPr>
          <w:rFonts w:ascii="times" w:eastAsia="times" w:hAnsi="times" w:cs="times"/>
          <w:b/>
          <w:i/>
          <w:strike w:val="0"/>
          <w:noProof w:val="0"/>
          <w:color w:val="000000"/>
          <w:position w:val="0"/>
          <w:sz w:val="20"/>
          <w:u w:val="single"/>
          <w:vertAlign w:val="baseline"/>
        </w:rPr>
        <w:t>Environment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2.1 Policy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2.2 Economics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2.3 Sociology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2.4 Technology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0</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 Liquefied Petroleum Gas (LPG) Market by Type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3.1 By Type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3.1.1 Natural Gas Processing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3.1.2 Crude Oil Refining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3.2 Market Size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3.3 Market Forecast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0</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 Major Companies List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 Saudi Aramco(SA) (Company Profile, Sales Data etc.)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 ADNOC(AE) (Company Profile, Sales Data etc.)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4.3 ADGAS(AE) (Company Profile, Sales Data etc.)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4.4 BP(UK) (Company Profile, Sales Data etc.)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4.5 KNPC(KW) (Company Profile, Sales Data etc.)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4.6 Gazprom(RU) (Company Profile, Sales Data etc.)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4.7 Shell(NL) (Company Profile, Sales Data etc.)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4.8 Exxon Mobil(US) (Company Profile, Sales Data etc.)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4.9 Phillips66(US) (Company Profile, Sales Data etc.)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4.10 Valero Energy(US) (Company Profile, Sales Data etc.)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4.11 NIOPDC(IR) (Company Profile, Sales Data etc.)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4.12 ConocoPhillips Company(US) (Company Profile, Sales Data etc.)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4.13 Total(FR) (Company Profile, Sales Data etc.)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4.14 Statoil(NO) (Company Profile, Sales Data etc.)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4.15 PDVSA(VE) (Company Profile, Sales Data etc.)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4.16 Sinopec(CN) (Company Profile, Sales Data etc.)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4.17 CNPC(CN) (Company Profile, Sales Data etc.)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4.18 Chevron(US) (Company Profile, Sales Data etc.)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0</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 Market Competition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 Company Competition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5.2 Regional Market by Company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0</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 Market Demand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6.1 Demand Situation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6.1.1 Demand in Residential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6.1.2 Demand in Commercial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6.1.3 Demand in Industrial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6.1.4 Demand in Transport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6.1.5 Demand in Others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6.2 Regional Demand Comparison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6.3 Demand Forecast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0</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 Region Operation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7.1 Regional Output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7.2 Regional Market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7.3 by Region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7.3.1 North America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7.3.1.1 Overview</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7.3.1.2 by Country (U.S., Canada, Mexico)</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7.3.2 Europe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7.3.2.1 Overview</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7.3.2.2 by Country (Germany, U.K., France, Italy, Russia, Spain etc.)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7.3.3 Asia-Pacific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7.3.3.1 Overview</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7.3.3.2 by Country (China, India, Japan, Southeast Asia etc.)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7.3.4 South America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7.3.4.1 Overview</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7.3.4.2 by Country (Brazil, Argentina etc.)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7.3.5 Middle East  Africa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7.3.5.1 Overview</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7.3.5.2 by Country (Saudi Arabia, South Africa etc.)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7.4 Regional Forecast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0</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 Marketing  Price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8.1 Price and Margin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8.1.1 Price Trends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8.1.2 Factors of Price Change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8.1.3 Manufacturers Gross Margin Analysis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8.2 Value Chain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 Marketing Channel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0</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 Research Conclusion</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Buy Now @            </w:t>
      </w:r>
      <w:hyperlink r:id="rId12" w:history="1">
        <w:r>
          <w:rPr>
            <w:rFonts w:ascii="times" w:eastAsia="times" w:hAnsi="times" w:cs="times"/>
            <w:b w:val="0"/>
            <w:i/>
            <w:strike w:val="0"/>
            <w:noProof w:val="0"/>
            <w:color w:val="0077CC"/>
            <w:position w:val="0"/>
            <w:sz w:val="20"/>
            <w:u w:val="single"/>
            <w:shd w:val="clear" w:color="auto" w:fill="FFFFFF"/>
            <w:vertAlign w:val="baseline"/>
          </w:rPr>
          <w:t>https://www.wiseguyreports.com/checkout?currency=one_user-USDreport_id=3668150</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Continued...</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Us: </w:t>
      </w:r>
      <w:hyperlink r:id="rId13" w:history="1">
        <w:r>
          <w:rPr>
            <w:rFonts w:ascii="times" w:eastAsia="times" w:hAnsi="times" w:cs="times"/>
            <w:b w:val="0"/>
            <w:i/>
            <w:strike w:val="0"/>
            <w:noProof w:val="0"/>
            <w:color w:val="0077CC"/>
            <w:position w:val="0"/>
            <w:sz w:val="20"/>
            <w:u w:val="single"/>
            <w:shd w:val="clear" w:color="auto" w:fill="FFFFFF"/>
            <w:vertAlign w:val="baseline"/>
          </w:rPr>
          <w:t>Sales@Wiseguyreports.Com</w:t>
        </w:r>
      </w:hyperlink>
      <w:r>
        <w:rPr>
          <w:rFonts w:ascii="times" w:eastAsia="times" w:hAnsi="times" w:cs="times"/>
          <w:b w:val="0"/>
          <w:i w:val="0"/>
          <w:strike w:val="0"/>
          <w:noProof w:val="0"/>
          <w:color w:val="000000"/>
          <w:position w:val="0"/>
          <w:sz w:val="20"/>
          <w:u w:val="none"/>
          <w:vertAlign w:val="baseline"/>
        </w:rPr>
        <w:t xml:space="preserve"> Ph: +1-646-845-9349 (Us) Ph: +44 208 133 9349 (Uk)</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Company Name: Wiseguyreports.com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Person: Norah Trent</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3" w:history="1">
        <w:r>
          <w:rPr>
            <w:rFonts w:ascii="times" w:eastAsia="times" w:hAnsi="times" w:cs="times"/>
            <w:b w:val="0"/>
            <w:i/>
            <w:strike w:val="0"/>
            <w:noProof w:val="0"/>
            <w:color w:val="0077CC"/>
            <w:position w:val="0"/>
            <w:sz w:val="20"/>
            <w:u w:val="single"/>
            <w:shd w:val="clear" w:color="auto" w:fill="FFFFFF"/>
            <w:vertAlign w:val="baseline"/>
          </w:rPr>
          <w:t>sales@wiseguyreports.com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Phone: +1 646 845 9349, +44 208 133 9349</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City: Pune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State: Maharashtra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Country: India</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Website:            </w:t>
      </w:r>
      <w:hyperlink r:id="rId10" w:history="1">
        <w:r>
          <w:rPr>
            <w:rFonts w:ascii="times" w:eastAsia="times" w:hAnsi="times" w:cs="times"/>
            <w:b w:val="0"/>
            <w:i/>
            <w:strike w:val="0"/>
            <w:noProof w:val="0"/>
            <w:color w:val="0077CC"/>
            <w:position w:val="0"/>
            <w:sz w:val="20"/>
            <w:u w:val="single"/>
            <w:shd w:val="clear" w:color="auto" w:fill="FFFFFF"/>
            <w:vertAlign w:val="baseline"/>
          </w:rPr>
          <w:t>https://www.wiseguyreports.com/sample-request/3668150-global-liquefied-petroleum-gas-lpg-market-analysis-2013</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Source:            </w:t>
      </w:r>
      <w:hyperlink r:id="rId14" w:history="1">
        <w:r>
          <w:rPr>
            <w:rFonts w:ascii="times" w:eastAsia="times" w:hAnsi="times" w:cs="times"/>
            <w:b w:val="0"/>
            <w:i/>
            <w:strike w:val="0"/>
            <w:noProof w:val="0"/>
            <w:color w:val="0077CC"/>
            <w:position w:val="0"/>
            <w:sz w:val="20"/>
            <w:u w:val="single"/>
            <w:shd w:val="clear" w:color="auto" w:fill="FFFFFF"/>
            <w:vertAlign w:val="baseline"/>
          </w:rPr>
          <w:t>www.abnewswire.com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18,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Liquefied Petroleum Gas (LPG) Market 2019 Global Trend, Segmentation And Opportunities Forecast To 2024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wiseguyreports.com/sample-request/3668150-global-liquefied-petroleum-gas-lpg-market-analysis-2013" TargetMode="External" /><Relationship Id="rId11" Type="http://schemas.openxmlformats.org/officeDocument/2006/relationships/hyperlink" Target="https://www.wiseguyreports.com/enquiry/3668150-global-liquefied-petroleum-gas-lpg-market-analysis-2013" TargetMode="External" /><Relationship Id="rId12" Type="http://schemas.openxmlformats.org/officeDocument/2006/relationships/hyperlink" Target="https://www.wiseguyreports.com/checkout?currency=one_user-USDreport_id=3668150" TargetMode="External" /><Relationship Id="rId13" Type="http://schemas.openxmlformats.org/officeDocument/2006/relationships/hyperlink" Target="mailto:Sales@Wiseguyreports.Com" TargetMode="External" /><Relationship Id="rId14" Type="http://schemas.openxmlformats.org/officeDocument/2006/relationships/hyperlink" Target="http://www.abnewswire.com"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73-3GY1-F0K1-N27M-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Bioethanol Market Size, Competitive Analysis, and Revenue Estimation Through 2021 To 2030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