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L.P. and Plains GP Holdings Announce Appointment of New Board Member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12,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Plains All American Pipeline, L.P. and Plains GP Holdings has issued the following press release:  Plains All American Pipeline, L.P. (NYSE: PAA) and Plains GP Holdings (NYSE: PAGP) today announced that Alexandra Pruner has been appointed to serve as an independent member of the Board of Directors and Audit Committee of PAA GP Holdings LLC (“GP Holdings”). The GP Holdings Board has responsibility for managing the business and affairs of PAA and PAGP.   “We are pleased to welcome Alie to our Board,” said CEO Willie Chiang. “She has extensive experience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from a variety of perspectives, and her strong finance and investment banking background is a good fit with our board.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feel fortunate to add such a talented and capable individual to our board, and we look forward to working with her.”  Ms. Pruner, age 56, served as Partner and Chief Financial Officer of Perella Weinberg Partners (“PWP”), a global independent advisory firm, from December 2016 through November of this year and prior to that served as Chief Financial Officer and a member of the Management Committee of Tudor, Pickering, Holt &amp; Co. from the firm’s founding in 2007 until its combination with PWP in 2016.  Plains All American Pipeline, L.P.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natural gas liquids ("NGL"), and natural gas. PAA owns an extensive network of pipeline transportation, terminalling, storage and gathering assets in key crude oil and NGL producing basins and transportation corridors and at major market hubs in the United States and Canada. On average, PAA handles more than 5 million barrels per day of crude oil and NGL in its Transportation segment. PAA is headquartered in Houston, Texas.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www.plainsallamerican.com</w:t>
        </w:r>
      </w:hyperlink>
      <w:r>
        <w:rPr>
          <w:rFonts w:ascii="times" w:eastAsia="times" w:hAnsi="times" w:cs="times"/>
          <w:b w:val="0"/>
          <w:i w:val="0"/>
          <w:strike w:val="0"/>
          <w:noProof w:val="0"/>
          <w:color w:val="000000"/>
          <w:position w:val="0"/>
          <w:sz w:val="20"/>
          <w:u w:val="none"/>
          <w:vertAlign w:val="baseline"/>
        </w:rPr>
        <w:t xml:space="preserve"> .  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 PAGP is headquartered in Houston, Texas.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www.plainsallamerican.com</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L.P. and Plains GP Holdings Announce Appointment of New Board Member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allamerican.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YC-X301-DXCW-D32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All American Pipeline and Plains GP Holdings Announce Timing of First-Quarter 2022 Earnings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