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Today's Research Report Coverage on Oil and Gas Stocks -- Targa Resources, Plains GP, Genesis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and Buckeye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4,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Chelmsford Park SA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If you want a Stock Review on TRGP, PAGP, GEL, or BPL then come over to </w:t>
      </w:r>
      <w:hyperlink r:id="rId10" w:history="1">
        <w:r>
          <w:rPr>
            <w:rFonts w:ascii="times" w:eastAsia="times" w:hAnsi="times" w:cs="times"/>
            <w:b w:val="0"/>
            <w:i/>
            <w:strike w:val="0"/>
            <w:noProof w:val="0"/>
            <w:color w:val="0077CC"/>
            <w:position w:val="0"/>
            <w:sz w:val="20"/>
            <w:u w:val="single"/>
            <w:shd w:val="clear" w:color="auto" w:fill="FFFFFF"/>
            <w:vertAlign w:val="baseline"/>
          </w:rPr>
          <w:t>http://dailystocktracker.com</w:t>
        </w:r>
      </w:hyperlink>
      <w:r>
        <w:rPr>
          <w:rFonts w:ascii="times" w:eastAsia="times" w:hAnsi="times" w:cs="times"/>
          <w:b w:val="0"/>
          <w:i w:val="0"/>
          <w:strike w:val="0"/>
          <w:noProof w:val="0"/>
          <w:color w:val="000000"/>
          <w:position w:val="0"/>
          <w:sz w:val="20"/>
          <w:u w:val="none"/>
          <w:vertAlign w:val="baseline"/>
        </w:rPr>
        <w:t xml:space="preserve"> /register/ and sign up for your free customized report today. This morning attention is set onto the Oil and Gas Pipelines industry, which is engaged in transporting fuel through pipelines, often over great distances. Most companies in this space are structured as Master Limited Partnerships, which helps limit costs by passing tax obligations along to shareholders. Pre-market today, DailyStockTracker.com  scans the performances of Targa Resources Corp. (NYSE: TRGP), Plains GP Holdings L.P. (NYSE: PAGP), Genesis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(NYSE: GEL), and Buckeye Partners L.P. (NYSE: BPL). Learn more about these stocks by signing up for their free reports on DailyStockTracker.com  at: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http://dailystocktracker.com</w:t>
        </w:r>
      </w:hyperlink>
      <w:r>
        <w:rPr>
          <w:rFonts w:ascii="times" w:eastAsia="times" w:hAnsi="times" w:cs="times"/>
          <w:b w:val="0"/>
          <w:i w:val="0"/>
          <w:strike w:val="0"/>
          <w:noProof w:val="0"/>
          <w:color w:val="000000"/>
          <w:position w:val="0"/>
          <w:sz w:val="20"/>
          <w:u w:val="none"/>
          <w:vertAlign w:val="baseline"/>
        </w:rPr>
        <w:t xml:space="preserve"> /register/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Targa Resources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Tuesday, shares in Houston, Texas headquartered Targa Resources Corp. recorded a trading volume of 1.18 million shares. The stock ended the session 0.41% lower at $46.22. The Company's shares have gained 2.26% in the last one month. The stock is trading 1.97% above its 50-day moving average. Moreover, shares of Targa Resources, which provides midstream natural gas and natural gas liquid services in the US, have a Relative Strength Index (RSI) of 53.47.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July 17th, 2017, research firm Wells Fargo upgraded the Company's stock rating from 'Market Perform' to 'Outperform'.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July 19th, 2017, Targa Resources announced that its board of directors has declared a quarterly cash dividend of 91.00¢ per share, or $3.64 per common share on an annualized basis, for the second quarter of 2017. This cash dividend will be paid on August 15th, 2017, to holders of all outstanding common shares of record as of the close of business on August 01st, 2017. The free research report on TRGP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http://dailystocktracker.com</w:t>
        </w:r>
      </w:hyperlink>
      <w:r>
        <w:rPr>
          <w:rFonts w:ascii="times" w:eastAsia="times" w:hAnsi="times" w:cs="times"/>
          <w:b w:val="0"/>
          <w:i w:val="0"/>
          <w:strike w:val="0"/>
          <w:noProof w:val="0"/>
          <w:color w:val="000000"/>
          <w:position w:val="0"/>
          <w:sz w:val="20"/>
          <w:u w:val="none"/>
          <w:vertAlign w:val="baseline"/>
        </w:rPr>
        <w:t xml:space="preserve"> /registration/?symbol=TRGPHoldings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Texas-based Plains GP Holdings L.P.'s stock closed the day 0.62% lower at $27.17 with a total trading volume of 1.02 million shares. The Company's shares have advanced 3.86% in the past month. The stock is trading 3.37% above its 50-day moving average. Additionally, shares of Plains GP Holdings, which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in the US and Canada, have an RSI of 56.02.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July 05th, 2017, Plains GP Holdings and Plains All American Pipeline, L.P. announced that they will release Q2 2017 earnings after market close on August 07th, 2017. The duo will also hold a live and joint webcast on August 08th, 2017, at 11:00 a.m. ET. The complimentary report on PAGP can be downloaded at:            </w:t>
      </w:r>
      <w:hyperlink r:id="rId10" w:history="1">
        <w:r>
          <w:rPr>
            <w:rFonts w:ascii="times" w:eastAsia="times" w:hAnsi="times" w:cs="times"/>
            <w:b w:val="0"/>
            <w:i/>
            <w:strike w:val="0"/>
            <w:noProof w:val="0"/>
            <w:color w:val="0077CC"/>
            <w:position w:val="0"/>
            <w:sz w:val="20"/>
            <w:u w:val="single"/>
            <w:shd w:val="clear" w:color="auto" w:fill="FFFFFF"/>
            <w:vertAlign w:val="baseline"/>
          </w:rPr>
          <w:t>http://dailystocktracker.com</w:t>
        </w:r>
      </w:hyperlink>
      <w:r>
        <w:rPr>
          <w:rFonts w:ascii="times" w:eastAsia="times" w:hAnsi="times" w:cs="times"/>
          <w:b w:val="0"/>
          <w:i w:val="0"/>
          <w:strike w:val="0"/>
          <w:noProof w:val="0"/>
          <w:color w:val="000000"/>
          <w:position w:val="0"/>
          <w:sz w:val="20"/>
          <w:u w:val="none"/>
          <w:vertAlign w:val="baseline"/>
        </w:rPr>
        <w:t xml:space="preserve"> /registration/?symbol=PAGP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6,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Today's Research Report Coverage on Oil and Gas Stocks -- Targa Resources, Plains GP, Genesis Energy, and Buckeye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dailystocktracker.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64-03Y1-J9XT-P07M-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Approves Venoco Restructuring Proposal; Company to Retain Leadership Team and Its Strong Commitment to Safety, Environment and Community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