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Ziyen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Appoints Project Management and Technical Specialist Team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2018 Thursday 10:43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DIRECTORS AND OFFICERS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DIEGO, Feb.  01, 2018  (GLOBE NEWSWIRE) -- Ziyen Inc.'s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are delighted to appoint Maurice Wright and Andy Stephen as project managers and technical oil and gas industry specialists for the redevelopment of Ziyen Inc.'s  existing oil fields in Indiana, Illinois and Kentucky.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Stephen and Mr. Wright have a combined experience of more than 50 years working in the global oil and gas industry, previously having worked with Dutch Royal Shell, BP, Conocophillips, Total, and various medium sized oil and gas companies.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Initially the focus of this team will be to provide technical support and create bespoke production and project management plans for the growing list of Ziyen Inc.'s oil fields in the Illinois Basin. One important focus will be to provide alternative and sustainable means of production for the oil fields by using the pump jacks on the field to generate electricity, which will be put back onto the grid in addition to plans for solar panels and other methods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Another key contribution will be the implementation of the latest control and monitoring equipment which will allow us to safely monitor our facilities 24 hours of the day. In essence, the monitoring equipment will not only ensure safety protocols are continually checking and predicting possible offline periods, the system will also allow for fast response time if and when a tripped well occurs on the fields.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Shane Fraser, Director of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"We already have an ambitious and focused growth plan in place for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the appointment of Maurice and Andy will ensure Ziyen Inc. will have the newest technology in place to deliver low-risk solutions to our projects and ultimately, our shareholders. Our new team members will allow us to deliver our promise to optimise operations by increasing well uptime, cut costs by reducing unnecessary servicing of the fields all in an effort to increase production uptime in the most environmentally sustainable way possible."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Maurice Wright, "When Shane approached me for the position, I was excited to accept the post as I thoroughly enjoy staying hands-on in the industry and I am confident in my expertise having used innovative and original solutions to help solve any technical problems. We look forward to working closely with Shane and the land team in Indiana to ensure all projects run smoothly and efficiently."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marketing@ziyen.com</w:t>
        </w:r>
      </w:hyperlink>
      <w:r>
        <w:rPr>
          <w:rFonts w:ascii="times" w:eastAsia="times" w:hAnsi="times" w:cs="times"/>
          <w:b w:val="0"/>
          <w:i w:val="0"/>
          <w:strike w:val="0"/>
          <w:noProof w:val="0"/>
          <w:color w:val="000000"/>
          <w:position w:val="0"/>
          <w:sz w:val="20"/>
          <w:u w:val="none"/>
          <w:vertAlign w:val="baseline"/>
        </w:rPr>
        <w:t xml:space="preserve"> of visit Ziyen Inc. Investor Relations and Company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Ziyen Inc.Founded in 2016, Ziyen Inc. is a Scottish-American company developing cutting edge procurement software to provide clients with industry specific government and private contracts via procurement portals. In 2017, Ziyen diversified, instating the Ziyen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 with intent to produce oil in the U.S. with advanced extraction methods and technology implemented and guided by career experts in the oil and gas industry. In June 2017, Ziyen acquired the mineral rights to its first oil field in Indiana, and now has two assets.  The U.S. Securities and Exchange Commission (SEC) recently qualified Ziyen Inc. in November 2017 for our second round of funding, with a pre-IPO share price of $1.50.  More information may be found in its Offering Circular filed with the SEC, or on their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www.ziyen.com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Granite PRFounded in 2008, Aberdeen-based Granite PR offers the full spectrum of PR services with an emphasis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hospitality, food and drink, professional services and healthcare sectors. The company has developed strong links in domestic and overseas markets, particularly the US and Scandinavia, and these have been enhanced by Granite PR's Gateway series of business events which encourage trade between key locations.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www.granitepr.co.uk</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Statements:Certain statements in this press release including, but not limited to, statements related to anticipated commencement of commercial production, targeted pricing, performance goals, and statements that otherwise relate to future periods are forward-looking statements. These statements involve risks and uncertainties, which are described in more detail in the Company's periodic reports filed with the SEC- specifically the most recent reports which identify important risk factors that could cause actual results to differ from those contained in the forward-looking statements. Forward-looking statements are made and based on information available to the company on the date of this press release. Ziyen Inc. assumes no obligation to update the information in this press release.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Contact:Brett Jackson Managing Director Granite PR </w:t>
      </w:r>
      <w:hyperlink r:id="rId13" w:history="1">
        <w:r>
          <w:rPr>
            <w:rFonts w:ascii="times" w:eastAsia="times" w:hAnsi="times" w:cs="times"/>
            <w:b w:val="0"/>
            <w:i/>
            <w:strike w:val="0"/>
            <w:noProof w:val="0"/>
            <w:color w:val="0077CC"/>
            <w:position w:val="0"/>
            <w:sz w:val="20"/>
            <w:u w:val="single"/>
            <w:shd w:val="clear" w:color="auto" w:fill="FFFFFF"/>
            <w:vertAlign w:val="baseline"/>
          </w:rPr>
          <w:t>info@granitepr.co.uk</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Ziyen Energy Appoints Project Management and Technical Specialist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eting@ziyen.com" TargetMode="External" /><Relationship Id="rId11" Type="http://schemas.openxmlformats.org/officeDocument/2006/relationships/hyperlink" Target="http://www.ziyen.com" TargetMode="External" /><Relationship Id="rId12" Type="http://schemas.openxmlformats.org/officeDocument/2006/relationships/hyperlink" Target="http://www.granitepr.co.uk" TargetMode="External" /><Relationship Id="rId13" Type="http://schemas.openxmlformats.org/officeDocument/2006/relationships/hyperlink" Target="mailto:info@granitepr.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M-6PK1-JBKN-D1X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