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7A007" w14:textId="77777777" w:rsidR="00CC68E7" w:rsidRPr="00CC68E7" w:rsidRDefault="00CC68E7" w:rsidP="00CC68E7">
      <w:pPr>
        <w:pStyle w:val="Titre1"/>
      </w:pPr>
      <w:r w:rsidRPr="00CC68E7">
        <w:t>1. Les objectifs</w:t>
      </w:r>
    </w:p>
    <w:p w14:paraId="6C830CAC" w14:textId="77777777" w:rsidR="00CC68E7" w:rsidRPr="00CC68E7" w:rsidRDefault="00CC68E7" w:rsidP="00CC68E7"/>
    <w:p w14:paraId="7A8A2468" w14:textId="11683AFF" w:rsidR="00CC68E7" w:rsidRPr="00CC68E7" w:rsidRDefault="00CC68E7" w:rsidP="00CC68E7">
      <w:r w:rsidRPr="00CC68E7">
        <w:t xml:space="preserve">Le but de l’entretien collectif est de valider avec les joueurs l’identification de leurs intentions et stratégies. Ils doivent permettre de mettre en lumière des changements de stratégies naturels et leurs causes, ainsi que les motivations des joueurs dans le choix de </w:t>
      </w:r>
      <w:r w:rsidR="00D37E79">
        <w:t>leur</w:t>
      </w:r>
      <w:r w:rsidRPr="00CC68E7">
        <w:t xml:space="preserve"> stratégie initiale.</w:t>
      </w:r>
    </w:p>
    <w:p w14:paraId="20A3A8C9" w14:textId="77777777" w:rsidR="00CC68E7" w:rsidRPr="00CC68E7" w:rsidRDefault="00CC68E7" w:rsidP="00CC68E7"/>
    <w:p w14:paraId="418EFC5D" w14:textId="77777777" w:rsidR="00CC68E7" w:rsidRPr="00CC68E7" w:rsidRDefault="00CC68E7" w:rsidP="00CC68E7">
      <w:pPr>
        <w:pStyle w:val="Titre1"/>
      </w:pPr>
      <w:r w:rsidRPr="00CC68E7">
        <w:t>2. Le déroulement</w:t>
      </w:r>
    </w:p>
    <w:p w14:paraId="2574515B" w14:textId="77777777" w:rsidR="00CC68E7" w:rsidRPr="00CC68E7" w:rsidRDefault="00CC68E7" w:rsidP="00CC68E7"/>
    <w:p w14:paraId="7A61D42A" w14:textId="5D463DAF" w:rsidR="00CC68E7" w:rsidRPr="00CC68E7" w:rsidRDefault="00CC68E7" w:rsidP="00CC68E7">
      <w:r w:rsidRPr="00CC68E7">
        <w:t>Rappel : La fiche observation vous a normalement permis (en tant qu’observateur) de repérer les moments clés à visionner avec les joueurs. Les réponses au questionnaire de ressenti général peu</w:t>
      </w:r>
      <w:r w:rsidR="00E15115">
        <w:t>ven</w:t>
      </w:r>
      <w:r w:rsidRPr="00CC68E7">
        <w:t>t aussi servir à orienter l’entretien c’est pourquoi il doit être lu avant.</w:t>
      </w:r>
    </w:p>
    <w:p w14:paraId="161553BC" w14:textId="77777777" w:rsidR="00CC68E7" w:rsidRPr="00CC68E7" w:rsidRDefault="00CC68E7" w:rsidP="00CC68E7"/>
    <w:p w14:paraId="4B3A0C2B" w14:textId="77777777" w:rsidR="00CC68E7" w:rsidRPr="00CC68E7" w:rsidRDefault="00CC68E7" w:rsidP="00CC68E7">
      <w:pPr>
        <w:pStyle w:val="Titre2"/>
      </w:pPr>
      <w:r w:rsidRPr="00CC68E7">
        <w:t xml:space="preserve">Consignes pour l’expérimentateur : </w:t>
      </w:r>
    </w:p>
    <w:p w14:paraId="0CF1A24B" w14:textId="4A0A5A49" w:rsidR="00CC68E7" w:rsidRDefault="00CC68E7" w:rsidP="00CC68E7">
      <w:r w:rsidRPr="00CC68E7">
        <w:t>Après avoir lu les consignes avant entretien aux joueurs, commencez par poser les questions de ressenti global (</w:t>
      </w:r>
      <w:proofErr w:type="spellStart"/>
      <w:r w:rsidRPr="00CC68E7">
        <w:t>cf</w:t>
      </w:r>
      <w:proofErr w:type="spellEnd"/>
      <w:r w:rsidRPr="00CC68E7">
        <w:t xml:space="preserve"> grille). Lorsqu’elles ont toutes été répondues, visionnez les passages de la vidéo qui ont été relevés. Visionnez des passages suffisamment longs afin de laisser les joueurs se remettre dans la situation. Mettez sur pause lorsque vous posez des questions. Guidez l’entretien en utilisant la vidéo et les questions notées sur la grille.</w:t>
      </w:r>
    </w:p>
    <w:p w14:paraId="0A36855B" w14:textId="115AA9AB" w:rsidR="00EF135F" w:rsidRPr="00CC68E7" w:rsidRDefault="00EF135F" w:rsidP="00CC68E7">
      <w:r>
        <w:t>Veillez à l’équilibre du temps de parole et à la dynamique de groupe, afin que chaque participant se sente écouté et libre de prendre la parole.</w:t>
      </w:r>
      <w:bookmarkStart w:id="0" w:name="_GoBack"/>
      <w:bookmarkEnd w:id="0"/>
    </w:p>
    <w:p w14:paraId="2CEBD477" w14:textId="77777777" w:rsidR="00CC68E7" w:rsidRPr="00CC68E7" w:rsidRDefault="00CC68E7" w:rsidP="00CC68E7"/>
    <w:p w14:paraId="6E429C10" w14:textId="77777777" w:rsidR="00CC68E7" w:rsidRPr="00CC68E7" w:rsidRDefault="00CC68E7" w:rsidP="00CC68E7">
      <w:pPr>
        <w:pStyle w:val="Titre2"/>
      </w:pPr>
      <w:r w:rsidRPr="00CC68E7">
        <w:t xml:space="preserve">Consignes avant entretien (à lire à l’utilisateur) : </w:t>
      </w:r>
    </w:p>
    <w:p w14:paraId="0C6A12EB" w14:textId="64F42A64" w:rsidR="00CC68E7" w:rsidRPr="00D37E79" w:rsidRDefault="00E15115" w:rsidP="00CC68E7">
      <w:pPr>
        <w:rPr>
          <w:i/>
          <w:iCs/>
        </w:rPr>
      </w:pPr>
      <w:r>
        <w:rPr>
          <w:i/>
          <w:iCs/>
        </w:rPr>
        <w:t xml:space="preserve">Nous allons maintenant faire un </w:t>
      </w:r>
      <w:r w:rsidR="00CC68E7" w:rsidRPr="00D37E79">
        <w:rPr>
          <w:i/>
          <w:iCs/>
        </w:rPr>
        <w:t xml:space="preserve">entretien collectif, nous allons visionner ensemble certaines séquences de la vidéo de votre partie de </w:t>
      </w:r>
      <w:proofErr w:type="spellStart"/>
      <w:r w:rsidR="00CC68E7" w:rsidRPr="00D37E79">
        <w:rPr>
          <w:i/>
          <w:iCs/>
        </w:rPr>
        <w:t>Galérapagos</w:t>
      </w:r>
      <w:proofErr w:type="spellEnd"/>
      <w:r w:rsidR="00CC68E7" w:rsidRPr="00D37E79">
        <w:rPr>
          <w:i/>
          <w:iCs/>
        </w:rPr>
        <w:t xml:space="preserve">. L'objectif est de mieux comprendre </w:t>
      </w:r>
      <w:r w:rsidR="00D37E79" w:rsidRPr="00D37E79">
        <w:rPr>
          <w:i/>
          <w:iCs/>
        </w:rPr>
        <w:t>vos</w:t>
      </w:r>
      <w:r w:rsidR="00CC68E7" w:rsidRPr="00D37E79">
        <w:rPr>
          <w:i/>
          <w:iCs/>
        </w:rPr>
        <w:t xml:space="preserve"> réflexion</w:t>
      </w:r>
      <w:r w:rsidR="00D37E79" w:rsidRPr="00D37E79">
        <w:rPr>
          <w:i/>
          <w:iCs/>
        </w:rPr>
        <w:t>s</w:t>
      </w:r>
      <w:r w:rsidR="00CC68E7" w:rsidRPr="00D37E79">
        <w:rPr>
          <w:i/>
          <w:iCs/>
        </w:rPr>
        <w:t xml:space="preserve"> individuelle</w:t>
      </w:r>
      <w:r w:rsidR="00D37E79" w:rsidRPr="00D37E79">
        <w:rPr>
          <w:i/>
          <w:iCs/>
        </w:rPr>
        <w:t>s</w:t>
      </w:r>
      <w:r w:rsidR="00CC68E7" w:rsidRPr="00D37E79">
        <w:rPr>
          <w:i/>
          <w:iCs/>
        </w:rPr>
        <w:t xml:space="preserve"> et vos décisions durant le jeu. Je vous invite à expliquer à tout moment ce que vous avez pensé, ressenti ou envisagé dans les différentes situations de jeu ou à rebondir sur les commentaires des autres joueurs. Cet entretien sera enregistré pour faciliter l’analyse, mais ne sera utilisé que dans le cadre de cette étude. Il n’y a aucune évaluation ou jugement de valeur sur vos réponses ou action</w:t>
      </w:r>
      <w:r w:rsidR="00D37E79">
        <w:rPr>
          <w:i/>
          <w:iCs/>
        </w:rPr>
        <w:t>s</w:t>
      </w:r>
      <w:r w:rsidR="00CC68E7" w:rsidRPr="00D37E79">
        <w:rPr>
          <w:i/>
          <w:iCs/>
        </w:rPr>
        <w:t>. Notre but est simplement de comprendre les dynamiques de pensée et de décision qui se manifestent pendant le jeu.</w:t>
      </w:r>
    </w:p>
    <w:p w14:paraId="5C6473A6" w14:textId="77777777" w:rsidR="00CC68E7" w:rsidRPr="00CC68E7" w:rsidRDefault="00CC68E7" w:rsidP="00CC68E7"/>
    <w:p w14:paraId="14B57C93" w14:textId="77777777" w:rsidR="00CC68E7" w:rsidRPr="00CC68E7" w:rsidRDefault="00CC68E7" w:rsidP="00CC68E7">
      <w:pPr>
        <w:pStyle w:val="Titre1"/>
      </w:pPr>
      <w:r w:rsidRPr="00CC68E7">
        <w:t>3. Les conditions de succès</w:t>
      </w:r>
    </w:p>
    <w:p w14:paraId="1178E201" w14:textId="77777777" w:rsidR="00CC68E7" w:rsidRPr="00CC68E7" w:rsidRDefault="00CC68E7" w:rsidP="00CC68E7"/>
    <w:p w14:paraId="65830898" w14:textId="77777777" w:rsidR="00CC68E7" w:rsidRPr="00CC68E7" w:rsidRDefault="00CC68E7" w:rsidP="00CC68E7">
      <w:r w:rsidRPr="00CC68E7">
        <w:t>Pour favoriser le succès de l’expérience et en tant qu’expérimentateur vous devez :</w:t>
      </w:r>
    </w:p>
    <w:p w14:paraId="6EED8CF4" w14:textId="77777777" w:rsidR="00CC68E7" w:rsidRPr="00CC68E7" w:rsidRDefault="00CC68E7" w:rsidP="00CC68E7">
      <w:r w:rsidRPr="00CC68E7">
        <w:t>- Montrer une neutralité dans votre intérêt et de la bienveillance</w:t>
      </w:r>
    </w:p>
    <w:p w14:paraId="2A454F66" w14:textId="77777777" w:rsidR="00CC68E7" w:rsidRPr="00CC68E7" w:rsidRDefault="00CC68E7" w:rsidP="00CC68E7">
      <w:r w:rsidRPr="00CC68E7">
        <w:t>- Viser des moments particuliers, une situation spécifique</w:t>
      </w:r>
    </w:p>
    <w:p w14:paraId="4003BF1E" w14:textId="77777777" w:rsidR="00CC68E7" w:rsidRPr="00CC68E7" w:rsidRDefault="00CC68E7" w:rsidP="00CC68E7">
      <w:r w:rsidRPr="00CC68E7">
        <w:t>- Laisser le temps aux utilisateurs de se souvenir</w:t>
      </w:r>
    </w:p>
    <w:p w14:paraId="5FEE26C9" w14:textId="4311F71B" w:rsidR="0096714A" w:rsidRDefault="00CC68E7" w:rsidP="0058676D">
      <w:r w:rsidRPr="00CC68E7">
        <w:lastRenderedPageBreak/>
        <w:t>- Donner équitablement et limiter si nécessaire le temps de parole</w:t>
      </w:r>
    </w:p>
    <w:sectPr w:rsidR="00967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55"/>
    <w:rsid w:val="00193707"/>
    <w:rsid w:val="00525855"/>
    <w:rsid w:val="0058676D"/>
    <w:rsid w:val="00826BB5"/>
    <w:rsid w:val="008F45C2"/>
    <w:rsid w:val="0096714A"/>
    <w:rsid w:val="00CC68E7"/>
    <w:rsid w:val="00D37E79"/>
    <w:rsid w:val="00E15115"/>
    <w:rsid w:val="00EF13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8219"/>
  <w15:chartTrackingRefBased/>
  <w15:docId w15:val="{808564A4-8D9B-4520-9DF5-3809C129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4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6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5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68E7"/>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CC68E7"/>
    <w:rPr>
      <w:sz w:val="16"/>
      <w:szCs w:val="16"/>
    </w:rPr>
  </w:style>
  <w:style w:type="paragraph" w:styleId="Commentaire">
    <w:name w:val="annotation text"/>
    <w:basedOn w:val="Normal"/>
    <w:link w:val="CommentaireCar"/>
    <w:uiPriority w:val="99"/>
    <w:unhideWhenUsed/>
    <w:rsid w:val="00CC68E7"/>
    <w:pPr>
      <w:spacing w:line="240" w:lineRule="auto"/>
    </w:pPr>
    <w:rPr>
      <w:sz w:val="20"/>
      <w:szCs w:val="20"/>
    </w:rPr>
  </w:style>
  <w:style w:type="character" w:customStyle="1" w:styleId="CommentaireCar">
    <w:name w:val="Commentaire Car"/>
    <w:basedOn w:val="Policepardfaut"/>
    <w:link w:val="Commentaire"/>
    <w:uiPriority w:val="99"/>
    <w:rsid w:val="00CC68E7"/>
    <w:rPr>
      <w:sz w:val="20"/>
      <w:szCs w:val="20"/>
    </w:rPr>
  </w:style>
  <w:style w:type="paragraph" w:styleId="Objetducommentaire">
    <w:name w:val="annotation subject"/>
    <w:basedOn w:val="Commentaire"/>
    <w:next w:val="Commentaire"/>
    <w:link w:val="ObjetducommentaireCar"/>
    <w:uiPriority w:val="99"/>
    <w:semiHidden/>
    <w:unhideWhenUsed/>
    <w:rsid w:val="00CC68E7"/>
    <w:rPr>
      <w:b/>
      <w:bCs/>
    </w:rPr>
  </w:style>
  <w:style w:type="character" w:customStyle="1" w:styleId="ObjetducommentaireCar">
    <w:name w:val="Objet du commentaire Car"/>
    <w:basedOn w:val="CommentaireCar"/>
    <w:link w:val="Objetducommentaire"/>
    <w:uiPriority w:val="99"/>
    <w:semiHidden/>
    <w:rsid w:val="00CC68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66189">
      <w:bodyDiv w:val="1"/>
      <w:marLeft w:val="0"/>
      <w:marRight w:val="0"/>
      <w:marTop w:val="0"/>
      <w:marBottom w:val="0"/>
      <w:divBdr>
        <w:top w:val="none" w:sz="0" w:space="0" w:color="auto"/>
        <w:left w:val="none" w:sz="0" w:space="0" w:color="auto"/>
        <w:bottom w:val="none" w:sz="0" w:space="0" w:color="auto"/>
        <w:right w:val="none" w:sz="0" w:space="0" w:color="auto"/>
      </w:divBdr>
    </w:div>
    <w:div w:id="1134055755">
      <w:bodyDiv w:val="1"/>
      <w:marLeft w:val="0"/>
      <w:marRight w:val="0"/>
      <w:marTop w:val="0"/>
      <w:marBottom w:val="0"/>
      <w:divBdr>
        <w:top w:val="none" w:sz="0" w:space="0" w:color="auto"/>
        <w:left w:val="none" w:sz="0" w:space="0" w:color="auto"/>
        <w:bottom w:val="none" w:sz="0" w:space="0" w:color="auto"/>
        <w:right w:val="none" w:sz="0" w:space="0" w:color="auto"/>
      </w:divBdr>
    </w:div>
    <w:div w:id="1973712947">
      <w:bodyDiv w:val="1"/>
      <w:marLeft w:val="0"/>
      <w:marRight w:val="0"/>
      <w:marTop w:val="0"/>
      <w:marBottom w:val="0"/>
      <w:divBdr>
        <w:top w:val="none" w:sz="0" w:space="0" w:color="auto"/>
        <w:left w:val="none" w:sz="0" w:space="0" w:color="auto"/>
        <w:bottom w:val="none" w:sz="0" w:space="0" w:color="auto"/>
        <w:right w:val="none" w:sz="0" w:space="0" w:color="auto"/>
      </w:divBdr>
    </w:div>
    <w:div w:id="20032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365</Words>
  <Characters>2012</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8</cp:revision>
  <dcterms:created xsi:type="dcterms:W3CDTF">2024-11-13T08:02:00Z</dcterms:created>
  <dcterms:modified xsi:type="dcterms:W3CDTF">2024-11-25T15:17:00Z</dcterms:modified>
</cp:coreProperties>
</file>