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2895C" w14:textId="77777777" w:rsidR="000D7A29" w:rsidRDefault="000D7A29" w:rsidP="000D7A29">
      <w:r w:rsidRPr="000D7A29">
        <w:rPr>
          <w:sz w:val="36"/>
          <w:szCs w:val="36"/>
        </w:rPr>
        <w:t xml:space="preserve">Project Plan: </w:t>
      </w:r>
      <w:r>
        <w:t>Predicting Drug Efficacy Using Transformers</w:t>
      </w:r>
    </w:p>
    <w:p w14:paraId="3E3C6E8E" w14:textId="77777777" w:rsidR="000D7A29" w:rsidRDefault="000D7A29" w:rsidP="000D7A29">
      <w:r>
        <w:t>1. Define the Objective</w:t>
      </w:r>
    </w:p>
    <w:p w14:paraId="2F6A1939" w14:textId="77777777" w:rsidR="000D7A29" w:rsidRDefault="000D7A29" w:rsidP="000D7A29">
      <w:r>
        <w:t>The primary goal is to predict drug efficacy based on patient comments. Efficacy could be represented as a direct rating or derived from the sentiment and context of the comments. For this project, we'll consider both numerical ratings and qualitative assessments as indicators of efficacy.</w:t>
      </w:r>
    </w:p>
    <w:p w14:paraId="14567F2B" w14:textId="77777777" w:rsidR="000D7A29" w:rsidRDefault="000D7A29" w:rsidP="000D7A29"/>
    <w:p w14:paraId="555957D5" w14:textId="77777777" w:rsidR="000D7A29" w:rsidRDefault="000D7A29" w:rsidP="000D7A29">
      <w:r>
        <w:t>2. Data Preparation</w:t>
      </w:r>
    </w:p>
    <w:p w14:paraId="5F8B5D98" w14:textId="77777777" w:rsidR="000D7A29" w:rsidRDefault="000D7A29" w:rsidP="000D7A29">
      <w:r>
        <w:t>Dataset: Utilize the "Sample" and "</w:t>
      </w:r>
      <w:proofErr w:type="spellStart"/>
      <w:r>
        <w:t>Sentence_Labeling</w:t>
      </w:r>
      <w:proofErr w:type="spellEnd"/>
      <w:r>
        <w:t>" sheets.</w:t>
      </w:r>
    </w:p>
    <w:p w14:paraId="00927A8C" w14:textId="77777777" w:rsidR="000D7A29" w:rsidRDefault="000D7A29" w:rsidP="000D7A29">
      <w:r>
        <w:t>Cleaning: Normalize text, handle missing values, and filter irrelevant entries.</w:t>
      </w:r>
    </w:p>
    <w:p w14:paraId="0E73F6AC" w14:textId="77777777" w:rsidR="000D7A29" w:rsidRDefault="000D7A29" w:rsidP="000D7A29">
      <w:r>
        <w:t>Labeling: Use drug ratings as labels for efficacy. If ratings are not directly available, consider constructing a label based on the sentiment or severity of side effects mentioned.</w:t>
      </w:r>
    </w:p>
    <w:p w14:paraId="11CAE59A" w14:textId="77777777" w:rsidR="000D7A29" w:rsidRDefault="000D7A29" w:rsidP="000D7A29">
      <w:r>
        <w:t>3. Feature Engineering</w:t>
      </w:r>
    </w:p>
    <w:p w14:paraId="2FD6FE01" w14:textId="77777777" w:rsidR="000D7A29" w:rsidRDefault="000D7A29" w:rsidP="000D7A29">
      <w:r>
        <w:t>Text Features: Extract text embeddings from comments using a transformer model.</w:t>
      </w:r>
    </w:p>
    <w:p w14:paraId="65DB3F45" w14:textId="77777777" w:rsidR="000D7A29" w:rsidRDefault="000D7A29" w:rsidP="000D7A29">
      <w:r>
        <w:t>Additional Features: Include patient demographic data, dosage information, and drug category if these are relevant and available.</w:t>
      </w:r>
    </w:p>
    <w:p w14:paraId="27172687" w14:textId="77777777" w:rsidR="000D7A29" w:rsidRDefault="000D7A29" w:rsidP="000D7A29">
      <w:r>
        <w:t>4. Model Selection</w:t>
      </w:r>
    </w:p>
    <w:p w14:paraId="3E2DCCC7" w14:textId="77777777" w:rsidR="000D7A29" w:rsidRDefault="000D7A29" w:rsidP="000D7A29">
      <w:r>
        <w:t xml:space="preserve">Transformer Model: Pre-trained models like BERT, </w:t>
      </w:r>
      <w:proofErr w:type="spellStart"/>
      <w:r>
        <w:t>RoBERTa</w:t>
      </w:r>
      <w:proofErr w:type="spellEnd"/>
      <w:r>
        <w:t xml:space="preserve">, or </w:t>
      </w:r>
      <w:proofErr w:type="spellStart"/>
      <w:r>
        <w:t>DistilBERT</w:t>
      </w:r>
      <w:proofErr w:type="spellEnd"/>
      <w:r>
        <w:t xml:space="preserve"> are excellent starting points due to their strong performance on similar tasks.</w:t>
      </w:r>
    </w:p>
    <w:p w14:paraId="7E15CFEC" w14:textId="77777777" w:rsidR="000D7A29" w:rsidRDefault="000D7A29" w:rsidP="000D7A29">
      <w:r>
        <w:t>Fine-tuning: Adapt the pre-trained model to this specific task by fine-</w:t>
      </w:r>
      <w:proofErr w:type="gramStart"/>
      <w:r>
        <w:t>tuning on</w:t>
      </w:r>
      <w:proofErr w:type="gramEnd"/>
      <w:r>
        <w:t xml:space="preserve"> your dataset.</w:t>
      </w:r>
    </w:p>
    <w:p w14:paraId="25D68493" w14:textId="77777777" w:rsidR="000D7A29" w:rsidRDefault="000D7A29" w:rsidP="000D7A29">
      <w:r>
        <w:t>5. Training the Model</w:t>
      </w:r>
    </w:p>
    <w:p w14:paraId="31A8CE59" w14:textId="77777777" w:rsidR="000D7A29" w:rsidRDefault="000D7A29" w:rsidP="000D7A29">
      <w:r>
        <w:t>Training Data: Use comments as input and ratings as output.</w:t>
      </w:r>
    </w:p>
    <w:p w14:paraId="34010918" w14:textId="77777777" w:rsidR="000D7A29" w:rsidRDefault="000D7A29" w:rsidP="000D7A29">
      <w:r>
        <w:t>Process:</w:t>
      </w:r>
    </w:p>
    <w:p w14:paraId="26C6B29D" w14:textId="77777777" w:rsidR="000D7A29" w:rsidRDefault="000D7A29" w:rsidP="000D7A29">
      <w:r>
        <w:t>Split the data into training, validation, and test sets.</w:t>
      </w:r>
    </w:p>
    <w:p w14:paraId="2FBF0328" w14:textId="77777777" w:rsidR="000D7A29" w:rsidRDefault="000D7A29" w:rsidP="000D7A29">
      <w:r>
        <w:t>Use the transformer to convert text into embeddings.</w:t>
      </w:r>
    </w:p>
    <w:p w14:paraId="4DE8F25E" w14:textId="77777777" w:rsidR="000D7A29" w:rsidRDefault="000D7A29" w:rsidP="000D7A29">
      <w:r>
        <w:t>Train a classifier on top of the transformer outputs.</w:t>
      </w:r>
    </w:p>
    <w:p w14:paraId="7CA6DC02" w14:textId="77777777" w:rsidR="000D7A29" w:rsidRDefault="000D7A29" w:rsidP="000D7A29">
      <w:r>
        <w:t>Adjust parameters and architecture based on validation performance.</w:t>
      </w:r>
    </w:p>
    <w:p w14:paraId="28532D18" w14:textId="77777777" w:rsidR="000D7A29" w:rsidRDefault="000D7A29" w:rsidP="000D7A29">
      <w:r>
        <w:lastRenderedPageBreak/>
        <w:t>6. Evaluation</w:t>
      </w:r>
    </w:p>
    <w:p w14:paraId="19F5A8A5" w14:textId="77777777" w:rsidR="000D7A29" w:rsidRDefault="000D7A29" w:rsidP="000D7A29">
      <w:r>
        <w:t>Metrics: Evaluate the model using accuracy, precision, recall, and F1-score for categorical outputs, or mean squared error and R-squared for regression tasks.</w:t>
      </w:r>
    </w:p>
    <w:p w14:paraId="00537AE4" w14:textId="77777777" w:rsidR="000D7A29" w:rsidRDefault="000D7A29" w:rsidP="000D7A29">
      <w:r>
        <w:t>Analysis: Dive deep into the model’s predictions to understand patterns, errors, and potential biases.</w:t>
      </w:r>
    </w:p>
    <w:p w14:paraId="1D9E321B" w14:textId="77777777" w:rsidR="000D7A29" w:rsidRDefault="000D7A29" w:rsidP="000D7A29">
      <w:r>
        <w:t>7. Deployment</w:t>
      </w:r>
    </w:p>
    <w:p w14:paraId="58F4EEE7" w14:textId="77777777" w:rsidR="000D7A29" w:rsidRDefault="000D7A29" w:rsidP="000D7A29">
      <w:r>
        <w:t>Application: Integrate the model into a health data system where new comments can be input, and predictions on drug efficacy are output.</w:t>
      </w:r>
    </w:p>
    <w:p w14:paraId="477E0BE1" w14:textId="77777777" w:rsidR="000D7A29" w:rsidRDefault="000D7A29" w:rsidP="000D7A29">
      <w:r>
        <w:t>Monitoring and Maintenance: Regularly update the model with new data and monitor performance for degradation.</w:t>
      </w:r>
    </w:p>
    <w:p w14:paraId="499A8929" w14:textId="77777777" w:rsidR="000D7A29" w:rsidRDefault="000D7A29" w:rsidP="000D7A29">
      <w:r>
        <w:t>Tools and Libraries</w:t>
      </w:r>
    </w:p>
    <w:p w14:paraId="488CBC3E" w14:textId="77777777" w:rsidR="000D7A29" w:rsidRDefault="000D7A29" w:rsidP="000D7A29">
      <w:r>
        <w:t>Hugging Face Transformers: For accessing pre-trained models and utilities for transformer architectures.</w:t>
      </w:r>
    </w:p>
    <w:p w14:paraId="5A1E61E6" w14:textId="77777777" w:rsidR="000D7A29" w:rsidRDefault="000D7A29" w:rsidP="000D7A29">
      <w:r>
        <w:t xml:space="preserve">TensorFlow or </w:t>
      </w:r>
      <w:proofErr w:type="spellStart"/>
      <w:r>
        <w:t>PyTorch</w:t>
      </w:r>
      <w:proofErr w:type="spellEnd"/>
      <w:r>
        <w:t>: As backend frameworks supporting model training and deployment.</w:t>
      </w:r>
    </w:p>
    <w:p w14:paraId="5A9EAA6A" w14:textId="77777777" w:rsidR="000D7A29" w:rsidRDefault="000D7A29" w:rsidP="000D7A29">
      <w:r>
        <w:t>Pandas and NumPy: For data manipulation and numerical operations.</w:t>
      </w:r>
    </w:p>
    <w:p w14:paraId="13FC9A00" w14:textId="77777777" w:rsidR="000D7A29" w:rsidRDefault="000D7A29" w:rsidP="000D7A29">
      <w:r>
        <w:t>Steps to Implement</w:t>
      </w:r>
    </w:p>
    <w:p w14:paraId="5CAC9E48" w14:textId="77777777" w:rsidR="000D7A29" w:rsidRDefault="000D7A29" w:rsidP="000D7A29">
      <w:r>
        <w:t xml:space="preserve">Set up Environment: Install necessary libraries (transformers, torch or </w:t>
      </w:r>
      <w:proofErr w:type="spellStart"/>
      <w:r>
        <w:t>tensorflow</w:t>
      </w:r>
      <w:proofErr w:type="spellEnd"/>
      <w:r>
        <w:t>).</w:t>
      </w:r>
    </w:p>
    <w:p w14:paraId="65411768" w14:textId="77777777" w:rsidR="000D7A29" w:rsidRDefault="000D7A29" w:rsidP="000D7A29">
      <w:r>
        <w:t>Load and Preprocess Data: Implement cleaning and preprocessing as specified.</w:t>
      </w:r>
    </w:p>
    <w:p w14:paraId="0D2BD62A" w14:textId="77777777" w:rsidR="000D7A29" w:rsidRDefault="000D7A29" w:rsidP="000D7A29">
      <w:r>
        <w:t>Model Training: Code to load a transformer model, train it on your data, evaluate, and adjust.</w:t>
      </w:r>
    </w:p>
    <w:p w14:paraId="65C3B384" w14:textId="77777777" w:rsidR="000D7A29" w:rsidRDefault="000D7A29" w:rsidP="000D7A29">
      <w:r>
        <w:t>Evaluation and Interpretation: Scripts to test the model and visualize its performance.</w:t>
      </w:r>
    </w:p>
    <w:p w14:paraId="655D2970" w14:textId="1FCAB9E1" w:rsidR="00771CEB" w:rsidRDefault="000D7A29" w:rsidP="000D7A29">
      <w:r>
        <w:t>Deployment: Prepare the model for integration into a clinical decision support system.</w:t>
      </w:r>
    </w:p>
    <w:p w14:paraId="07BC4256" w14:textId="77777777" w:rsidR="000D7A29" w:rsidRDefault="000D7A29" w:rsidP="000D7A29"/>
    <w:p w14:paraId="0CD19990" w14:textId="77777777" w:rsidR="000D7A29" w:rsidRDefault="000D7A29" w:rsidP="000D7A29"/>
    <w:p w14:paraId="03B4974A" w14:textId="77777777" w:rsidR="000D7A29" w:rsidRDefault="000D7A29" w:rsidP="000D7A29"/>
    <w:p w14:paraId="6139DDFF" w14:textId="77777777" w:rsidR="000D7A29" w:rsidRDefault="000D7A29" w:rsidP="000D7A29"/>
    <w:p w14:paraId="043E7C81" w14:textId="77777777" w:rsidR="000D7A29" w:rsidRDefault="000D7A29" w:rsidP="000D7A29"/>
    <w:p w14:paraId="1073CE12" w14:textId="2A11C0DF" w:rsidR="000D7A29" w:rsidRDefault="000D7A29" w:rsidP="000D7A29">
      <w:r>
        <w:rPr>
          <w:sz w:val="36"/>
          <w:szCs w:val="36"/>
        </w:rPr>
        <w:lastRenderedPageBreak/>
        <w:t>EVALUATION AND VISUALIZATION</w:t>
      </w:r>
    </w:p>
    <w:p w14:paraId="0DB858E9" w14:textId="77777777" w:rsidR="000D7A29" w:rsidRDefault="000D7A29" w:rsidP="000D7A29">
      <w:r>
        <w:t>1. Evaluation Metrics</w:t>
      </w:r>
    </w:p>
    <w:p w14:paraId="7437A015" w14:textId="77777777" w:rsidR="000D7A29" w:rsidRDefault="000D7A29" w:rsidP="000D7A29">
      <w:r>
        <w:t>Accuracy: Measures the proportion of correct predictions over all predictions. Useful for a general sense of model performance but can be misleading if classes are imbalanced.</w:t>
      </w:r>
    </w:p>
    <w:p w14:paraId="150543BC" w14:textId="77777777" w:rsidR="000D7A29" w:rsidRDefault="000D7A29" w:rsidP="000D7A29">
      <w:r>
        <w:t>Precision, Recall, and F1-Score: Important for imbalanced datasets. Precision measures the accuracy of positive predictions. Recall measures the ability to find all relevant instances. F1-Score provides a balance between precision and recall.</w:t>
      </w:r>
    </w:p>
    <w:p w14:paraId="060451C0" w14:textId="77777777" w:rsidR="000D7A29" w:rsidRDefault="000D7A29" w:rsidP="000D7A29">
      <w:r>
        <w:t>Confusion Matrix: Offers a detailed breakdown of correct and incorrect classifications for each class. This helps to see not just where the model is failing, but also what kinds of mistakes it is making.</w:t>
      </w:r>
    </w:p>
    <w:p w14:paraId="6EC0ED0B" w14:textId="77777777" w:rsidR="000D7A29" w:rsidRDefault="000D7A29" w:rsidP="000D7A29">
      <w:r>
        <w:t>ROC Curve and AUC: These are critical for binary classification tasks. The ROC curve shows the trade-off between true positive rate and false positive rate, while AUC represents the likelihood of the model distinguishing between classes.</w:t>
      </w:r>
    </w:p>
    <w:p w14:paraId="7A52A4F8" w14:textId="77777777" w:rsidR="000D7A29" w:rsidRDefault="000D7A29" w:rsidP="000D7A29">
      <w:r>
        <w:t>Loss Over Time: Plotting the training and validation loss over epochs helps in identifying overfitting and underfitting.</w:t>
      </w:r>
    </w:p>
    <w:p w14:paraId="4F8FC68A" w14:textId="77777777" w:rsidR="000D7A29" w:rsidRDefault="000D7A29" w:rsidP="000D7A29">
      <w:r>
        <w:t>2. Visualizations</w:t>
      </w:r>
    </w:p>
    <w:p w14:paraId="59C06D21" w14:textId="77777777" w:rsidR="000D7A29" w:rsidRDefault="000D7A29" w:rsidP="000D7A29">
      <w:r>
        <w:t>Attention Maps: Since transformers use attention mechanisms, visualizing these can help understand which parts of the input text the model is focusing on when making predictions. This is particularly useful for interpretability in tasks like sentiment analysis or any classification task involving text.</w:t>
      </w:r>
    </w:p>
    <w:p w14:paraId="46277264" w14:textId="77777777" w:rsidR="000D7A29" w:rsidRDefault="000D7A29" w:rsidP="000D7A29">
      <w:r>
        <w:t>Word Embeddings Visualization: Use techniques like PCA or t-SNE to reduce the dimensionality of word embeddings generated by the model and visualize them. This can reveal clusters of semantically similar words and how they relate to different categories.</w:t>
      </w:r>
    </w:p>
    <w:p w14:paraId="725C3347" w14:textId="77777777" w:rsidR="000D7A29" w:rsidRDefault="000D7A29" w:rsidP="000D7A29">
      <w:r>
        <w:t>BERT Embeddings Layer-wise Analysis: Analyze the embeddings from different layers of BERT or any other transformer model to see how the representation changes across the model. Earlier layers might capture basic syntactic information, while deeper layers capture more complex semantics.</w:t>
      </w:r>
    </w:p>
    <w:p w14:paraId="56281989" w14:textId="77777777" w:rsidR="000D7A29" w:rsidRDefault="000D7A29" w:rsidP="000D7A29">
      <w:r>
        <w:t>Heatmaps of Classifier Weights: For tasks that involve multiple classes, visualizing the classifier's weights as heatmaps can show what features are most important for each class.</w:t>
      </w:r>
    </w:p>
    <w:p w14:paraId="5B688897" w14:textId="77777777" w:rsidR="000D7A29" w:rsidRDefault="000D7A29" w:rsidP="000D7A29">
      <w:r>
        <w:t>3. Advanced Analysis Techniques</w:t>
      </w:r>
    </w:p>
    <w:p w14:paraId="544CF14E" w14:textId="77777777" w:rsidR="000D7A29" w:rsidRDefault="000D7A29" w:rsidP="000D7A29">
      <w:r>
        <w:lastRenderedPageBreak/>
        <w:t>Error Analysis: Review cases where the model made incorrect predictions to understand any common patterns or systematic errors. This could involve looking at specific examples where the model failed.</w:t>
      </w:r>
    </w:p>
    <w:p w14:paraId="26D21F1F" w14:textId="77777777" w:rsidR="000D7A29" w:rsidRDefault="000D7A29" w:rsidP="000D7A29">
      <w:r>
        <w:t>Ablation Studies: Systematically remove parts of the model or input data to see how each component affects performance. This can reveal the importance of different model components or input features.</w:t>
      </w:r>
    </w:p>
    <w:p w14:paraId="66009D4F" w14:textId="77777777" w:rsidR="000D7A29" w:rsidRDefault="000D7A29" w:rsidP="000D7A29">
      <w:r>
        <w:t>Feature Importance: Use techniques like permutation importance on transformer outputs to identify which parts of the input are most influential in predicting the outcome.</w:t>
      </w:r>
    </w:p>
    <w:p w14:paraId="409FD09E" w14:textId="77777777" w:rsidR="000D7A29" w:rsidRDefault="000D7A29" w:rsidP="000D7A29">
      <w:r>
        <w:t>Tools and Libraries for Visualization</w:t>
      </w:r>
    </w:p>
    <w:p w14:paraId="4E130CF9" w14:textId="77777777" w:rsidR="000D7A29" w:rsidRDefault="000D7A29" w:rsidP="000D7A29">
      <w:r>
        <w:t>Matplotlib and Seaborn: For creating plots like ROC curves, confusion matrices, and loss curves.</w:t>
      </w:r>
    </w:p>
    <w:p w14:paraId="4BE5828D" w14:textId="77777777" w:rsidR="000D7A29" w:rsidRDefault="000D7A29" w:rsidP="000D7A29">
      <w:proofErr w:type="spellStart"/>
      <w:r>
        <w:t>Plotly</w:t>
      </w:r>
      <w:proofErr w:type="spellEnd"/>
      <w:r>
        <w:t xml:space="preserve"> and Bokeh: For interactive visualizations, especially useful in web applications.</w:t>
      </w:r>
    </w:p>
    <w:p w14:paraId="3ECE29BF" w14:textId="77777777" w:rsidR="000D7A29" w:rsidRDefault="000D7A29" w:rsidP="000D7A29">
      <w:r>
        <w:t>Scikit-learn: Provides utilities for ROC curves, confusion matrices, and more.</w:t>
      </w:r>
    </w:p>
    <w:p w14:paraId="06246C04" w14:textId="77777777" w:rsidR="000D7A29" w:rsidRDefault="000D7A29" w:rsidP="000D7A29">
      <w:proofErr w:type="spellStart"/>
      <w:r>
        <w:t>TensorBoard</w:t>
      </w:r>
      <w:proofErr w:type="spellEnd"/>
      <w:r>
        <w:t>: Excellent for monitoring training processes, visualizing model graphs, plotting quantitative metrics over time, and embedding visualizations.</w:t>
      </w:r>
    </w:p>
    <w:p w14:paraId="2F6317FB" w14:textId="3E5090F2" w:rsidR="000D7A29" w:rsidRDefault="000D7A29" w:rsidP="000D7A29">
      <w:r>
        <w:t>Hugging Face’s Model Interpretability Tool: Offers built-in support for visualizing model predictions and attention.</w:t>
      </w:r>
    </w:p>
    <w:p w14:paraId="1F28080B" w14:textId="77777777" w:rsidR="000D7A29" w:rsidRDefault="000D7A29" w:rsidP="000D7A29"/>
    <w:p w14:paraId="1125DF7D" w14:textId="77777777" w:rsidR="000D7A29" w:rsidRDefault="000D7A29" w:rsidP="000D7A29"/>
    <w:p w14:paraId="6E441803" w14:textId="77777777" w:rsidR="000D7A29" w:rsidRDefault="000D7A29" w:rsidP="000D7A29"/>
    <w:p w14:paraId="2DCBBE8C" w14:textId="77777777" w:rsidR="000D7A29" w:rsidRDefault="000D7A29" w:rsidP="000D7A29"/>
    <w:p w14:paraId="1DB1FC01" w14:textId="77777777" w:rsidR="000D7A29" w:rsidRDefault="000D7A29" w:rsidP="000D7A29"/>
    <w:p w14:paraId="151D60A8" w14:textId="77777777" w:rsidR="000D7A29" w:rsidRDefault="000D7A29" w:rsidP="000D7A29"/>
    <w:p w14:paraId="7CBC79C1" w14:textId="77777777" w:rsidR="000D7A29" w:rsidRDefault="000D7A29" w:rsidP="000D7A29"/>
    <w:p w14:paraId="0F2FEC3A" w14:textId="77777777" w:rsidR="000D7A29" w:rsidRDefault="000D7A29" w:rsidP="000D7A29"/>
    <w:p w14:paraId="01EBBD67" w14:textId="77777777" w:rsidR="000D7A29" w:rsidRDefault="000D7A29" w:rsidP="000D7A29"/>
    <w:p w14:paraId="337DE610" w14:textId="77777777" w:rsidR="000D7A29" w:rsidRDefault="000D7A29" w:rsidP="000D7A29"/>
    <w:p w14:paraId="2AC5F2F7" w14:textId="77777777" w:rsidR="000D7A29" w:rsidRDefault="000D7A29" w:rsidP="000D7A29"/>
    <w:p w14:paraId="38C47366" w14:textId="16C87F8E" w:rsidR="000D7A29" w:rsidRDefault="000D7A29" w:rsidP="000D7A29">
      <w:r>
        <w:rPr>
          <w:sz w:val="36"/>
          <w:szCs w:val="36"/>
        </w:rPr>
        <w:lastRenderedPageBreak/>
        <w:t>PCA WITH TFIDF</w:t>
      </w:r>
    </w:p>
    <w:p w14:paraId="29B002E3" w14:textId="77777777" w:rsidR="000D7A29" w:rsidRDefault="000D7A29" w:rsidP="000D7A29"/>
    <w:p w14:paraId="693B7C7A" w14:textId="77777777" w:rsidR="000D7A29" w:rsidRDefault="000D7A29" w:rsidP="000D7A29">
      <w:r>
        <w:t>1. Dimensionality Reduction</w:t>
      </w:r>
    </w:p>
    <w:p w14:paraId="2A233342" w14:textId="77777777" w:rsidR="000D7A29" w:rsidRDefault="000D7A29" w:rsidP="000D7A29">
      <w:r>
        <w:t>Reduce Overfitting: High-dimensional data can lead to overfitting, especially if the number of features (words in the TF-IDF matrix) greatly exceeds the number of samples (documents). PCA reduces the dimensionality by transforming the original features into a new set of variables (principal components) that are fewer in number but still capture most of the important information.</w:t>
      </w:r>
    </w:p>
    <w:p w14:paraId="237223C6" w14:textId="77777777" w:rsidR="000D7A29" w:rsidRDefault="000D7A29" w:rsidP="000D7A29">
      <w:r>
        <w:t>Improve Algorithm Efficiency: Many machine learning algorithms can be computationally expensive or perform poorly with high-dimensional data. Reducing the number of dimensions with PCA can lead to faster training times and less computational load.</w:t>
      </w:r>
    </w:p>
    <w:p w14:paraId="6CD330A1" w14:textId="77777777" w:rsidR="000D7A29" w:rsidRDefault="000D7A29" w:rsidP="000D7A29">
      <w:r>
        <w:t>2. Noise Reduction</w:t>
      </w:r>
    </w:p>
    <w:p w14:paraId="7CFD7830" w14:textId="77777777" w:rsidR="000D7A29" w:rsidRDefault="000D7A29" w:rsidP="000D7A29">
      <w:r>
        <w:t xml:space="preserve">Filter Out Noise: By keeping </w:t>
      </w:r>
      <w:proofErr w:type="gramStart"/>
      <w:r>
        <w:t>only</w:t>
      </w:r>
      <w:proofErr w:type="gramEnd"/>
      <w:r>
        <w:t xml:space="preserve"> the principal components that explain a significant amount of variance and ignoring higher-order components that may primarily represent noise, PCA can help improve the model’s performance.</w:t>
      </w:r>
    </w:p>
    <w:p w14:paraId="22F8B244" w14:textId="77777777" w:rsidR="000D7A29" w:rsidRDefault="000D7A29" w:rsidP="000D7A29">
      <w:r>
        <w:t>3. Visualization</w:t>
      </w:r>
    </w:p>
    <w:p w14:paraId="39DB92AD" w14:textId="77777777" w:rsidR="000D7A29" w:rsidRDefault="000D7A29" w:rsidP="000D7A29">
      <w:r>
        <w:t xml:space="preserve">Visual Understanding: PCA can be used to visualize high-dimensional data in two or three dimensions. This can help in understanding the underlying structure of the data, spotting clusters, outliers, or trends that might not be apparent in </w:t>
      </w:r>
      <w:proofErr w:type="gramStart"/>
      <w:r>
        <w:t>the high</w:t>
      </w:r>
      <w:proofErr w:type="gramEnd"/>
      <w:r>
        <w:t>-dimensional space.</w:t>
      </w:r>
    </w:p>
    <w:p w14:paraId="3796C4A0" w14:textId="77777777" w:rsidR="000D7A29" w:rsidRDefault="000D7A29" w:rsidP="000D7A29">
      <w:r>
        <w:t>4. Feature Engineering</w:t>
      </w:r>
    </w:p>
    <w:p w14:paraId="2E01F66F" w14:textId="77777777" w:rsidR="000D7A29" w:rsidRDefault="000D7A29" w:rsidP="000D7A29">
      <w:r>
        <w:t>Better Features: PCA can sometimes help in creating new features that are better predictors than the original TF-IDF scores. These principal components can be used as inputs to machine learning models and might provide better discrimination between classes than the original features.</w:t>
      </w:r>
    </w:p>
    <w:p w14:paraId="1C57BEAB" w14:textId="77777777" w:rsidR="000D7A29" w:rsidRDefault="000D7A29" w:rsidP="000D7A29">
      <w:r>
        <w:t>How to Apply PCA on TF-IDF Data</w:t>
      </w:r>
    </w:p>
    <w:p w14:paraId="6D3A5E64" w14:textId="77777777" w:rsidR="000D7A29" w:rsidRDefault="000D7A29" w:rsidP="000D7A29">
      <w:r>
        <w:t>Here’s a basic guide on how you might apply PCA to TF-IDF vectorized data using Python's Scikit-learn library:</w:t>
      </w:r>
    </w:p>
    <w:p w14:paraId="73440BF9" w14:textId="77777777" w:rsidR="000D7A29" w:rsidRDefault="000D7A29" w:rsidP="000D7A29"/>
    <w:p w14:paraId="148C5428" w14:textId="77777777" w:rsidR="000D7A29" w:rsidRDefault="000D7A29" w:rsidP="000D7A29">
      <w:r>
        <w:t>python</w:t>
      </w:r>
    </w:p>
    <w:p w14:paraId="66855061" w14:textId="77777777" w:rsidR="000D7A29" w:rsidRDefault="000D7A29" w:rsidP="000D7A29">
      <w:r>
        <w:t xml:space="preserve">Copy </w:t>
      </w:r>
      <w:proofErr w:type="gramStart"/>
      <w:r>
        <w:t>code</w:t>
      </w:r>
      <w:proofErr w:type="gramEnd"/>
    </w:p>
    <w:p w14:paraId="23698EE1" w14:textId="77777777" w:rsidR="000D7A29" w:rsidRDefault="000D7A29" w:rsidP="000D7A29">
      <w:r>
        <w:lastRenderedPageBreak/>
        <w:t xml:space="preserve">from </w:t>
      </w:r>
      <w:proofErr w:type="spellStart"/>
      <w:proofErr w:type="gramStart"/>
      <w:r>
        <w:t>sklearn.feature</w:t>
      </w:r>
      <w:proofErr w:type="gramEnd"/>
      <w:r>
        <w:t>_extraction.text</w:t>
      </w:r>
      <w:proofErr w:type="spellEnd"/>
      <w:r>
        <w:t xml:space="preserve"> import </w:t>
      </w:r>
      <w:proofErr w:type="spellStart"/>
      <w:r>
        <w:t>TfidfVectorizer</w:t>
      </w:r>
      <w:proofErr w:type="spellEnd"/>
    </w:p>
    <w:p w14:paraId="239B07F6" w14:textId="77777777" w:rsidR="000D7A29" w:rsidRDefault="000D7A29" w:rsidP="000D7A29">
      <w:r>
        <w:t xml:space="preserve">from </w:t>
      </w:r>
      <w:proofErr w:type="spellStart"/>
      <w:proofErr w:type="gramStart"/>
      <w:r>
        <w:t>sklearn.decomposition</w:t>
      </w:r>
      <w:proofErr w:type="spellEnd"/>
      <w:proofErr w:type="gramEnd"/>
      <w:r>
        <w:t xml:space="preserve"> import PCA</w:t>
      </w:r>
    </w:p>
    <w:p w14:paraId="0D8D2104" w14:textId="77777777" w:rsidR="000D7A29" w:rsidRDefault="000D7A29" w:rsidP="000D7A29">
      <w:r>
        <w:t xml:space="preserve">from </w:t>
      </w:r>
      <w:proofErr w:type="spellStart"/>
      <w:proofErr w:type="gramStart"/>
      <w:r>
        <w:t>sklearn.datasets</w:t>
      </w:r>
      <w:proofErr w:type="spellEnd"/>
      <w:proofErr w:type="gramEnd"/>
      <w:r>
        <w:t xml:space="preserve"> import fetch_20newsgroups</w:t>
      </w:r>
    </w:p>
    <w:p w14:paraId="7A385637" w14:textId="77777777" w:rsidR="000D7A29" w:rsidRDefault="000D7A29" w:rsidP="000D7A29"/>
    <w:p w14:paraId="5E506BEC" w14:textId="77777777" w:rsidR="000D7A29" w:rsidRDefault="000D7A29" w:rsidP="000D7A29">
      <w:r>
        <w:t># Example dataset</w:t>
      </w:r>
    </w:p>
    <w:p w14:paraId="4E4924F6" w14:textId="77777777" w:rsidR="000D7A29" w:rsidRDefault="000D7A29" w:rsidP="000D7A29">
      <w:r>
        <w:t>data = fetch_20newsgroups(subset='all</w:t>
      </w:r>
      <w:proofErr w:type="gramStart"/>
      <w:r>
        <w:t>')[</w:t>
      </w:r>
      <w:proofErr w:type="gramEnd"/>
      <w:r>
        <w:t>'data']</w:t>
      </w:r>
    </w:p>
    <w:p w14:paraId="671BBE3E" w14:textId="77777777" w:rsidR="000D7A29" w:rsidRDefault="000D7A29" w:rsidP="000D7A29"/>
    <w:p w14:paraId="2E5E384D" w14:textId="77777777" w:rsidR="000D7A29" w:rsidRDefault="000D7A29" w:rsidP="000D7A29">
      <w:r>
        <w:t># Vectorize text data</w:t>
      </w:r>
    </w:p>
    <w:p w14:paraId="6FA2AB66" w14:textId="77777777" w:rsidR="000D7A29" w:rsidRDefault="000D7A29" w:rsidP="000D7A29">
      <w:proofErr w:type="spellStart"/>
      <w:r>
        <w:t>tfidf</w:t>
      </w:r>
      <w:proofErr w:type="spellEnd"/>
      <w:r>
        <w:t xml:space="preserve"> = </w:t>
      </w:r>
      <w:proofErr w:type="spellStart"/>
      <w:r>
        <w:t>TfidfVectorizer</w:t>
      </w:r>
      <w:proofErr w:type="spellEnd"/>
      <w:r>
        <w:t>(</w:t>
      </w:r>
      <w:proofErr w:type="spellStart"/>
      <w:r>
        <w:t>max_features</w:t>
      </w:r>
      <w:proofErr w:type="spellEnd"/>
      <w:r>
        <w:t>=1000</w:t>
      </w:r>
      <w:proofErr w:type="gramStart"/>
      <w:r>
        <w:t>)  #</w:t>
      </w:r>
      <w:proofErr w:type="gramEnd"/>
      <w:r>
        <w:t xml:space="preserve"> Limiting to the top 1000 features</w:t>
      </w:r>
    </w:p>
    <w:p w14:paraId="4E96688E" w14:textId="77777777" w:rsidR="000D7A29" w:rsidRDefault="000D7A29" w:rsidP="000D7A29">
      <w:proofErr w:type="spellStart"/>
      <w:r>
        <w:t>tfidf_matrix</w:t>
      </w:r>
      <w:proofErr w:type="spellEnd"/>
      <w:r>
        <w:t xml:space="preserve"> = </w:t>
      </w:r>
      <w:proofErr w:type="spellStart"/>
      <w:r>
        <w:t>tfidf.fit_transform</w:t>
      </w:r>
      <w:proofErr w:type="spellEnd"/>
      <w:r>
        <w:t>(data)</w:t>
      </w:r>
    </w:p>
    <w:p w14:paraId="7B35FD34" w14:textId="77777777" w:rsidR="000D7A29" w:rsidRDefault="000D7A29" w:rsidP="000D7A29"/>
    <w:p w14:paraId="613FAA20" w14:textId="77777777" w:rsidR="000D7A29" w:rsidRDefault="000D7A29" w:rsidP="000D7A29">
      <w:r>
        <w:t># Apply PCA</w:t>
      </w:r>
    </w:p>
    <w:p w14:paraId="626E7FBD" w14:textId="77777777" w:rsidR="000D7A29" w:rsidRDefault="000D7A29" w:rsidP="000D7A29">
      <w:proofErr w:type="spellStart"/>
      <w:r>
        <w:t>pca</w:t>
      </w:r>
      <w:proofErr w:type="spellEnd"/>
      <w:r>
        <w:t xml:space="preserve"> = PCA(</w:t>
      </w:r>
      <w:proofErr w:type="spellStart"/>
      <w:r>
        <w:t>n_components</w:t>
      </w:r>
      <w:proofErr w:type="spellEnd"/>
      <w:r>
        <w:t>=2</w:t>
      </w:r>
      <w:proofErr w:type="gramStart"/>
      <w:r>
        <w:t>)  #</w:t>
      </w:r>
      <w:proofErr w:type="gramEnd"/>
      <w:r>
        <w:t xml:space="preserve"> Reduce to 2 dimensions for visualization purposes</w:t>
      </w:r>
    </w:p>
    <w:p w14:paraId="44276800" w14:textId="77777777" w:rsidR="000D7A29" w:rsidRDefault="000D7A29" w:rsidP="000D7A29">
      <w:proofErr w:type="spellStart"/>
      <w:r>
        <w:t>reduced_data</w:t>
      </w:r>
      <w:proofErr w:type="spellEnd"/>
      <w:r>
        <w:t xml:space="preserve"> = </w:t>
      </w:r>
      <w:proofErr w:type="spellStart"/>
      <w:r>
        <w:t>pca.fit_transform</w:t>
      </w:r>
      <w:proofErr w:type="spellEnd"/>
      <w:r>
        <w:t>(</w:t>
      </w:r>
      <w:proofErr w:type="spellStart"/>
      <w:r>
        <w:t>tfidf_</w:t>
      </w:r>
      <w:proofErr w:type="gramStart"/>
      <w:r>
        <w:t>matrix.toarray</w:t>
      </w:r>
      <w:proofErr w:type="spellEnd"/>
      <w:proofErr w:type="gramEnd"/>
      <w:r>
        <w:t>())</w:t>
      </w:r>
    </w:p>
    <w:p w14:paraId="36CDA8E2" w14:textId="77777777" w:rsidR="000D7A29" w:rsidRDefault="000D7A29" w:rsidP="000D7A29"/>
    <w:p w14:paraId="0AD4BAA0" w14:textId="77777777" w:rsidR="000D7A29" w:rsidRDefault="000D7A29" w:rsidP="000D7A29">
      <w:r>
        <w:t># Optionally, visualize the reduced data</w:t>
      </w:r>
    </w:p>
    <w:p w14:paraId="1E083B68" w14:textId="77777777" w:rsidR="000D7A29" w:rsidRDefault="000D7A29" w:rsidP="000D7A29">
      <w:r>
        <w:t xml:space="preserve">import </w:t>
      </w:r>
      <w:proofErr w:type="spellStart"/>
      <w:proofErr w:type="gramStart"/>
      <w:r>
        <w:t>matplotlib.pyplot</w:t>
      </w:r>
      <w:proofErr w:type="spellEnd"/>
      <w:proofErr w:type="gramEnd"/>
      <w:r>
        <w:t xml:space="preserve"> as </w:t>
      </w:r>
      <w:proofErr w:type="spellStart"/>
      <w:r>
        <w:t>plt</w:t>
      </w:r>
      <w:proofErr w:type="spellEnd"/>
    </w:p>
    <w:p w14:paraId="3CDBCFDC" w14:textId="77777777" w:rsidR="000D7A29" w:rsidRDefault="000D7A29" w:rsidP="000D7A29"/>
    <w:p w14:paraId="57C204E9" w14:textId="77777777" w:rsidR="000D7A29" w:rsidRDefault="000D7A29" w:rsidP="000D7A29">
      <w:proofErr w:type="spellStart"/>
      <w:proofErr w:type="gramStart"/>
      <w:r>
        <w:t>plt.scatter</w:t>
      </w:r>
      <w:proofErr w:type="spellEnd"/>
      <w:proofErr w:type="gramEnd"/>
      <w:r>
        <w:t>(</w:t>
      </w:r>
      <w:proofErr w:type="spellStart"/>
      <w:r>
        <w:t>reduced_data</w:t>
      </w:r>
      <w:proofErr w:type="spellEnd"/>
      <w:r>
        <w:t xml:space="preserve">[:, 0], </w:t>
      </w:r>
      <w:proofErr w:type="spellStart"/>
      <w:r>
        <w:t>reduced_data</w:t>
      </w:r>
      <w:proofErr w:type="spellEnd"/>
      <w:r>
        <w:t>[:, 1])</w:t>
      </w:r>
    </w:p>
    <w:p w14:paraId="49433E41" w14:textId="77777777" w:rsidR="000D7A29" w:rsidRDefault="000D7A29" w:rsidP="000D7A29">
      <w:proofErr w:type="spellStart"/>
      <w:proofErr w:type="gramStart"/>
      <w:r>
        <w:t>plt.xlabel</w:t>
      </w:r>
      <w:proofErr w:type="spellEnd"/>
      <w:proofErr w:type="gramEnd"/>
      <w:r>
        <w:t>('Principal Component 1')</w:t>
      </w:r>
    </w:p>
    <w:p w14:paraId="33B814C3" w14:textId="77777777" w:rsidR="000D7A29" w:rsidRDefault="000D7A29" w:rsidP="000D7A29">
      <w:proofErr w:type="spellStart"/>
      <w:proofErr w:type="gramStart"/>
      <w:r>
        <w:t>plt.ylabel</w:t>
      </w:r>
      <w:proofErr w:type="spellEnd"/>
      <w:proofErr w:type="gramEnd"/>
      <w:r>
        <w:t>('Principal Component 2')</w:t>
      </w:r>
    </w:p>
    <w:p w14:paraId="38014BD1" w14:textId="77777777" w:rsidR="000D7A29" w:rsidRDefault="000D7A29" w:rsidP="000D7A29">
      <w:proofErr w:type="spellStart"/>
      <w:proofErr w:type="gramStart"/>
      <w:r>
        <w:t>plt.title</w:t>
      </w:r>
      <w:proofErr w:type="spellEnd"/>
      <w:proofErr w:type="gramEnd"/>
      <w:r>
        <w:t>('PCA on TF-IDF Data')</w:t>
      </w:r>
    </w:p>
    <w:p w14:paraId="24C655A3" w14:textId="77777777" w:rsidR="000D7A29" w:rsidRDefault="000D7A29" w:rsidP="000D7A29">
      <w:proofErr w:type="spellStart"/>
      <w:proofErr w:type="gramStart"/>
      <w:r>
        <w:t>plt.show</w:t>
      </w:r>
      <w:proofErr w:type="spellEnd"/>
      <w:proofErr w:type="gramEnd"/>
      <w:r>
        <w:t>()</w:t>
      </w:r>
    </w:p>
    <w:p w14:paraId="67D01758" w14:textId="77777777" w:rsidR="000D7A29" w:rsidRDefault="000D7A29" w:rsidP="000D7A29">
      <w:r>
        <w:t>In this code:</w:t>
      </w:r>
    </w:p>
    <w:p w14:paraId="351C6F99" w14:textId="77777777" w:rsidR="000D7A29" w:rsidRDefault="000D7A29" w:rsidP="000D7A29"/>
    <w:p w14:paraId="1EF21840" w14:textId="77777777" w:rsidR="000D7A29" w:rsidRDefault="000D7A29" w:rsidP="000D7A29">
      <w:r>
        <w:t>TF-IDF Vectorizer: Converts text data into a TF-IDF matrix.</w:t>
      </w:r>
    </w:p>
    <w:p w14:paraId="489916A8" w14:textId="77777777" w:rsidR="000D7A29" w:rsidRDefault="000D7A29" w:rsidP="000D7A29">
      <w:r>
        <w:lastRenderedPageBreak/>
        <w:t>PCA: Reduces the dimensions of the TF-IDF matrix to two principal components.</w:t>
      </w:r>
    </w:p>
    <w:p w14:paraId="340708D8" w14:textId="77777777" w:rsidR="000D7A29" w:rsidRDefault="000D7A29" w:rsidP="000D7A29">
      <w:r>
        <w:t>Plot: Visualizes the two-dimensional data.</w:t>
      </w:r>
    </w:p>
    <w:p w14:paraId="0CEB09D5" w14:textId="77777777" w:rsidR="000D7A29" w:rsidRDefault="000D7A29" w:rsidP="000D7A29">
      <w:r>
        <w:t>Considerations</w:t>
      </w:r>
    </w:p>
    <w:p w14:paraId="2FE4EF2C" w14:textId="77777777" w:rsidR="000D7A29" w:rsidRDefault="000D7A29" w:rsidP="000D7A29">
      <w:r>
        <w:t xml:space="preserve">Sparsity: TF-IDF matrices are typically sparse. PCA works with dense matrices, so converting a large sparse matrix to a dense format (as done above) can consume a lot of memory. Consider using techniques like Truncated SVD, which is </w:t>
      </w:r>
      <w:proofErr w:type="gramStart"/>
      <w:r>
        <w:t>similar to</w:t>
      </w:r>
      <w:proofErr w:type="gramEnd"/>
      <w:r>
        <w:t xml:space="preserve"> PCA but better suited for sparse data.</w:t>
      </w:r>
    </w:p>
    <w:p w14:paraId="7CB826B3" w14:textId="77777777" w:rsidR="000D7A29" w:rsidRDefault="000D7A29" w:rsidP="000D7A29">
      <w:r>
        <w:t>Using PCA on TF-IDF vectorized data can provide significant insights and improvements, particularly in preprocessing steps for machine learning tasks involving natural language data.</w:t>
      </w:r>
    </w:p>
    <w:p w14:paraId="3FB19850" w14:textId="77777777" w:rsidR="000D7A29" w:rsidRDefault="000D7A29" w:rsidP="000D7A29"/>
    <w:p w14:paraId="1B2D157F" w14:textId="77777777" w:rsidR="000D7A29" w:rsidRDefault="000D7A29" w:rsidP="000D7A29"/>
    <w:p w14:paraId="2B9E7A36" w14:textId="77777777" w:rsidR="000D7A29" w:rsidRDefault="000D7A29" w:rsidP="000D7A29"/>
    <w:p w14:paraId="79C3319F" w14:textId="77777777" w:rsidR="000D7A29" w:rsidRDefault="000D7A29" w:rsidP="000D7A29"/>
    <w:p w14:paraId="16A2A958" w14:textId="77777777" w:rsidR="000D7A29" w:rsidRDefault="000D7A29" w:rsidP="000D7A29"/>
    <w:p w14:paraId="30C672C3" w14:textId="77777777" w:rsidR="000D7A29" w:rsidRDefault="000D7A29" w:rsidP="000D7A29"/>
    <w:p w14:paraId="107A3A66" w14:textId="77777777" w:rsidR="000D7A29" w:rsidRDefault="000D7A29" w:rsidP="000D7A29"/>
    <w:p w14:paraId="113209EA" w14:textId="77777777" w:rsidR="000D7A29" w:rsidRDefault="000D7A29" w:rsidP="000D7A29"/>
    <w:p w14:paraId="3B124520" w14:textId="77777777" w:rsidR="000D7A29" w:rsidRDefault="000D7A29" w:rsidP="000D7A29"/>
    <w:p w14:paraId="657D455C" w14:textId="77777777" w:rsidR="000D7A29" w:rsidRDefault="000D7A29" w:rsidP="000D7A29"/>
    <w:p w14:paraId="13BA2108" w14:textId="77777777" w:rsidR="000D7A29" w:rsidRDefault="000D7A29" w:rsidP="000D7A29"/>
    <w:p w14:paraId="09ACABA9" w14:textId="77777777" w:rsidR="000D7A29" w:rsidRDefault="000D7A29" w:rsidP="000D7A29"/>
    <w:p w14:paraId="44495278" w14:textId="77777777" w:rsidR="000D7A29" w:rsidRDefault="000D7A29" w:rsidP="000D7A29"/>
    <w:p w14:paraId="75D39973" w14:textId="77777777" w:rsidR="000D7A29" w:rsidRDefault="000D7A29" w:rsidP="000D7A29"/>
    <w:p w14:paraId="54331D11" w14:textId="77777777" w:rsidR="000D7A29" w:rsidRDefault="000D7A29" w:rsidP="000D7A29"/>
    <w:p w14:paraId="32D5EF54" w14:textId="77777777" w:rsidR="000D7A29" w:rsidRDefault="000D7A29" w:rsidP="000D7A29"/>
    <w:p w14:paraId="62395BB5" w14:textId="77777777" w:rsidR="000D7A29" w:rsidRDefault="000D7A29" w:rsidP="000D7A29"/>
    <w:p w14:paraId="48AD6927" w14:textId="2376B9D1" w:rsidR="000D7A29" w:rsidRDefault="000D7A29" w:rsidP="000D7A29">
      <w:r>
        <w:rPr>
          <w:sz w:val="36"/>
          <w:szCs w:val="36"/>
        </w:rPr>
        <w:lastRenderedPageBreak/>
        <w:t>GET FEATURE NAMES USING TFIDF AND PCA</w:t>
      </w:r>
    </w:p>
    <w:p w14:paraId="7D2A52F3" w14:textId="77777777" w:rsidR="000D7A29" w:rsidRDefault="000D7A29" w:rsidP="000D7A29">
      <w:r>
        <w:t>Yes, with TF-IDF (Term Frequency-Inverse Document Frequency), you can indeed identify what words correspond to the features in your vectorized dataset. TF-IDF is a statistical measure used to evaluate how important a word is to a document in a collection or corpus. The importance increases proportionally to the number of times a word appears in the document but is offset by the frequency of the word in the corpus.</w:t>
      </w:r>
    </w:p>
    <w:p w14:paraId="5BBD2D83" w14:textId="77777777" w:rsidR="000D7A29" w:rsidRDefault="000D7A29" w:rsidP="000D7A29"/>
    <w:p w14:paraId="0387D089" w14:textId="77777777" w:rsidR="000D7A29" w:rsidRDefault="000D7A29" w:rsidP="000D7A29">
      <w:r>
        <w:t xml:space="preserve">When you use a </w:t>
      </w:r>
      <w:proofErr w:type="spellStart"/>
      <w:r>
        <w:t>TfidfVectorizer</w:t>
      </w:r>
      <w:proofErr w:type="spellEnd"/>
      <w:r>
        <w:t xml:space="preserve"> from scikit-learn to transform your text data into a TF-IDF matrix, each column in the matrix represents a unique word (feature) from the entire corpus. Here’s how you can identify and work with these words:</w:t>
      </w:r>
    </w:p>
    <w:p w14:paraId="0C57D85C" w14:textId="77777777" w:rsidR="000D7A29" w:rsidRDefault="000D7A29" w:rsidP="000D7A29"/>
    <w:p w14:paraId="21140AEE" w14:textId="77777777" w:rsidR="000D7A29" w:rsidRDefault="000D7A29" w:rsidP="000D7A29">
      <w:r>
        <w:t>Step-by-Step Guide to Identifying Feature Words</w:t>
      </w:r>
    </w:p>
    <w:p w14:paraId="18F40735" w14:textId="77777777" w:rsidR="000D7A29" w:rsidRDefault="000D7A29" w:rsidP="000D7A29">
      <w:r>
        <w:t>1. Vectorizing Text</w:t>
      </w:r>
    </w:p>
    <w:p w14:paraId="64C53F50" w14:textId="77777777" w:rsidR="000D7A29" w:rsidRDefault="000D7A29" w:rsidP="000D7A29">
      <w:r>
        <w:t xml:space="preserve">First, you'll vectorize the text using </w:t>
      </w:r>
      <w:proofErr w:type="spellStart"/>
      <w:r>
        <w:t>TfidfVectorizer</w:t>
      </w:r>
      <w:proofErr w:type="spellEnd"/>
      <w:r>
        <w:t xml:space="preserve">. This converts the text documents into a matrix where each row represents a </w:t>
      </w:r>
      <w:proofErr w:type="gramStart"/>
      <w:r>
        <w:t>document</w:t>
      </w:r>
      <w:proofErr w:type="gramEnd"/>
      <w:r>
        <w:t xml:space="preserve"> and each column represents a term or word from the document’s vocabulary.</w:t>
      </w:r>
    </w:p>
    <w:p w14:paraId="7E1ACFB4" w14:textId="77777777" w:rsidR="000D7A29" w:rsidRDefault="000D7A29" w:rsidP="000D7A29"/>
    <w:p w14:paraId="659F1EF4" w14:textId="77777777" w:rsidR="000D7A29" w:rsidRDefault="000D7A29" w:rsidP="000D7A29">
      <w:r>
        <w:t>python</w:t>
      </w:r>
    </w:p>
    <w:p w14:paraId="24736C81" w14:textId="77777777" w:rsidR="000D7A29" w:rsidRDefault="000D7A29" w:rsidP="000D7A29">
      <w:r>
        <w:t xml:space="preserve">Copy </w:t>
      </w:r>
      <w:proofErr w:type="gramStart"/>
      <w:r>
        <w:t>code</w:t>
      </w:r>
      <w:proofErr w:type="gramEnd"/>
    </w:p>
    <w:p w14:paraId="7B165FFC" w14:textId="77777777" w:rsidR="000D7A29" w:rsidRDefault="000D7A29" w:rsidP="000D7A29">
      <w:r>
        <w:t xml:space="preserve">from </w:t>
      </w:r>
      <w:proofErr w:type="spellStart"/>
      <w:proofErr w:type="gramStart"/>
      <w:r>
        <w:t>sklearn.feature</w:t>
      </w:r>
      <w:proofErr w:type="gramEnd"/>
      <w:r>
        <w:t>_extraction.text</w:t>
      </w:r>
      <w:proofErr w:type="spellEnd"/>
      <w:r>
        <w:t xml:space="preserve"> import </w:t>
      </w:r>
      <w:proofErr w:type="spellStart"/>
      <w:r>
        <w:t>TfidfVectorizer</w:t>
      </w:r>
      <w:proofErr w:type="spellEnd"/>
    </w:p>
    <w:p w14:paraId="246D3F8F" w14:textId="77777777" w:rsidR="000D7A29" w:rsidRDefault="000D7A29" w:rsidP="000D7A29"/>
    <w:p w14:paraId="0E2C11EA" w14:textId="77777777" w:rsidR="000D7A29" w:rsidRDefault="000D7A29" w:rsidP="000D7A29">
      <w:r>
        <w:t>documents = ["the quick brown fox", "jumped over the lazy dog", "the cow jumped over the moon"]</w:t>
      </w:r>
    </w:p>
    <w:p w14:paraId="4BB803FE" w14:textId="77777777" w:rsidR="000D7A29" w:rsidRDefault="000D7A29" w:rsidP="000D7A29">
      <w:proofErr w:type="spellStart"/>
      <w:r>
        <w:t>tfidf_vectorizer</w:t>
      </w:r>
      <w:proofErr w:type="spellEnd"/>
      <w:r>
        <w:t xml:space="preserve"> = </w:t>
      </w:r>
      <w:proofErr w:type="spellStart"/>
      <w:proofErr w:type="gramStart"/>
      <w:r>
        <w:t>TfidfVectorizer</w:t>
      </w:r>
      <w:proofErr w:type="spellEnd"/>
      <w:r>
        <w:t>(</w:t>
      </w:r>
      <w:proofErr w:type="gramEnd"/>
      <w:r>
        <w:t>)</w:t>
      </w:r>
    </w:p>
    <w:p w14:paraId="6D7DF3C6" w14:textId="77777777" w:rsidR="000D7A29" w:rsidRDefault="000D7A29" w:rsidP="000D7A29">
      <w:proofErr w:type="spellStart"/>
      <w:r>
        <w:t>tfidf_matrix</w:t>
      </w:r>
      <w:proofErr w:type="spellEnd"/>
      <w:r>
        <w:t xml:space="preserve"> = </w:t>
      </w:r>
      <w:proofErr w:type="spellStart"/>
      <w:r>
        <w:t>tfidf_vectorizer.fit_transform</w:t>
      </w:r>
      <w:proofErr w:type="spellEnd"/>
      <w:r>
        <w:t>(documents)</w:t>
      </w:r>
    </w:p>
    <w:p w14:paraId="13FDDE3B" w14:textId="77777777" w:rsidR="000D7A29" w:rsidRDefault="000D7A29" w:rsidP="000D7A29">
      <w:r>
        <w:t>2. Accessing Feature Names</w:t>
      </w:r>
    </w:p>
    <w:p w14:paraId="0D43351C" w14:textId="77777777" w:rsidR="000D7A29" w:rsidRDefault="000D7A29" w:rsidP="000D7A29">
      <w:r>
        <w:t xml:space="preserve">Once you have your TF-IDF matrix, you can access the feature names (which are the words from your corpus) using the </w:t>
      </w:r>
      <w:proofErr w:type="spellStart"/>
      <w:r>
        <w:t>get_feature_names_</w:t>
      </w:r>
      <w:proofErr w:type="gramStart"/>
      <w:r>
        <w:t>out</w:t>
      </w:r>
      <w:proofErr w:type="spellEnd"/>
      <w:r>
        <w:t>(</w:t>
      </w:r>
      <w:proofErr w:type="gramEnd"/>
      <w:r>
        <w:t xml:space="preserve">) method of the </w:t>
      </w:r>
      <w:proofErr w:type="spellStart"/>
      <w:r>
        <w:t>TfidfVectorizer</w:t>
      </w:r>
      <w:proofErr w:type="spellEnd"/>
      <w:r>
        <w:t xml:space="preserve"> object.</w:t>
      </w:r>
    </w:p>
    <w:p w14:paraId="66592512" w14:textId="77777777" w:rsidR="000D7A29" w:rsidRDefault="000D7A29" w:rsidP="000D7A29"/>
    <w:p w14:paraId="04F022B2" w14:textId="77777777" w:rsidR="000D7A29" w:rsidRDefault="000D7A29" w:rsidP="000D7A29">
      <w:r>
        <w:lastRenderedPageBreak/>
        <w:t>python</w:t>
      </w:r>
    </w:p>
    <w:p w14:paraId="0B6FC382" w14:textId="77777777" w:rsidR="000D7A29" w:rsidRDefault="000D7A29" w:rsidP="000D7A29">
      <w:r>
        <w:t xml:space="preserve">Copy </w:t>
      </w:r>
      <w:proofErr w:type="gramStart"/>
      <w:r>
        <w:t>code</w:t>
      </w:r>
      <w:proofErr w:type="gramEnd"/>
    </w:p>
    <w:p w14:paraId="59AC1895" w14:textId="77777777" w:rsidR="000D7A29" w:rsidRDefault="000D7A29" w:rsidP="000D7A29">
      <w:proofErr w:type="spellStart"/>
      <w:r>
        <w:t>feature_words</w:t>
      </w:r>
      <w:proofErr w:type="spellEnd"/>
      <w:r>
        <w:t xml:space="preserve"> = </w:t>
      </w:r>
      <w:proofErr w:type="spellStart"/>
      <w:r>
        <w:t>tfidf_vectorizer.get_feature_names_</w:t>
      </w:r>
      <w:proofErr w:type="gramStart"/>
      <w:r>
        <w:t>out</w:t>
      </w:r>
      <w:proofErr w:type="spellEnd"/>
      <w:r>
        <w:t>(</w:t>
      </w:r>
      <w:proofErr w:type="gramEnd"/>
      <w:r>
        <w:t>)</w:t>
      </w:r>
    </w:p>
    <w:p w14:paraId="3A37FB79" w14:textId="77777777" w:rsidR="000D7A29" w:rsidRDefault="000D7A29" w:rsidP="000D7A29">
      <w:r>
        <w:t>print(</w:t>
      </w:r>
      <w:proofErr w:type="spellStart"/>
      <w:r>
        <w:t>feature_words</w:t>
      </w:r>
      <w:proofErr w:type="spellEnd"/>
      <w:r>
        <w:t>)</w:t>
      </w:r>
    </w:p>
    <w:p w14:paraId="10B727A7" w14:textId="77777777" w:rsidR="000D7A29" w:rsidRDefault="000D7A29" w:rsidP="000D7A29">
      <w:r>
        <w:t>This will output an array of words corresponding to the features used in the TF-IDF matrix. Each index in this array aligns with a column in your TF-IDF matrix.</w:t>
      </w:r>
    </w:p>
    <w:p w14:paraId="5D78EB36" w14:textId="77777777" w:rsidR="000D7A29" w:rsidRDefault="000D7A29" w:rsidP="000D7A29"/>
    <w:p w14:paraId="02E463A4" w14:textId="77777777" w:rsidR="000D7A29" w:rsidRDefault="000D7A29" w:rsidP="000D7A29">
      <w:r>
        <w:t>3. Examining Word Importance</w:t>
      </w:r>
    </w:p>
    <w:p w14:paraId="0ECF4912" w14:textId="77777777" w:rsidR="000D7A29" w:rsidRDefault="000D7A29" w:rsidP="000D7A29">
      <w:r>
        <w:t>To examine the importance or the TF-IDF score of each word in a specific document, you can look at the corresponding row in your matrix. For instance, to see the scores of all words in the first document:</w:t>
      </w:r>
    </w:p>
    <w:p w14:paraId="4132FDC0" w14:textId="77777777" w:rsidR="000D7A29" w:rsidRDefault="000D7A29" w:rsidP="000D7A29"/>
    <w:p w14:paraId="5C3D80CC" w14:textId="77777777" w:rsidR="000D7A29" w:rsidRDefault="000D7A29" w:rsidP="000D7A29">
      <w:r>
        <w:t>python</w:t>
      </w:r>
    </w:p>
    <w:p w14:paraId="3E82E7FA" w14:textId="77777777" w:rsidR="000D7A29" w:rsidRDefault="000D7A29" w:rsidP="000D7A29">
      <w:r>
        <w:t xml:space="preserve">Copy </w:t>
      </w:r>
      <w:proofErr w:type="gramStart"/>
      <w:r>
        <w:t>code</w:t>
      </w:r>
      <w:proofErr w:type="gramEnd"/>
    </w:p>
    <w:p w14:paraId="3F0A41CE" w14:textId="77777777" w:rsidR="000D7A29" w:rsidRDefault="000D7A29" w:rsidP="000D7A29">
      <w:r>
        <w:t xml:space="preserve">import pandas as </w:t>
      </w:r>
      <w:proofErr w:type="gramStart"/>
      <w:r>
        <w:t>pd</w:t>
      </w:r>
      <w:proofErr w:type="gramEnd"/>
    </w:p>
    <w:p w14:paraId="078B4977" w14:textId="77777777" w:rsidR="000D7A29" w:rsidRDefault="000D7A29" w:rsidP="000D7A29"/>
    <w:p w14:paraId="058E149A" w14:textId="77777777" w:rsidR="000D7A29" w:rsidRDefault="000D7A29" w:rsidP="000D7A29">
      <w:r>
        <w:t xml:space="preserve"># Create a </w:t>
      </w:r>
      <w:proofErr w:type="spellStart"/>
      <w:r>
        <w:t>DataFrame</w:t>
      </w:r>
      <w:proofErr w:type="spellEnd"/>
      <w:r>
        <w:t xml:space="preserve"> for better readability</w:t>
      </w:r>
    </w:p>
    <w:p w14:paraId="36B91E87" w14:textId="77777777" w:rsidR="000D7A29" w:rsidRDefault="000D7A29" w:rsidP="000D7A29">
      <w:proofErr w:type="spellStart"/>
      <w:r>
        <w:t>df</w:t>
      </w:r>
      <w:proofErr w:type="spellEnd"/>
      <w:r>
        <w:t xml:space="preserve"> = </w:t>
      </w:r>
      <w:proofErr w:type="spellStart"/>
      <w:proofErr w:type="gramStart"/>
      <w:r>
        <w:t>pd.DataFrame</w:t>
      </w:r>
      <w:proofErr w:type="spellEnd"/>
      <w:proofErr w:type="gramEnd"/>
      <w:r>
        <w:t>(</w:t>
      </w:r>
      <w:proofErr w:type="spellStart"/>
      <w:r>
        <w:t>tfidf_matrix.toarray</w:t>
      </w:r>
      <w:proofErr w:type="spellEnd"/>
      <w:r>
        <w:t>(), columns=</w:t>
      </w:r>
      <w:proofErr w:type="spellStart"/>
      <w:r>
        <w:t>feature_words</w:t>
      </w:r>
      <w:proofErr w:type="spellEnd"/>
      <w:r>
        <w:t>)</w:t>
      </w:r>
    </w:p>
    <w:p w14:paraId="76D4FEED" w14:textId="77777777" w:rsidR="000D7A29" w:rsidRDefault="000D7A29" w:rsidP="000D7A29">
      <w:r>
        <w:t>print(</w:t>
      </w:r>
      <w:proofErr w:type="spellStart"/>
      <w:proofErr w:type="gramStart"/>
      <w:r>
        <w:t>df.loc</w:t>
      </w:r>
      <w:proofErr w:type="spellEnd"/>
      <w:r>
        <w:t>[</w:t>
      </w:r>
      <w:proofErr w:type="gramEnd"/>
      <w:r>
        <w:t>0])  # Viewing TF-IDF scores for the first document</w:t>
      </w:r>
    </w:p>
    <w:p w14:paraId="6444BACA" w14:textId="77777777" w:rsidR="000D7A29" w:rsidRDefault="000D7A29" w:rsidP="000D7A29">
      <w:r>
        <w:t xml:space="preserve">This </w:t>
      </w:r>
      <w:proofErr w:type="spellStart"/>
      <w:r>
        <w:t>DataFrame</w:t>
      </w:r>
      <w:proofErr w:type="spellEnd"/>
      <w:r>
        <w:t xml:space="preserve"> represents the TF-IDF scores with columns as words and rows as documents. The value at a particular location [</w:t>
      </w:r>
      <w:proofErr w:type="spellStart"/>
      <w:r>
        <w:t>i</w:t>
      </w:r>
      <w:proofErr w:type="spellEnd"/>
      <w:r>
        <w:t xml:space="preserve">, j] in the </w:t>
      </w:r>
      <w:proofErr w:type="spellStart"/>
      <w:r>
        <w:t>DataFrame</w:t>
      </w:r>
      <w:proofErr w:type="spellEnd"/>
      <w:r>
        <w:t xml:space="preserve"> represents the TF-IDF score of the j-</w:t>
      </w:r>
      <w:proofErr w:type="spellStart"/>
      <w:r>
        <w:t>th</w:t>
      </w:r>
      <w:proofErr w:type="spellEnd"/>
      <w:r>
        <w:t xml:space="preserve"> word in the </w:t>
      </w:r>
      <w:proofErr w:type="spellStart"/>
      <w:r>
        <w:t>i-th</w:t>
      </w:r>
      <w:proofErr w:type="spellEnd"/>
      <w:r>
        <w:t xml:space="preserve"> document.</w:t>
      </w:r>
    </w:p>
    <w:p w14:paraId="3BBEB86A" w14:textId="77777777" w:rsidR="000D7A29" w:rsidRDefault="000D7A29" w:rsidP="000D7A29"/>
    <w:p w14:paraId="1EB59CF7" w14:textId="77777777" w:rsidR="000D7A29" w:rsidRDefault="000D7A29" w:rsidP="000D7A29">
      <w:r>
        <w:t>Applications and Insights</w:t>
      </w:r>
    </w:p>
    <w:p w14:paraId="38537D22" w14:textId="77777777" w:rsidR="000D7A29" w:rsidRDefault="000D7A29" w:rsidP="000D7A29">
      <w:r>
        <w:t>Feature Reduction: If you’re dealing with high-dimensional data (many features), identifying which words (features) carry more weight can help in reducing the dimensionality by discarding less important words.</w:t>
      </w:r>
    </w:p>
    <w:p w14:paraId="75F44D2D" w14:textId="77777777" w:rsidR="000D7A29" w:rsidRDefault="000D7A29" w:rsidP="000D7A29">
      <w:r>
        <w:lastRenderedPageBreak/>
        <w:t>Interpreting Models: Knowing which words are being used as features can help in interpreting the results of machine learning models. For example, in sentiment analysis or topic modeling, seeing which words contribute more can provide insights into the model's decisions.</w:t>
      </w:r>
    </w:p>
    <w:p w14:paraId="3841B0A8" w14:textId="77777777" w:rsidR="000D7A29" w:rsidRDefault="000D7A29" w:rsidP="000D7A29">
      <w:r>
        <w:t xml:space="preserve">Improving Models: You can improve your model's performance by tweaking the TF-IDF parameters (like </w:t>
      </w:r>
      <w:proofErr w:type="spellStart"/>
      <w:r>
        <w:t>max_df</w:t>
      </w:r>
      <w:proofErr w:type="spellEnd"/>
      <w:r>
        <w:t xml:space="preserve">, </w:t>
      </w:r>
      <w:proofErr w:type="spellStart"/>
      <w:r>
        <w:t>min_df</w:t>
      </w:r>
      <w:proofErr w:type="spellEnd"/>
      <w:r>
        <w:t xml:space="preserve">, and </w:t>
      </w:r>
      <w:proofErr w:type="spellStart"/>
      <w:r>
        <w:t>max_features</w:t>
      </w:r>
      <w:proofErr w:type="spellEnd"/>
      <w:r>
        <w:t>) based on the importance of words.</w:t>
      </w:r>
    </w:p>
    <w:p w14:paraId="23272DF7" w14:textId="4B22F9DE" w:rsidR="000D7A29" w:rsidRDefault="000D7A29" w:rsidP="000D7A29">
      <w:r>
        <w:t>By following these steps, you can effectively identify and utilize words from your TF-IDF vectorized data, making your data analysis and machine learning tasks both more manageable and interpretable.</w:t>
      </w:r>
    </w:p>
    <w:p w14:paraId="76AE2E65" w14:textId="77777777" w:rsidR="000D7A29" w:rsidRDefault="000D7A29" w:rsidP="000D7A29"/>
    <w:p w14:paraId="3B7BEBBC" w14:textId="77777777" w:rsidR="000D7A29" w:rsidRDefault="000D7A29" w:rsidP="000D7A29"/>
    <w:p w14:paraId="125207CD" w14:textId="77777777" w:rsidR="000D7A29" w:rsidRDefault="000D7A29" w:rsidP="000D7A29"/>
    <w:p w14:paraId="15CD8111" w14:textId="77777777" w:rsidR="000D7A29" w:rsidRDefault="000D7A29" w:rsidP="000D7A29"/>
    <w:p w14:paraId="480B8B11" w14:textId="77777777" w:rsidR="000D7A29" w:rsidRDefault="000D7A29" w:rsidP="000D7A29"/>
    <w:p w14:paraId="0205F852" w14:textId="77777777" w:rsidR="000D7A29" w:rsidRDefault="000D7A29" w:rsidP="000D7A29"/>
    <w:p w14:paraId="31D6887B" w14:textId="77777777" w:rsidR="000D7A29" w:rsidRDefault="000D7A29" w:rsidP="000D7A29"/>
    <w:p w14:paraId="11AE6867" w14:textId="77777777" w:rsidR="000D7A29" w:rsidRDefault="000D7A29" w:rsidP="000D7A29"/>
    <w:p w14:paraId="61641FBF" w14:textId="77777777" w:rsidR="000D7A29" w:rsidRDefault="000D7A29" w:rsidP="000D7A29"/>
    <w:sectPr w:rsidR="000D7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A29"/>
    <w:rsid w:val="000D7A29"/>
    <w:rsid w:val="00771C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F23A"/>
  <w15:chartTrackingRefBased/>
  <w15:docId w15:val="{FA275390-86C4-4560-B552-7B7B51761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A29"/>
    <w:rPr>
      <w:rFonts w:eastAsiaTheme="majorEastAsia" w:cstheme="majorBidi"/>
      <w:color w:val="272727" w:themeColor="text1" w:themeTint="D8"/>
    </w:rPr>
  </w:style>
  <w:style w:type="paragraph" w:styleId="Title">
    <w:name w:val="Title"/>
    <w:basedOn w:val="Normal"/>
    <w:next w:val="Normal"/>
    <w:link w:val="TitleChar"/>
    <w:uiPriority w:val="10"/>
    <w:qFormat/>
    <w:rsid w:val="000D7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A29"/>
    <w:pPr>
      <w:spacing w:before="160"/>
      <w:jc w:val="center"/>
    </w:pPr>
    <w:rPr>
      <w:i/>
      <w:iCs/>
      <w:color w:val="404040" w:themeColor="text1" w:themeTint="BF"/>
    </w:rPr>
  </w:style>
  <w:style w:type="character" w:customStyle="1" w:styleId="QuoteChar">
    <w:name w:val="Quote Char"/>
    <w:basedOn w:val="DefaultParagraphFont"/>
    <w:link w:val="Quote"/>
    <w:uiPriority w:val="29"/>
    <w:rsid w:val="000D7A29"/>
    <w:rPr>
      <w:i/>
      <w:iCs/>
      <w:color w:val="404040" w:themeColor="text1" w:themeTint="BF"/>
    </w:rPr>
  </w:style>
  <w:style w:type="paragraph" w:styleId="ListParagraph">
    <w:name w:val="List Paragraph"/>
    <w:basedOn w:val="Normal"/>
    <w:uiPriority w:val="34"/>
    <w:qFormat/>
    <w:rsid w:val="000D7A29"/>
    <w:pPr>
      <w:ind w:left="720"/>
      <w:contextualSpacing/>
    </w:pPr>
  </w:style>
  <w:style w:type="character" w:styleId="IntenseEmphasis">
    <w:name w:val="Intense Emphasis"/>
    <w:basedOn w:val="DefaultParagraphFont"/>
    <w:uiPriority w:val="21"/>
    <w:qFormat/>
    <w:rsid w:val="000D7A29"/>
    <w:rPr>
      <w:i/>
      <w:iCs/>
      <w:color w:val="0F4761" w:themeColor="accent1" w:themeShade="BF"/>
    </w:rPr>
  </w:style>
  <w:style w:type="paragraph" w:styleId="IntenseQuote">
    <w:name w:val="Intense Quote"/>
    <w:basedOn w:val="Normal"/>
    <w:next w:val="Normal"/>
    <w:link w:val="IntenseQuoteChar"/>
    <w:uiPriority w:val="30"/>
    <w:qFormat/>
    <w:rsid w:val="000D7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A29"/>
    <w:rPr>
      <w:i/>
      <w:iCs/>
      <w:color w:val="0F4761" w:themeColor="accent1" w:themeShade="BF"/>
    </w:rPr>
  </w:style>
  <w:style w:type="character" w:styleId="IntenseReference">
    <w:name w:val="Intense Reference"/>
    <w:basedOn w:val="DefaultParagraphFont"/>
    <w:uiPriority w:val="32"/>
    <w:qFormat/>
    <w:rsid w:val="000D7A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418873">
      <w:bodyDiv w:val="1"/>
      <w:marLeft w:val="0"/>
      <w:marRight w:val="0"/>
      <w:marTop w:val="0"/>
      <w:marBottom w:val="0"/>
      <w:divBdr>
        <w:top w:val="none" w:sz="0" w:space="0" w:color="auto"/>
        <w:left w:val="none" w:sz="0" w:space="0" w:color="auto"/>
        <w:bottom w:val="none" w:sz="0" w:space="0" w:color="auto"/>
        <w:right w:val="none" w:sz="0" w:space="0" w:color="auto"/>
      </w:divBdr>
    </w:div>
    <w:div w:id="455101834">
      <w:bodyDiv w:val="1"/>
      <w:marLeft w:val="0"/>
      <w:marRight w:val="0"/>
      <w:marTop w:val="0"/>
      <w:marBottom w:val="0"/>
      <w:divBdr>
        <w:top w:val="none" w:sz="0" w:space="0" w:color="auto"/>
        <w:left w:val="none" w:sz="0" w:space="0" w:color="auto"/>
        <w:bottom w:val="none" w:sz="0" w:space="0" w:color="auto"/>
        <w:right w:val="none" w:sz="0" w:space="0" w:color="auto"/>
      </w:divBdr>
    </w:div>
    <w:div w:id="879781925">
      <w:bodyDiv w:val="1"/>
      <w:marLeft w:val="0"/>
      <w:marRight w:val="0"/>
      <w:marTop w:val="0"/>
      <w:marBottom w:val="0"/>
      <w:divBdr>
        <w:top w:val="none" w:sz="0" w:space="0" w:color="auto"/>
        <w:left w:val="none" w:sz="0" w:space="0" w:color="auto"/>
        <w:bottom w:val="none" w:sz="0" w:space="0" w:color="auto"/>
        <w:right w:val="none" w:sz="0" w:space="0" w:color="auto"/>
      </w:divBdr>
      <w:divsChild>
        <w:div w:id="1400130646">
          <w:marLeft w:val="0"/>
          <w:marRight w:val="0"/>
          <w:marTop w:val="0"/>
          <w:marBottom w:val="0"/>
          <w:divBdr>
            <w:top w:val="single" w:sz="2" w:space="0" w:color="E3E3E3"/>
            <w:left w:val="single" w:sz="2" w:space="0" w:color="E3E3E3"/>
            <w:bottom w:val="single" w:sz="2" w:space="0" w:color="E3E3E3"/>
            <w:right w:val="single" w:sz="2" w:space="0" w:color="E3E3E3"/>
          </w:divBdr>
          <w:divsChild>
            <w:div w:id="623849728">
              <w:marLeft w:val="0"/>
              <w:marRight w:val="0"/>
              <w:marTop w:val="100"/>
              <w:marBottom w:val="100"/>
              <w:divBdr>
                <w:top w:val="single" w:sz="2" w:space="0" w:color="E3E3E3"/>
                <w:left w:val="single" w:sz="2" w:space="0" w:color="E3E3E3"/>
                <w:bottom w:val="single" w:sz="2" w:space="0" w:color="E3E3E3"/>
                <w:right w:val="single" w:sz="2" w:space="0" w:color="E3E3E3"/>
              </w:divBdr>
              <w:divsChild>
                <w:div w:id="1512915456">
                  <w:marLeft w:val="0"/>
                  <w:marRight w:val="0"/>
                  <w:marTop w:val="0"/>
                  <w:marBottom w:val="0"/>
                  <w:divBdr>
                    <w:top w:val="single" w:sz="2" w:space="0" w:color="E3E3E3"/>
                    <w:left w:val="single" w:sz="2" w:space="0" w:color="E3E3E3"/>
                    <w:bottom w:val="single" w:sz="2" w:space="0" w:color="E3E3E3"/>
                    <w:right w:val="single" w:sz="2" w:space="0" w:color="E3E3E3"/>
                  </w:divBdr>
                  <w:divsChild>
                    <w:div w:id="1277177444">
                      <w:marLeft w:val="0"/>
                      <w:marRight w:val="0"/>
                      <w:marTop w:val="0"/>
                      <w:marBottom w:val="0"/>
                      <w:divBdr>
                        <w:top w:val="single" w:sz="2" w:space="0" w:color="E3E3E3"/>
                        <w:left w:val="single" w:sz="2" w:space="0" w:color="E3E3E3"/>
                        <w:bottom w:val="single" w:sz="2" w:space="0" w:color="E3E3E3"/>
                        <w:right w:val="single" w:sz="2" w:space="0" w:color="E3E3E3"/>
                      </w:divBdr>
                      <w:divsChild>
                        <w:div w:id="1169099672">
                          <w:marLeft w:val="0"/>
                          <w:marRight w:val="0"/>
                          <w:marTop w:val="0"/>
                          <w:marBottom w:val="0"/>
                          <w:divBdr>
                            <w:top w:val="single" w:sz="2" w:space="0" w:color="E3E3E3"/>
                            <w:left w:val="single" w:sz="2" w:space="0" w:color="E3E3E3"/>
                            <w:bottom w:val="single" w:sz="2" w:space="0" w:color="E3E3E3"/>
                            <w:right w:val="single" w:sz="2" w:space="0" w:color="E3E3E3"/>
                          </w:divBdr>
                          <w:divsChild>
                            <w:div w:id="198706732">
                              <w:marLeft w:val="0"/>
                              <w:marRight w:val="0"/>
                              <w:marTop w:val="0"/>
                              <w:marBottom w:val="0"/>
                              <w:divBdr>
                                <w:top w:val="single" w:sz="2" w:space="0" w:color="E3E3E3"/>
                                <w:left w:val="single" w:sz="2" w:space="0" w:color="E3E3E3"/>
                                <w:bottom w:val="single" w:sz="2" w:space="0" w:color="E3E3E3"/>
                                <w:right w:val="single" w:sz="2" w:space="0" w:color="E3E3E3"/>
                              </w:divBdr>
                              <w:divsChild>
                                <w:div w:id="83691721">
                                  <w:marLeft w:val="0"/>
                                  <w:marRight w:val="0"/>
                                  <w:marTop w:val="0"/>
                                  <w:marBottom w:val="0"/>
                                  <w:divBdr>
                                    <w:top w:val="single" w:sz="2" w:space="0" w:color="E3E3E3"/>
                                    <w:left w:val="single" w:sz="2" w:space="0" w:color="E3E3E3"/>
                                    <w:bottom w:val="single" w:sz="2" w:space="0" w:color="E3E3E3"/>
                                    <w:right w:val="single" w:sz="2" w:space="0" w:color="E3E3E3"/>
                                  </w:divBdr>
                                  <w:divsChild>
                                    <w:div w:id="1203981371">
                                      <w:marLeft w:val="0"/>
                                      <w:marRight w:val="0"/>
                                      <w:marTop w:val="0"/>
                                      <w:marBottom w:val="0"/>
                                      <w:divBdr>
                                        <w:top w:val="single" w:sz="2" w:space="0" w:color="E3E3E3"/>
                                        <w:left w:val="single" w:sz="2" w:space="0" w:color="E3E3E3"/>
                                        <w:bottom w:val="single" w:sz="2" w:space="0" w:color="E3E3E3"/>
                                        <w:right w:val="single" w:sz="2" w:space="0" w:color="E3E3E3"/>
                                      </w:divBdr>
                                      <w:divsChild>
                                        <w:div w:id="32973485">
                                          <w:marLeft w:val="0"/>
                                          <w:marRight w:val="0"/>
                                          <w:marTop w:val="0"/>
                                          <w:marBottom w:val="0"/>
                                          <w:divBdr>
                                            <w:top w:val="single" w:sz="2" w:space="0" w:color="auto"/>
                                            <w:left w:val="single" w:sz="2" w:space="0" w:color="auto"/>
                                            <w:bottom w:val="single" w:sz="2" w:space="0" w:color="auto"/>
                                            <w:right w:val="single" w:sz="2" w:space="0" w:color="auto"/>
                                          </w:divBdr>
                                          <w:divsChild>
                                            <w:div w:id="113796878">
                                              <w:marLeft w:val="0"/>
                                              <w:marRight w:val="0"/>
                                              <w:marTop w:val="0"/>
                                              <w:marBottom w:val="0"/>
                                              <w:divBdr>
                                                <w:top w:val="single" w:sz="2" w:space="0" w:color="E3E3E3"/>
                                                <w:left w:val="single" w:sz="2" w:space="0" w:color="E3E3E3"/>
                                                <w:bottom w:val="single" w:sz="2" w:space="0" w:color="E3E3E3"/>
                                                <w:right w:val="single" w:sz="2" w:space="0" w:color="E3E3E3"/>
                                              </w:divBdr>
                                            </w:div>
                                            <w:div w:id="834614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77389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1857</Words>
  <Characters>10589</Characters>
  <Application>Microsoft Office Word</Application>
  <DocSecurity>0</DocSecurity>
  <Lines>88</Lines>
  <Paragraphs>24</Paragraphs>
  <ScaleCrop>false</ScaleCrop>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 Valendo Halim</dc:creator>
  <cp:keywords/>
  <dc:description/>
  <cp:lastModifiedBy>Jule Valendo Halim</cp:lastModifiedBy>
  <cp:revision>1</cp:revision>
  <dcterms:created xsi:type="dcterms:W3CDTF">2024-04-17T10:38:00Z</dcterms:created>
  <dcterms:modified xsi:type="dcterms:W3CDTF">2024-04-17T10:41:00Z</dcterms:modified>
</cp:coreProperties>
</file>