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A6AB4" w14:textId="2917441C" w:rsidR="006E4AE7" w:rsidRDefault="006E4AE7" w:rsidP="006E4AE7">
      <w:r>
        <w:t>The included project contains</w:t>
      </w:r>
      <w:r w:rsidR="00986083">
        <w:t xml:space="preserve"> an interactive graphical object library for processing which supports all features from </w:t>
      </w:r>
      <w:proofErr w:type="spellStart"/>
      <w:r w:rsidR="00986083">
        <w:t>homeworks</w:t>
      </w:r>
      <w:proofErr w:type="spellEnd"/>
      <w:r w:rsidR="00986083">
        <w:t xml:space="preserve"> 2-4. Additionally, for homework 5, included is a slider widget implementation (</w:t>
      </w:r>
      <w:r w:rsidR="00986083">
        <w:rPr>
          <w:rFonts w:ascii="Courier New" w:hAnsi="Courier New" w:cs="Courier New"/>
        </w:rPr>
        <w:t>homework5.processing.graphicalobject.Slider</w:t>
      </w:r>
      <w:r w:rsidR="00986083">
        <w:rPr>
          <w:rFonts w:asciiTheme="majorHAnsi" w:hAnsiTheme="majorHAnsi" w:cs="Courier New"/>
        </w:rPr>
        <w:t xml:space="preserve">) </w:t>
      </w:r>
      <w:r w:rsidR="00986083">
        <w:t>as well as an ‘interesting UI’—a cherry blossom generator</w:t>
      </w:r>
      <w:r w:rsidR="00D7077B">
        <w:t xml:space="preserve"> that allows for tweaking of parameters via sliders. The UI shows off the benefit of integrating with Processing since I was able to use the vast library of beautiful artwork from </w:t>
      </w:r>
      <w:hyperlink r:id="rId6" w:history="1">
        <w:r w:rsidR="00D7077B" w:rsidRPr="003F4041">
          <w:rPr>
            <w:rStyle w:val="Hyperlink"/>
          </w:rPr>
          <w:t>http://openprocessing.org</w:t>
        </w:r>
      </w:hyperlink>
      <w:r w:rsidR="00D7077B">
        <w:t xml:space="preserve"> (all written in processing) in my interface.</w:t>
      </w:r>
    </w:p>
    <w:p w14:paraId="368CAEA6" w14:textId="5FF70409" w:rsidR="006E4AE7" w:rsidRDefault="006E4AE7" w:rsidP="006E4AE7">
      <w:pPr>
        <w:pStyle w:val="Heading2"/>
        <w:rPr>
          <w:b w:val="0"/>
        </w:rPr>
      </w:pPr>
      <w:r>
        <w:rPr>
          <w:b w:val="0"/>
        </w:rPr>
        <w:t>Installation</w:t>
      </w:r>
    </w:p>
    <w:p w14:paraId="5EE05A59" w14:textId="6A5AF5D7" w:rsidR="006E4AE7" w:rsidRDefault="006E4AE7" w:rsidP="006E4AE7">
      <w:r>
        <w:t xml:space="preserve">The .zip </w:t>
      </w:r>
      <w:r w:rsidR="00986083">
        <w:t>folder should contain all necessary libraries and project files</w:t>
      </w:r>
      <w:r w:rsidR="00F35178">
        <w:t>. After unzipping and adding the project, go to Properties-&gt;Build Path, Add External Jars, and all the following jars according to your operating system:</w:t>
      </w:r>
    </w:p>
    <w:p w14:paraId="23E2D33C" w14:textId="77777777" w:rsidR="00F35178" w:rsidRPr="00F35178" w:rsidRDefault="00F35178" w:rsidP="00F35178">
      <w:pPr>
        <w:rPr>
          <w:rFonts w:ascii="Courier New" w:hAnsi="Courier New" w:cs="Courier New"/>
          <w:sz w:val="18"/>
        </w:rPr>
      </w:pPr>
      <w:proofErr w:type="gramStart"/>
      <w:r w:rsidRPr="00F35178">
        <w:rPr>
          <w:rFonts w:ascii="Courier New" w:hAnsi="Courier New" w:cs="Courier New"/>
          <w:sz w:val="18"/>
        </w:rPr>
        <w:t>macosx=</w:t>
      </w:r>
      <w:proofErr w:type="gramEnd"/>
      <w:r w:rsidRPr="00F35178">
        <w:rPr>
          <w:rFonts w:ascii="Courier New" w:hAnsi="Courier New" w:cs="Courier New"/>
          <w:sz w:val="18"/>
        </w:rPr>
        <w:t>core.jar,jogl-all.jar,gluegen-rt.jar,jogl-all-natives-macosx-universal.jar,gluegen-rt-natives-macosx-universal.jar</w:t>
      </w:r>
    </w:p>
    <w:p w14:paraId="4FCE648F" w14:textId="77777777" w:rsidR="00F35178" w:rsidRPr="00F35178" w:rsidRDefault="00F35178" w:rsidP="00F35178">
      <w:pPr>
        <w:rPr>
          <w:rFonts w:ascii="Courier New" w:hAnsi="Courier New" w:cs="Courier New"/>
          <w:sz w:val="18"/>
        </w:rPr>
      </w:pPr>
      <w:r w:rsidRPr="00F35178">
        <w:rPr>
          <w:rFonts w:ascii="Courier New" w:hAnsi="Courier New" w:cs="Courier New"/>
          <w:sz w:val="18"/>
        </w:rPr>
        <w:t>windows32=core.ja</w:t>
      </w:r>
      <w:bookmarkStart w:id="0" w:name="_GoBack"/>
      <w:bookmarkEnd w:id="0"/>
      <w:r w:rsidRPr="00F35178">
        <w:rPr>
          <w:rFonts w:ascii="Courier New" w:hAnsi="Courier New" w:cs="Courier New"/>
          <w:sz w:val="18"/>
        </w:rPr>
        <w:t>r</w:t>
      </w:r>
      <w:proofErr w:type="gramStart"/>
      <w:r w:rsidRPr="00F35178">
        <w:rPr>
          <w:rFonts w:ascii="Courier New" w:hAnsi="Courier New" w:cs="Courier New"/>
          <w:sz w:val="18"/>
        </w:rPr>
        <w:t>,jogl</w:t>
      </w:r>
      <w:proofErr w:type="gramEnd"/>
      <w:r w:rsidRPr="00F35178">
        <w:rPr>
          <w:rFonts w:ascii="Courier New" w:hAnsi="Courier New" w:cs="Courier New"/>
          <w:sz w:val="18"/>
        </w:rPr>
        <w:t>-all.jar,gluegen-rt.jar,jogl-all-natives-windows-i586.jar,gluegen-rt-natives-windows-i586.jar</w:t>
      </w:r>
    </w:p>
    <w:p w14:paraId="3BF4B1E5" w14:textId="77777777" w:rsidR="00F35178" w:rsidRPr="00F35178" w:rsidRDefault="00F35178" w:rsidP="00F35178">
      <w:pPr>
        <w:rPr>
          <w:rFonts w:ascii="Courier New" w:hAnsi="Courier New" w:cs="Courier New"/>
          <w:sz w:val="18"/>
        </w:rPr>
      </w:pPr>
      <w:r w:rsidRPr="00F35178">
        <w:rPr>
          <w:rFonts w:ascii="Courier New" w:hAnsi="Courier New" w:cs="Courier New"/>
          <w:sz w:val="18"/>
        </w:rPr>
        <w:t>windows64=core.jar</w:t>
      </w:r>
      <w:proofErr w:type="gramStart"/>
      <w:r w:rsidRPr="00F35178">
        <w:rPr>
          <w:rFonts w:ascii="Courier New" w:hAnsi="Courier New" w:cs="Courier New"/>
          <w:sz w:val="18"/>
        </w:rPr>
        <w:t>,jogl</w:t>
      </w:r>
      <w:proofErr w:type="gramEnd"/>
      <w:r w:rsidRPr="00F35178">
        <w:rPr>
          <w:rFonts w:ascii="Courier New" w:hAnsi="Courier New" w:cs="Courier New"/>
          <w:sz w:val="18"/>
        </w:rPr>
        <w:t>-all.jar,gluegen-rt.jar,jogl-all-natives-windows-amd64.jar,gluegen-rt-natives-windows-amd64.jar</w:t>
      </w:r>
    </w:p>
    <w:p w14:paraId="35595FE8" w14:textId="77777777" w:rsidR="00F35178" w:rsidRPr="00F35178" w:rsidRDefault="00F35178" w:rsidP="00F35178">
      <w:pPr>
        <w:rPr>
          <w:rFonts w:ascii="Courier New" w:hAnsi="Courier New" w:cs="Courier New"/>
          <w:sz w:val="18"/>
        </w:rPr>
      </w:pPr>
      <w:r w:rsidRPr="00F35178">
        <w:rPr>
          <w:rFonts w:ascii="Courier New" w:hAnsi="Courier New" w:cs="Courier New"/>
          <w:sz w:val="18"/>
        </w:rPr>
        <w:t>linux32=core.jar</w:t>
      </w:r>
      <w:proofErr w:type="gramStart"/>
      <w:r w:rsidRPr="00F35178">
        <w:rPr>
          <w:rFonts w:ascii="Courier New" w:hAnsi="Courier New" w:cs="Courier New"/>
          <w:sz w:val="18"/>
        </w:rPr>
        <w:t>,jogl</w:t>
      </w:r>
      <w:proofErr w:type="gramEnd"/>
      <w:r w:rsidRPr="00F35178">
        <w:rPr>
          <w:rFonts w:ascii="Courier New" w:hAnsi="Courier New" w:cs="Courier New"/>
          <w:sz w:val="18"/>
        </w:rPr>
        <w:t>-all.jar,gluegen-rt.jar,jogl-all-natives-linux-i586.jar,gluegen-rt-natives-linux-i586.jar</w:t>
      </w:r>
    </w:p>
    <w:p w14:paraId="0048225D" w14:textId="40C10639" w:rsidR="00F35178" w:rsidRPr="00F35178" w:rsidRDefault="00F35178" w:rsidP="00F35178">
      <w:pPr>
        <w:rPr>
          <w:rFonts w:ascii="Courier New" w:hAnsi="Courier New" w:cs="Courier New"/>
          <w:sz w:val="18"/>
        </w:rPr>
      </w:pPr>
      <w:r w:rsidRPr="00F35178">
        <w:rPr>
          <w:rFonts w:ascii="Courier New" w:hAnsi="Courier New" w:cs="Courier New"/>
          <w:sz w:val="18"/>
        </w:rPr>
        <w:t>linux64=core.jar</w:t>
      </w:r>
      <w:proofErr w:type="gramStart"/>
      <w:r w:rsidRPr="00F35178">
        <w:rPr>
          <w:rFonts w:ascii="Courier New" w:hAnsi="Courier New" w:cs="Courier New"/>
          <w:sz w:val="18"/>
        </w:rPr>
        <w:t>,jogl</w:t>
      </w:r>
      <w:proofErr w:type="gramEnd"/>
      <w:r w:rsidRPr="00F35178">
        <w:rPr>
          <w:rFonts w:ascii="Courier New" w:hAnsi="Courier New" w:cs="Courier New"/>
          <w:sz w:val="18"/>
        </w:rPr>
        <w:t>-all.jar,gluegen-rt.jar,jogl-all-natives-linux-amd64.jar,gluegen-rt-natives-linux-amd64.jar</w:t>
      </w:r>
    </w:p>
    <w:p w14:paraId="79584837" w14:textId="3374D69F" w:rsidR="006E4AE7" w:rsidRDefault="006E4AE7" w:rsidP="006E4AE7">
      <w:pPr>
        <w:pStyle w:val="Heading2"/>
        <w:rPr>
          <w:b w:val="0"/>
        </w:rPr>
      </w:pPr>
      <w:r>
        <w:rPr>
          <w:b w:val="0"/>
        </w:rPr>
        <w:t>Adding Interactive Components to a Processing Sketch</w:t>
      </w:r>
    </w:p>
    <w:p w14:paraId="0B1A40DF" w14:textId="77777777" w:rsidR="00F829ED" w:rsidRDefault="00F829ED" w:rsidP="00F829ED">
      <w:r>
        <w:t xml:space="preserve">To add interactive components to a processing sketch, simply </w:t>
      </w:r>
    </w:p>
    <w:p w14:paraId="2BA3CE18" w14:textId="0B444AF5" w:rsidR="00F829ED" w:rsidRDefault="00F829ED" w:rsidP="00F829ED">
      <w:pPr>
        <w:pStyle w:val="ListParagraph"/>
        <w:numPr>
          <w:ilvl w:val="0"/>
          <w:numId w:val="4"/>
        </w:numPr>
      </w:pPr>
      <w:r>
        <w:t xml:space="preserve">When specifying the size of your sketch, add </w:t>
      </w:r>
      <w:r w:rsidRPr="00F829ED">
        <w:rPr>
          <w:rFonts w:ascii="Monaco" w:hAnsi="Monaco" w:cs="Monaco"/>
          <w:i/>
          <w:iCs/>
          <w:color w:val="0000C0"/>
          <w:sz w:val="16"/>
          <w:szCs w:val="16"/>
        </w:rPr>
        <w:t>JAVA2D</w:t>
      </w:r>
      <w:r>
        <w:t xml:space="preserve"> as the last argument</w:t>
      </w:r>
    </w:p>
    <w:p w14:paraId="3F803C82" w14:textId="5C089032" w:rsidR="00F829ED" w:rsidRDefault="00F829ED" w:rsidP="00F829ED">
      <w:pPr>
        <w:pStyle w:val="ListParagraph"/>
        <w:numPr>
          <w:ilvl w:val="0"/>
          <w:numId w:val="4"/>
        </w:numPr>
      </w:pPr>
      <w:r>
        <w:t>Create an interactive frame in the setup method of processing</w:t>
      </w:r>
    </w:p>
    <w:p w14:paraId="6478DE7B" w14:textId="495C2809" w:rsidR="00F829ED" w:rsidRDefault="00F829ED" w:rsidP="00F829ED">
      <w:pPr>
        <w:pStyle w:val="ListParagraph"/>
        <w:numPr>
          <w:ilvl w:val="0"/>
          <w:numId w:val="4"/>
        </w:numPr>
      </w:pPr>
      <w:r>
        <w:t>In the draw method, draw your interface wherever you’d like</w:t>
      </w:r>
    </w:p>
    <w:p w14:paraId="6F78AD2B" w14:textId="3F1F5132" w:rsidR="00F829ED" w:rsidRPr="00F829ED" w:rsidRDefault="00F829ED" w:rsidP="00F829ED">
      <w:r>
        <w:t>Here is a</w:t>
      </w:r>
    </w:p>
    <w:p w14:paraId="7763D578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abstract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ExampleSketch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extends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PApplet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4C0158AD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protected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InteractiveFrame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C0"/>
          <w:sz w:val="16"/>
          <w:szCs w:val="16"/>
        </w:rPr>
        <w:t>myFrame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>;</w:t>
      </w:r>
    </w:p>
    <w:p w14:paraId="6AB3B6E4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</w:p>
    <w:p w14:paraId="0B7C4510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646464"/>
          <w:sz w:val="16"/>
          <w:szCs w:val="16"/>
        </w:rPr>
        <w:t>@Override</w:t>
      </w:r>
    </w:p>
    <w:p w14:paraId="3972306F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setup() {</w:t>
      </w:r>
    </w:p>
    <w:p w14:paraId="6CB8DFF3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>// specify the size of your sketch **IMPORTANT TO ALSO INCLUDE JAVA2D**</w:t>
      </w:r>
    </w:p>
    <w:p w14:paraId="0B744E03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color w:val="000000"/>
          <w:sz w:val="16"/>
          <w:szCs w:val="16"/>
        </w:rPr>
        <w:t>size(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720, 1080, </w:t>
      </w:r>
      <w:r w:rsidRPr="00F829ED">
        <w:rPr>
          <w:rFonts w:ascii="Monaco" w:hAnsi="Monaco" w:cs="Monaco"/>
          <w:i/>
          <w:iCs/>
          <w:color w:val="0000C0"/>
          <w:sz w:val="16"/>
          <w:szCs w:val="16"/>
        </w:rPr>
        <w:t>JAVA2D</w:t>
      </w:r>
      <w:r w:rsidRPr="00F829ED">
        <w:rPr>
          <w:rFonts w:ascii="Monaco" w:hAnsi="Monaco" w:cs="Monaco"/>
          <w:color w:val="000000"/>
          <w:sz w:val="16"/>
          <w:szCs w:val="16"/>
        </w:rPr>
        <w:t>);</w:t>
      </w:r>
    </w:p>
    <w:p w14:paraId="07E18FC0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>// Create your interactive frame, passing in this sketch</w:t>
      </w:r>
    </w:p>
    <w:p w14:paraId="7354773D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829ED">
        <w:rPr>
          <w:rFonts w:ascii="Monaco" w:hAnsi="Monaco" w:cs="Monaco"/>
          <w:color w:val="0000C0"/>
          <w:sz w:val="16"/>
          <w:szCs w:val="16"/>
        </w:rPr>
        <w:t>myFrame</w:t>
      </w:r>
      <w:proofErr w:type="spellEnd"/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InteractiveFrame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>(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F829ED">
        <w:rPr>
          <w:rFonts w:ascii="Monaco" w:hAnsi="Monaco" w:cs="Monaco"/>
          <w:color w:val="000000"/>
          <w:sz w:val="16"/>
          <w:szCs w:val="16"/>
        </w:rPr>
        <w:t>);</w:t>
      </w:r>
    </w:p>
    <w:p w14:paraId="0A6F4BBC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>// set up your UI here</w:t>
      </w:r>
    </w:p>
    <w:p w14:paraId="6AB9266A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C039669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</w:p>
    <w:p w14:paraId="10AE1530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646464"/>
          <w:sz w:val="16"/>
          <w:szCs w:val="16"/>
        </w:rPr>
        <w:t>@Override</w:t>
      </w:r>
    </w:p>
    <w:p w14:paraId="016F7A27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draw() {</w:t>
      </w:r>
    </w:p>
    <w:p w14:paraId="2CADE7FC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>// Draw your frame</w:t>
      </w:r>
    </w:p>
    <w:p w14:paraId="26A982C5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color w:val="0000C0"/>
          <w:sz w:val="16"/>
          <w:szCs w:val="16"/>
        </w:rPr>
        <w:t>myFrame</w:t>
      </w:r>
      <w:r w:rsidRPr="00F829ED">
        <w:rPr>
          <w:rFonts w:ascii="Monaco" w:hAnsi="Monaco" w:cs="Monaco"/>
          <w:color w:val="000000"/>
          <w:sz w:val="16"/>
          <w:szCs w:val="16"/>
        </w:rPr>
        <w:t>.draw(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>);</w:t>
      </w:r>
    </w:p>
    <w:p w14:paraId="500A84D6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E96EFF4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lastRenderedPageBreak/>
        <w:t>}</w:t>
      </w:r>
    </w:p>
    <w:p w14:paraId="42CD9400" w14:textId="7D21160F" w:rsidR="006E4AE7" w:rsidRDefault="006E4AE7" w:rsidP="006E4AE7">
      <w:pPr>
        <w:pStyle w:val="Heading2"/>
        <w:rPr>
          <w:b w:val="0"/>
        </w:rPr>
      </w:pPr>
      <w:r>
        <w:rPr>
          <w:b w:val="0"/>
        </w:rPr>
        <w:t xml:space="preserve">Changes from Existing Homework Assignments </w:t>
      </w:r>
    </w:p>
    <w:p w14:paraId="1CD7C203" w14:textId="4906FA53" w:rsidR="0099054A" w:rsidRPr="0099054A" w:rsidRDefault="0099054A" w:rsidP="00F829ED">
      <w:pPr>
        <w:pStyle w:val="ListParagraph"/>
        <w:numPr>
          <w:ilvl w:val="0"/>
          <w:numId w:val="3"/>
        </w:numPr>
      </w:pPr>
      <w:r>
        <w:t>In order to enable image loading, all image files need to be copied to a folder called ‘data’ in the bin directory of the</w:t>
      </w:r>
      <w:r w:rsidR="00FB1017">
        <w:t xml:space="preserve"> project.</w:t>
      </w:r>
    </w:p>
    <w:p w14:paraId="4E14E91A" w14:textId="23AEE995" w:rsidR="006E4AE7" w:rsidRPr="006E4AE7" w:rsidRDefault="006E4AE7" w:rsidP="006E4AE7">
      <w:pPr>
        <w:pStyle w:val="Heading2"/>
        <w:rPr>
          <w:b w:val="0"/>
        </w:rPr>
      </w:pPr>
      <w:r w:rsidRPr="006E4AE7">
        <w:rPr>
          <w:b w:val="0"/>
        </w:rPr>
        <w:t xml:space="preserve">How to Run a Test </w:t>
      </w:r>
    </w:p>
    <w:p w14:paraId="0B2331C7" w14:textId="1F75316B" w:rsidR="00F829ED" w:rsidRDefault="00F829ED" w:rsidP="00F829ED">
      <w:r>
        <w:t xml:space="preserve">To make a test, it is recommended to add a main method that launches a </w:t>
      </w:r>
      <w:proofErr w:type="spellStart"/>
      <w:r>
        <w:t>PApplet</w:t>
      </w:r>
      <w:proofErr w:type="spellEnd"/>
      <w:r>
        <w:t xml:space="preserve"> rather than running the test as a </w:t>
      </w:r>
      <w:proofErr w:type="spellStart"/>
      <w:r>
        <w:t>PApplet</w:t>
      </w:r>
      <w:proofErr w:type="spellEnd"/>
      <w:r>
        <w:t xml:space="preserve"> because of a known issue. See public static void main declaration in all tests for an example.</w:t>
      </w:r>
    </w:p>
    <w:p w14:paraId="024C62A6" w14:textId="0D19A66E" w:rsidR="00F431DA" w:rsidRDefault="00F829ED" w:rsidP="00D91380">
      <w:pPr>
        <w:pStyle w:val="ListParagraph"/>
        <w:numPr>
          <w:ilvl w:val="0"/>
          <w:numId w:val="1"/>
        </w:numPr>
      </w:pPr>
      <w:r>
        <w:t>Right click  on a test file</w:t>
      </w:r>
    </w:p>
    <w:p w14:paraId="2E16E513" w14:textId="4C0D4747" w:rsidR="00F829ED" w:rsidRDefault="00F829ED" w:rsidP="00F829ED">
      <w:pPr>
        <w:pStyle w:val="ListParagraph"/>
        <w:numPr>
          <w:ilvl w:val="0"/>
          <w:numId w:val="1"/>
        </w:numPr>
      </w:pPr>
      <w:r>
        <w:t>Select Run As…-&gt;Java Application</w:t>
      </w:r>
    </w:p>
    <w:p w14:paraId="0A20884E" w14:textId="1D9535F6" w:rsidR="006E4AE7" w:rsidRPr="006E4AE7" w:rsidRDefault="006E4AE7" w:rsidP="006E4AE7">
      <w:pPr>
        <w:pStyle w:val="Heading2"/>
        <w:rPr>
          <w:b w:val="0"/>
        </w:rPr>
      </w:pPr>
      <w:r>
        <w:rPr>
          <w:b w:val="0"/>
        </w:rPr>
        <w:t>Known Issues</w:t>
      </w:r>
      <w:r w:rsidR="0099054A">
        <w:rPr>
          <w:b w:val="0"/>
        </w:rPr>
        <w:t>/Unfinished Work</w:t>
      </w:r>
      <w:r w:rsidRPr="006E4AE7">
        <w:rPr>
          <w:b w:val="0"/>
        </w:rPr>
        <w:t xml:space="preserve"> </w:t>
      </w:r>
    </w:p>
    <w:p w14:paraId="5E3BEA38" w14:textId="328FE164" w:rsidR="00F76B4E" w:rsidRDefault="0099054A" w:rsidP="0099054A">
      <w:pPr>
        <w:pStyle w:val="ListParagraph"/>
        <w:numPr>
          <w:ilvl w:val="0"/>
          <w:numId w:val="2"/>
        </w:numPr>
      </w:pPr>
      <w:r>
        <w:t>TestHomework2 is not completely ported. For a future class this test should be fully implemented according to the pattern in the class already.</w:t>
      </w:r>
    </w:p>
    <w:p w14:paraId="4B5C2E0E" w14:textId="05EAD41B" w:rsidR="0099054A" w:rsidRDefault="0099054A" w:rsidP="0099054A">
      <w:pPr>
        <w:pStyle w:val="ListParagraph"/>
        <w:numPr>
          <w:ilvl w:val="0"/>
          <w:numId w:val="2"/>
        </w:numPr>
      </w:pPr>
      <w:r>
        <w:t xml:space="preserve">There is no visual debug console as in the android application, </w:t>
      </w:r>
      <w:proofErr w:type="spellStart"/>
      <w:r>
        <w:t>println</w:t>
      </w:r>
      <w:proofErr w:type="spellEnd"/>
      <w:r>
        <w:t xml:space="preserve"> goes to </w:t>
      </w:r>
      <w:proofErr w:type="spellStart"/>
      <w:r>
        <w:t>System.out</w:t>
      </w:r>
      <w:proofErr w:type="spellEnd"/>
      <w:r>
        <w:t>.</w:t>
      </w:r>
    </w:p>
    <w:p w14:paraId="3871EF01" w14:textId="03D12FCB" w:rsidR="0099054A" w:rsidRDefault="00F829ED" w:rsidP="0099054A">
      <w:pPr>
        <w:pStyle w:val="ListParagraph"/>
        <w:numPr>
          <w:ilvl w:val="0"/>
          <w:numId w:val="2"/>
        </w:numPr>
      </w:pPr>
      <w:r>
        <w:t xml:space="preserve">When tests are run as a </w:t>
      </w:r>
      <w:proofErr w:type="spellStart"/>
      <w:r>
        <w:t>PApplet</w:t>
      </w:r>
      <w:proofErr w:type="spellEnd"/>
      <w:r>
        <w:t>, sometimes the interface does not initially get drawn. This issue does not come up, however, when a test is run as a java application (i.e. via public static void main)</w:t>
      </w:r>
    </w:p>
    <w:p w14:paraId="1D1577CD" w14:textId="34744988" w:rsidR="00EF10E1" w:rsidRDefault="00EF10E1" w:rsidP="00A74E2F"/>
    <w:sectPr w:rsidR="00EF10E1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54321"/>
    <w:multiLevelType w:val="hybridMultilevel"/>
    <w:tmpl w:val="3338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56102"/>
    <w:multiLevelType w:val="hybridMultilevel"/>
    <w:tmpl w:val="628C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659FC"/>
    <w:multiLevelType w:val="hybridMultilevel"/>
    <w:tmpl w:val="816E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E0044"/>
    <w:multiLevelType w:val="hybridMultilevel"/>
    <w:tmpl w:val="999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0"/>
    <w:rsid w:val="000C6079"/>
    <w:rsid w:val="001853D5"/>
    <w:rsid w:val="00454644"/>
    <w:rsid w:val="006E4AE7"/>
    <w:rsid w:val="00737D98"/>
    <w:rsid w:val="007449E5"/>
    <w:rsid w:val="00986083"/>
    <w:rsid w:val="0099054A"/>
    <w:rsid w:val="00A74E2F"/>
    <w:rsid w:val="00BF635D"/>
    <w:rsid w:val="00C73CDC"/>
    <w:rsid w:val="00D7077B"/>
    <w:rsid w:val="00D91380"/>
    <w:rsid w:val="00EF10E1"/>
    <w:rsid w:val="00F35178"/>
    <w:rsid w:val="00F431DA"/>
    <w:rsid w:val="00F76B4E"/>
    <w:rsid w:val="00F829ED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53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E7"/>
  </w:style>
  <w:style w:type="paragraph" w:styleId="Heading1">
    <w:name w:val="heading 1"/>
    <w:basedOn w:val="Normal"/>
    <w:next w:val="Normal"/>
    <w:link w:val="Heading1Char"/>
    <w:uiPriority w:val="9"/>
    <w:qFormat/>
    <w:rsid w:val="006E4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4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4AE7"/>
    <w:rPr>
      <w:b/>
      <w:bCs/>
    </w:rPr>
  </w:style>
  <w:style w:type="character" w:styleId="Emphasis">
    <w:name w:val="Emphasis"/>
    <w:basedOn w:val="DefaultParagraphFont"/>
    <w:uiPriority w:val="20"/>
    <w:qFormat/>
    <w:rsid w:val="006E4AE7"/>
    <w:rPr>
      <w:i/>
      <w:iCs/>
    </w:rPr>
  </w:style>
  <w:style w:type="paragraph" w:styleId="NoSpacing">
    <w:name w:val="No Spacing"/>
    <w:uiPriority w:val="1"/>
    <w:qFormat/>
    <w:rsid w:val="006E4A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A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A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4A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4A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4A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4A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A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AE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E4A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E7"/>
  </w:style>
  <w:style w:type="paragraph" w:styleId="Heading1">
    <w:name w:val="heading 1"/>
    <w:basedOn w:val="Normal"/>
    <w:next w:val="Normal"/>
    <w:link w:val="Heading1Char"/>
    <w:uiPriority w:val="9"/>
    <w:qFormat/>
    <w:rsid w:val="006E4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4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4AE7"/>
    <w:rPr>
      <w:b/>
      <w:bCs/>
    </w:rPr>
  </w:style>
  <w:style w:type="character" w:styleId="Emphasis">
    <w:name w:val="Emphasis"/>
    <w:basedOn w:val="DefaultParagraphFont"/>
    <w:uiPriority w:val="20"/>
    <w:qFormat/>
    <w:rsid w:val="006E4AE7"/>
    <w:rPr>
      <w:i/>
      <w:iCs/>
    </w:rPr>
  </w:style>
  <w:style w:type="paragraph" w:styleId="NoSpacing">
    <w:name w:val="No Spacing"/>
    <w:uiPriority w:val="1"/>
    <w:qFormat/>
    <w:rsid w:val="006E4A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A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A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4A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4A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4A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4A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A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AE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E4A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processing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9</cp:revision>
  <dcterms:created xsi:type="dcterms:W3CDTF">2013-04-27T22:48:00Z</dcterms:created>
  <dcterms:modified xsi:type="dcterms:W3CDTF">2013-05-14T19:12:00Z</dcterms:modified>
</cp:coreProperties>
</file>