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E147" w14:textId="30EEE03F" w:rsidR="00EC4883" w:rsidRPr="000E3B7B" w:rsidRDefault="008F46AA">
      <w:pPr>
        <w:rPr>
          <w:b/>
          <w:bCs/>
        </w:rPr>
      </w:pPr>
      <w:r w:rsidRPr="000E3B7B">
        <w:rPr>
          <w:b/>
          <w:bCs/>
        </w:rPr>
        <w:t>Bibliography</w:t>
      </w:r>
    </w:p>
    <w:p w14:paraId="71D40A78" w14:textId="03BCFA92" w:rsidR="000E3B7B" w:rsidRPr="0019687A" w:rsidRDefault="000E3B7B" w:rsidP="0019687A">
      <w:pPr>
        <w:pStyle w:val="ListParagraph"/>
        <w:numPr>
          <w:ilvl w:val="0"/>
          <w:numId w:val="2"/>
        </w:numPr>
      </w:pPr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Glasgow City Council, 2019. River Clyde Development Corridor Strategic Development Framework. </w:t>
      </w:r>
      <w:r w:rsidR="00DE1A7A"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URL: </w:t>
      </w:r>
      <w:hyperlink r:id="rId8" w:history="1">
        <w:r w:rsidRPr="0019687A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https://glasgow.gov.uk/CHttpHandler.ashx?id=47392</w:t>
        </w:r>
      </w:hyperlink>
      <w:r w:rsidR="00DE1A7A"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3920ABC5" w14:textId="77777777" w:rsidR="0019687A" w:rsidRDefault="0019687A" w:rsidP="0019687A">
      <w:pPr>
        <w:pStyle w:val="ListParagraph"/>
      </w:pPr>
    </w:p>
    <w:p w14:paraId="6EA2A06B" w14:textId="072015E1" w:rsidR="000E3B7B" w:rsidRPr="0019687A" w:rsidRDefault="000E3B7B" w:rsidP="0019687A">
      <w:pPr>
        <w:pStyle w:val="ListParagraph"/>
        <w:numPr>
          <w:ilvl w:val="0"/>
          <w:numId w:val="2"/>
        </w:numPr>
        <w:rPr>
          <w:lang w:val="pl-PL"/>
        </w:rPr>
      </w:pPr>
      <w:r>
        <w:t xml:space="preserve">Glasgow City Council, 2020. Glasgow’s Climate Plan, Our response to the Climate and Ecological Emergency. </w:t>
      </w:r>
      <w:r w:rsidR="00DE1A7A" w:rsidRPr="0019687A">
        <w:rPr>
          <w:rFonts w:ascii="Arial" w:hAnsi="Arial" w:cs="Arial"/>
          <w:color w:val="222222"/>
          <w:sz w:val="20"/>
          <w:szCs w:val="20"/>
          <w:shd w:val="clear" w:color="auto" w:fill="FFFFFF"/>
          <w:lang w:val="pl-PL"/>
        </w:rPr>
        <w:t xml:space="preserve">URL: </w:t>
      </w:r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  <w:lang w:val="pl-PL"/>
        </w:rPr>
        <w:t>https://www.glasgow.gov.uk/CHttpHandler.ashx?id=50623&amp;p=0</w:t>
      </w:r>
      <w:r w:rsidR="00DE1A7A" w:rsidRPr="0019687A">
        <w:rPr>
          <w:rFonts w:ascii="Arial" w:hAnsi="Arial" w:cs="Arial"/>
          <w:color w:val="222222"/>
          <w:sz w:val="20"/>
          <w:szCs w:val="20"/>
          <w:shd w:val="clear" w:color="auto" w:fill="FFFFFF"/>
          <w:lang w:val="pl-PL"/>
        </w:rPr>
        <w:t>.</w:t>
      </w:r>
    </w:p>
    <w:p w14:paraId="02BFD19C" w14:textId="77777777" w:rsidR="0019687A" w:rsidRPr="0019687A" w:rsidRDefault="0019687A" w:rsidP="0019687A">
      <w:pPr>
        <w:pStyle w:val="ListParagraph"/>
        <w:rPr>
          <w:lang w:val="pl-PL"/>
        </w:rPr>
      </w:pPr>
    </w:p>
    <w:p w14:paraId="6344E442" w14:textId="0E6B2DF4" w:rsidR="0019687A" w:rsidRDefault="000E3B7B" w:rsidP="0019687A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Naylor, L.A., </w:t>
      </w:r>
      <w:proofErr w:type="spellStart"/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>Kippen</w:t>
      </w:r>
      <w:proofErr w:type="spellEnd"/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H., Coombes, M.A., Horton, B., MacArthur, M. and Jackson, N., 2017. Greening the Grey: a framework for integrated </w:t>
      </w:r>
      <w:proofErr w:type="gramStart"/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>green grey</w:t>
      </w:r>
      <w:proofErr w:type="gramEnd"/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infrastructure (IGGI).</w:t>
      </w:r>
    </w:p>
    <w:p w14:paraId="3C5EAECC" w14:textId="77777777" w:rsidR="0019687A" w:rsidRPr="0019687A" w:rsidRDefault="0019687A" w:rsidP="0019687A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3C15ECD" w14:textId="77777777" w:rsidR="0019687A" w:rsidRPr="0019687A" w:rsidRDefault="0019687A" w:rsidP="0019687A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32B75ED" w14:textId="7FC5F1D3" w:rsidR="001E4171" w:rsidRPr="0019687A" w:rsidRDefault="001E4171" w:rsidP="0019687A">
      <w:pPr>
        <w:pStyle w:val="ListParagraph"/>
        <w:numPr>
          <w:ilvl w:val="0"/>
          <w:numId w:val="2"/>
        </w:numPr>
        <w:rPr>
          <w:rStyle w:val="eop"/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19687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Royal Botanic Garden </w:t>
      </w:r>
      <w:proofErr w:type="gramStart"/>
      <w:r w:rsidRPr="0019687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Edinburgh ,</w:t>
      </w:r>
      <w:proofErr w:type="gramEnd"/>
      <w:r w:rsidRPr="0019687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2019. </w:t>
      </w:r>
      <w:r w:rsidRPr="0019687A">
        <w:rPr>
          <w:rStyle w:val="normaltextrun"/>
          <w:rFonts w:ascii="Calibri" w:hAnsi="Calibri" w:cs="Calibri"/>
          <w:i/>
          <w:iCs/>
          <w:color w:val="000000"/>
          <w:shd w:val="clear" w:color="auto" w:fill="FFFFFF"/>
          <w:lang w:val="en-US"/>
        </w:rPr>
        <w:t xml:space="preserve">Rain Garden Success After Recent Downpours. </w:t>
      </w:r>
      <w:r w:rsidRPr="0019687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[Online] </w:t>
      </w:r>
      <w:r w:rsidRPr="0019687A">
        <w:rPr>
          <w:rStyle w:val="scxw113044521"/>
          <w:rFonts w:ascii="Calibri" w:hAnsi="Calibri" w:cs="Calibri"/>
          <w:color w:val="000000"/>
          <w:shd w:val="clear" w:color="auto" w:fill="FFFFFF"/>
        </w:rPr>
        <w:t> </w:t>
      </w:r>
      <w:r w:rsidRPr="0019687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Available at: </w:t>
      </w:r>
      <w:hyperlink r:id="rId9" w:history="1">
        <w:r w:rsidR="0019687A" w:rsidRPr="00B80D2D">
          <w:rPr>
            <w:rStyle w:val="Hyperlink"/>
            <w:rFonts w:ascii="Calibri" w:hAnsi="Calibri" w:cs="Calibri"/>
            <w:shd w:val="clear" w:color="auto" w:fill="FFFFFF"/>
            <w:lang w:val="en-US"/>
          </w:rPr>
          <w:t>https://www.rbge.org.uk/media-centre/press releases/current/raingarden/</w:t>
        </w:r>
      </w:hyperlink>
      <w:r w:rsidRPr="0019687A">
        <w:rPr>
          <w:rStyle w:val="scxw113044521"/>
          <w:rFonts w:ascii="Calibri" w:hAnsi="Calibri" w:cs="Calibri"/>
          <w:color w:val="000000"/>
          <w:shd w:val="clear" w:color="auto" w:fill="FFFFFF"/>
        </w:rPr>
        <w:t> </w:t>
      </w:r>
      <w:r w:rsidR="0019687A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19687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[Accessed 27 February 2023 ].</w:t>
      </w:r>
      <w:r w:rsidRPr="0019687A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5BCCDDB9" w14:textId="77777777" w:rsidR="0019687A" w:rsidRPr="0019687A" w:rsidRDefault="0019687A" w:rsidP="0019687A">
      <w:pPr>
        <w:pStyle w:val="ListParagrap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106F7BB" w14:textId="33920997" w:rsidR="27C0B2EB" w:rsidRPr="0019687A" w:rsidRDefault="27C0B2EB" w:rsidP="0019687A">
      <w:pPr>
        <w:pStyle w:val="ListParagraph"/>
        <w:numPr>
          <w:ilvl w:val="0"/>
          <w:numId w:val="2"/>
        </w:numPr>
        <w:rPr>
          <w:rStyle w:val="eop"/>
          <w:rFonts w:ascii="Calibri" w:hAnsi="Calibri" w:cs="Calibri"/>
          <w:color w:val="000000" w:themeColor="text1"/>
        </w:rPr>
      </w:pPr>
      <w:r w:rsidRPr="0019687A">
        <w:rPr>
          <w:rStyle w:val="normaltextrun"/>
          <w:rFonts w:ascii="Calibri" w:hAnsi="Calibri" w:cs="Calibri"/>
          <w:color w:val="000000" w:themeColor="text1"/>
          <w:lang w:val="en-US"/>
        </w:rPr>
        <w:t xml:space="preserve">Forestry Commission, 2022. </w:t>
      </w:r>
      <w:r w:rsidRPr="0019687A">
        <w:rPr>
          <w:rStyle w:val="normaltextrun"/>
          <w:rFonts w:ascii="Calibri" w:hAnsi="Calibri" w:cs="Calibri"/>
          <w:i/>
          <w:iCs/>
          <w:color w:val="000000" w:themeColor="text1"/>
          <w:lang w:val="en-US"/>
        </w:rPr>
        <w:t xml:space="preserve">Trees – A natural way to help our waterways. </w:t>
      </w:r>
      <w:r w:rsidRPr="0019687A">
        <w:rPr>
          <w:rStyle w:val="normaltextrun"/>
          <w:rFonts w:ascii="Calibri" w:hAnsi="Calibri" w:cs="Calibri"/>
          <w:color w:val="000000" w:themeColor="text1"/>
          <w:lang w:val="en-US"/>
        </w:rPr>
        <w:t xml:space="preserve">[Online] </w:t>
      </w:r>
      <w:r w:rsidRPr="0019687A">
        <w:rPr>
          <w:rStyle w:val="scxw50398362"/>
          <w:rFonts w:ascii="Calibri" w:hAnsi="Calibri" w:cs="Calibri"/>
          <w:color w:val="000000" w:themeColor="text1"/>
        </w:rPr>
        <w:t> </w:t>
      </w:r>
      <w:r>
        <w:br/>
      </w:r>
      <w:r w:rsidRPr="0019687A">
        <w:rPr>
          <w:rStyle w:val="normaltextrun"/>
          <w:rFonts w:ascii="Calibri" w:hAnsi="Calibri" w:cs="Calibri"/>
          <w:color w:val="000000" w:themeColor="text1"/>
          <w:lang w:val="en-US"/>
        </w:rPr>
        <w:t xml:space="preserve">Available at: </w:t>
      </w:r>
      <w:hyperlink r:id="rId10">
        <w:r w:rsidRPr="0019687A">
          <w:rPr>
            <w:rStyle w:val="Hyperlink"/>
            <w:rFonts w:ascii="Calibri" w:hAnsi="Calibri" w:cs="Calibri"/>
            <w:lang w:val="en-US"/>
          </w:rPr>
          <w:t>https://forestrycommission.blog.gov.uk/2022/06/28/trees-a-natural-way-to-help-our-waterways/</w:t>
        </w:r>
        <w:r w:rsidRPr="0019687A">
          <w:rPr>
            <w:rStyle w:val="Hyperlink"/>
            <w:rFonts w:ascii="Calibri" w:hAnsi="Calibri" w:cs="Calibri"/>
          </w:rPr>
          <w:t> </w:t>
        </w:r>
      </w:hyperlink>
      <w:r w:rsidRPr="0019687A">
        <w:rPr>
          <w:rStyle w:val="scxw50398362"/>
          <w:rFonts w:ascii="Calibri" w:hAnsi="Calibri" w:cs="Calibri"/>
          <w:color w:val="000000" w:themeColor="text1"/>
        </w:rPr>
        <w:t xml:space="preserve"> </w:t>
      </w:r>
      <w:r w:rsidRPr="0019687A">
        <w:rPr>
          <w:rStyle w:val="normaltextrun"/>
          <w:rFonts w:ascii="Calibri" w:hAnsi="Calibri" w:cs="Calibri"/>
          <w:color w:val="000000" w:themeColor="text1"/>
          <w:lang w:val="en-US"/>
        </w:rPr>
        <w:t>[Accessed 27 February 2023].</w:t>
      </w:r>
      <w:r w:rsidRPr="0019687A">
        <w:rPr>
          <w:rStyle w:val="eop"/>
          <w:rFonts w:ascii="Calibri" w:hAnsi="Calibri" w:cs="Calibri"/>
          <w:color w:val="000000" w:themeColor="text1"/>
        </w:rPr>
        <w:t> </w:t>
      </w:r>
    </w:p>
    <w:p w14:paraId="4C2300EC" w14:textId="4B1FE03D" w:rsidR="6C592822" w:rsidRPr="0019687A" w:rsidRDefault="6C592822" w:rsidP="0019687A">
      <w:pPr>
        <w:pStyle w:val="paragraph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0D360466">
        <w:rPr>
          <w:rStyle w:val="normaltextrun"/>
          <w:rFonts w:ascii="Calibri" w:hAnsi="Calibri" w:cs="Calibri"/>
          <w:sz w:val="22"/>
          <w:szCs w:val="22"/>
          <w:lang w:val="en-US"/>
        </w:rPr>
        <w:t>Scottish Government, 2020. Scottish Index of Multiple Deprivation. [Online]</w:t>
      </w:r>
      <w:r w:rsidRPr="0D360466">
        <w:rPr>
          <w:rStyle w:val="eop"/>
          <w:rFonts w:ascii="Calibri" w:hAnsi="Calibri" w:cs="Calibri"/>
          <w:sz w:val="22"/>
          <w:szCs w:val="22"/>
        </w:rPr>
        <w:t> </w:t>
      </w:r>
      <w:r w:rsidR="0019687A">
        <w:rPr>
          <w:rFonts w:ascii="Segoe UI" w:hAnsi="Segoe UI" w:cs="Segoe UI"/>
          <w:sz w:val="18"/>
          <w:szCs w:val="18"/>
        </w:rPr>
        <w:t xml:space="preserve"> </w:t>
      </w:r>
      <w:r w:rsidRPr="0019687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Available at: </w:t>
      </w:r>
      <w:hyperlink r:id="rId11">
        <w:r w:rsidRPr="0019687A">
          <w:rPr>
            <w:rStyle w:val="normaltextrun"/>
            <w:rFonts w:ascii="Calibri" w:hAnsi="Calibri" w:cs="Calibri"/>
            <w:color w:val="0563C1"/>
            <w:sz w:val="22"/>
            <w:szCs w:val="22"/>
            <w:u w:val="single"/>
            <w:lang w:val="en-US"/>
          </w:rPr>
          <w:t>https://www.gov.scot/collections/scottish-index-of-multiple-deprivation-2020/?utm_source=redirect&amp;utm_medium=shorturl&amp;utm_campaign=simd</w:t>
        </w:r>
      </w:hyperlink>
      <w:r w:rsidRPr="0019687A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[Accessed 27 February 2023]</w:t>
      </w:r>
      <w:r w:rsidRPr="0019687A">
        <w:rPr>
          <w:rStyle w:val="eop"/>
          <w:rFonts w:ascii="Calibri" w:hAnsi="Calibri" w:cs="Calibri"/>
          <w:sz w:val="22"/>
          <w:szCs w:val="22"/>
        </w:rPr>
        <w:t> </w:t>
      </w:r>
    </w:p>
    <w:p w14:paraId="0B2CA2B3" w14:textId="33425FFB" w:rsidR="0D360466" w:rsidRDefault="0D360466" w:rsidP="0D360466">
      <w:pPr>
        <w:pStyle w:val="paragraph"/>
        <w:spacing w:before="0" w:beforeAutospacing="0" w:after="0" w:afterAutospacing="0"/>
        <w:rPr>
          <w:rStyle w:val="normaltextrun"/>
          <w:rFonts w:ascii="Calibri" w:hAnsi="Calibri" w:cs="Calibri"/>
          <w:sz w:val="22"/>
          <w:szCs w:val="22"/>
          <w:lang w:val="en-US"/>
        </w:rPr>
      </w:pPr>
    </w:p>
    <w:p w14:paraId="1328767B" w14:textId="436D5991" w:rsidR="6C592822" w:rsidRDefault="6C592822" w:rsidP="0019687A">
      <w:pPr>
        <w:pStyle w:val="paragraph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 w:rsidRPr="0D360466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Almas, A. D. &amp; Conway, T. M., 2016. The role of native species in urban forest planning and practice: A case study of Carolinian Canada. </w:t>
      </w:r>
      <w:r w:rsidRPr="0D360466"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 xml:space="preserve">Urban Forestry &amp; Urban Greening, </w:t>
      </w:r>
      <w:r w:rsidRPr="0D360466">
        <w:rPr>
          <w:rStyle w:val="normaltextrun"/>
          <w:rFonts w:ascii="Calibri" w:hAnsi="Calibri" w:cs="Calibri"/>
          <w:sz w:val="22"/>
          <w:szCs w:val="22"/>
          <w:lang w:val="en-US"/>
        </w:rPr>
        <w:t>Volume 17, pp. 54-62.</w:t>
      </w:r>
    </w:p>
    <w:p w14:paraId="0419AEC6" w14:textId="2B3428D1" w:rsidR="0D360466" w:rsidRDefault="0D360466" w:rsidP="0D360466">
      <w:pPr>
        <w:pStyle w:val="paragraph"/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</w:p>
    <w:p w14:paraId="50A524BE" w14:textId="3F5DEBB0" w:rsidR="00301480" w:rsidRDefault="00301480" w:rsidP="0019687A">
      <w:pPr>
        <w:pStyle w:val="paragraph"/>
        <w:numPr>
          <w:ilvl w:val="0"/>
          <w:numId w:val="2"/>
        </w:numPr>
        <w:spacing w:before="0" w:beforeAutospacing="0" w:after="0" w:afterAutospacing="0"/>
        <w:rPr>
          <w:rStyle w:val="eop"/>
          <w:rFonts w:ascii="Calibri" w:hAnsi="Calibri" w:cs="Calibri"/>
          <w:sz w:val="22"/>
          <w:szCs w:val="22"/>
        </w:rPr>
      </w:pPr>
      <w:r w:rsidRPr="00301480">
        <w:rPr>
          <w:rStyle w:val="eop"/>
          <w:rFonts w:ascii="Calibri" w:hAnsi="Calibri" w:cs="Calibri"/>
          <w:sz w:val="22"/>
          <w:szCs w:val="22"/>
          <w:lang w:val="pl-PL"/>
        </w:rPr>
        <w:t xml:space="preserve">Sikorska, D., Łaszkiewicz, E., Krauze, K. &amp; Sikorski, P., 2020. </w:t>
      </w:r>
      <w:r w:rsidRPr="00301480">
        <w:rPr>
          <w:rStyle w:val="eop"/>
          <w:rFonts w:ascii="Calibri" w:hAnsi="Calibri" w:cs="Calibri"/>
          <w:sz w:val="22"/>
          <w:szCs w:val="22"/>
        </w:rPr>
        <w:t>The role of informal green spaces in reducing inequalities in urban green space availability to children and seniors. Environmental science &amp; policy, Volume 108, pp. 144-154.</w:t>
      </w:r>
    </w:p>
    <w:p w14:paraId="1466287E" w14:textId="2E2C1D8D" w:rsidR="008F46AA" w:rsidRDefault="008F46AA"/>
    <w:p w14:paraId="4F2DF6DF" w14:textId="7D975B38" w:rsidR="0019687A" w:rsidRPr="0019687A" w:rsidRDefault="008F46AA" w:rsidP="0019687A">
      <w:pPr>
        <w:rPr>
          <w:b/>
          <w:bCs/>
        </w:rPr>
      </w:pPr>
      <w:r w:rsidRPr="000E3B7B">
        <w:rPr>
          <w:b/>
          <w:bCs/>
        </w:rPr>
        <w:t xml:space="preserve">Further reading </w:t>
      </w:r>
    </w:p>
    <w:p w14:paraId="3164A2B4" w14:textId="77777777" w:rsidR="0019687A" w:rsidRPr="0019687A" w:rsidRDefault="0019687A" w:rsidP="0019687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Anderson, P.,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Avlonitis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G. &amp;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Ernstson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, H., 2014. Ecological outcomes of civic and expert-led urban greening projects using indigenous plant species in Cape Town, South Africa. 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 xml:space="preserve">Landscape and Urban Planning,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Volume 126, pp. 104-113.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44062A" w14:textId="77777777" w:rsidR="0019687A" w:rsidRDefault="0019687A" w:rsidP="0019687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7CC2971F" w14:textId="77777777" w:rsidR="0019687A" w:rsidRPr="0019687A" w:rsidRDefault="0019687A" w:rsidP="0019687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Building Resilience Through Green-Gray Infrastructure: Lessons from Beira. World Bank 2022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Fonts w:ascii="Segoe UI" w:hAnsi="Segoe UI" w:cs="Segoe UI"/>
          <w:sz w:val="18"/>
          <w:szCs w:val="18"/>
        </w:rPr>
        <w:t xml:space="preserve"> </w:t>
      </w:r>
      <w:hyperlink r:id="rId12" w:history="1">
        <w:r w:rsidRPr="00B80D2D">
          <w:rPr>
            <w:rStyle w:val="Hyperlink"/>
            <w:rFonts w:ascii="Calibri" w:hAnsi="Calibri" w:cs="Calibri"/>
            <w:sz w:val="22"/>
            <w:szCs w:val="22"/>
          </w:rPr>
          <w:t>https://www.worldbank.org/en/news/feature/2022/01/31/building-resilience-through-green-gray-infrastructure-lessons-from-beira</w:t>
        </w:r>
      </w:hyperlink>
      <w:r w:rsidRPr="0019687A">
        <w:rPr>
          <w:rStyle w:val="eop"/>
          <w:rFonts w:ascii="Calibri" w:hAnsi="Calibri" w:cs="Calibri"/>
          <w:sz w:val="22"/>
          <w:szCs w:val="22"/>
        </w:rPr>
        <w:t> </w:t>
      </w:r>
    </w:p>
    <w:p w14:paraId="27317991" w14:textId="77777777" w:rsidR="0019687A" w:rsidRPr="0019687A" w:rsidRDefault="0019687A" w:rsidP="00196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02C8842" w14:textId="77777777" w:rsidR="0019687A" w:rsidRDefault="0019687A" w:rsidP="0019687A">
      <w:pPr>
        <w:pStyle w:val="ListParagraph"/>
        <w:numPr>
          <w:ilvl w:val="0"/>
          <w:numId w:val="1"/>
        </w:numPr>
      </w:pPr>
      <w:proofErr w:type="spellStart"/>
      <w:r>
        <w:t>ClydePlan</w:t>
      </w:r>
      <w:proofErr w:type="spellEnd"/>
      <w:r>
        <w:t xml:space="preserve">, Glasgow and the Clyde Valley Strategic Development Planning Authority, 2017. Strategic Development Plan. Online available at </w:t>
      </w:r>
      <w:hyperlink w:history="1">
        <w:r w:rsidRPr="00BF40FA">
          <w:rPr>
            <w:rStyle w:val="Hyperlink"/>
          </w:rPr>
          <w:t>https://www.clydeplan- sdpa.gov.uk/images/Approve dPlanHighRes.pdf</w:t>
        </w:r>
      </w:hyperlink>
      <w:r>
        <w:t xml:space="preserve"> [Accessed on 28/02/2023].</w:t>
      </w:r>
    </w:p>
    <w:p w14:paraId="32714089" w14:textId="77777777" w:rsidR="0019687A" w:rsidRDefault="0019687A" w:rsidP="0019687A">
      <w:pPr>
        <w:pStyle w:val="ListParagraph"/>
      </w:pPr>
    </w:p>
    <w:p w14:paraId="041EF387" w14:textId="77777777" w:rsidR="0019687A" w:rsidRDefault="0019687A" w:rsidP="0019687A">
      <w:pPr>
        <w:pStyle w:val="ListParagraph"/>
      </w:pPr>
    </w:p>
    <w:p w14:paraId="57741987" w14:textId="77777777" w:rsidR="0019687A" w:rsidRDefault="0019687A" w:rsidP="0019687A">
      <w:pPr>
        <w:pStyle w:val="ListParagraph"/>
        <w:numPr>
          <w:ilvl w:val="0"/>
          <w:numId w:val="1"/>
        </w:numPr>
      </w:pPr>
      <w:r>
        <w:t xml:space="preserve">Glasgow City Council, 2017. Glasgow City Development Plan. </w:t>
      </w:r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Available at https://www.glasgow.gov.uk/index.aspx?articleid=16186 </w:t>
      </w:r>
      <w:r>
        <w:t>[Accessed on 28/02/2023].</w:t>
      </w:r>
    </w:p>
    <w:p w14:paraId="1C0429CF" w14:textId="77777777" w:rsidR="0019687A" w:rsidRDefault="0019687A" w:rsidP="0019687A">
      <w:pPr>
        <w:pStyle w:val="ListParagraph"/>
        <w:numPr>
          <w:ilvl w:val="0"/>
          <w:numId w:val="1"/>
        </w:numPr>
      </w:pPr>
      <w:r>
        <w:lastRenderedPageBreak/>
        <w:t xml:space="preserve">Glasgow City Council, 2022. Designing with Water, Design Guidance for Glasgow’s River Corridor. </w:t>
      </w:r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Available at https://www.glasgow.gov.uk/CHttpHandler.ashx?id=58878&amp;p=0 </w:t>
      </w:r>
      <w:r>
        <w:t>[Accessed on 28/02/2023].</w:t>
      </w:r>
    </w:p>
    <w:p w14:paraId="66C4B4E7" w14:textId="77777777" w:rsidR="0019687A" w:rsidRPr="0019687A" w:rsidRDefault="0019687A" w:rsidP="0019687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Green-Grey Infrastructure. Conservation International, 2023.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Fonts w:ascii="Segoe UI" w:hAnsi="Segoe UI" w:cs="Segoe UI"/>
          <w:sz w:val="18"/>
          <w:szCs w:val="18"/>
        </w:rPr>
        <w:t xml:space="preserve"> </w:t>
      </w:r>
      <w:hyperlink r:id="rId13" w:history="1">
        <w:r w:rsidRPr="00B80D2D">
          <w:rPr>
            <w:rStyle w:val="Hyperlink"/>
            <w:rFonts w:ascii="Calibri" w:hAnsi="Calibri" w:cs="Calibri"/>
            <w:sz w:val="22"/>
            <w:szCs w:val="22"/>
          </w:rPr>
          <w:t>https://www.conservation.org/projects/green-gray-infrastructure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7F72433" w14:textId="77777777" w:rsidR="0019687A" w:rsidRDefault="0019687A" w:rsidP="0019687A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235CDF6E" w14:textId="77777777" w:rsidR="0019687A" w:rsidRPr="0019687A" w:rsidRDefault="0019687A" w:rsidP="0019687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Grey to Green: how we shift funding and skills to green our cities, London: Commission for Architecture and the Built Environment. 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Fonts w:ascii="Segoe UI" w:hAnsi="Segoe UI" w:cs="Segoe UI"/>
          <w:sz w:val="18"/>
          <w:szCs w:val="18"/>
        </w:rPr>
        <w:t xml:space="preserve"> </w:t>
      </w:r>
      <w:hyperlink r:id="rId14" w:history="1">
        <w:r w:rsidRPr="00B80D2D">
          <w:rPr>
            <w:rStyle w:val="Hyperlink"/>
            <w:rFonts w:ascii="Calibri" w:hAnsi="Calibri" w:cs="Calibri"/>
            <w:sz w:val="22"/>
            <w:szCs w:val="22"/>
          </w:rPr>
          <w:t>https://www.designcouncil.org.uk/fileadmin/uploads/dc/Documents/grey-to-green.pdf</w:t>
        </w:r>
      </w:hyperlink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D3F2493" w14:textId="77777777" w:rsidR="0019687A" w:rsidRDefault="0019687A" w:rsidP="001968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CF44CD0" w14:textId="77777777" w:rsidR="0019687A" w:rsidRDefault="0019687A" w:rsidP="0019687A">
      <w:pPr>
        <w:pStyle w:val="ListParagraph"/>
        <w:numPr>
          <w:ilvl w:val="0"/>
          <w:numId w:val="1"/>
        </w:numPr>
      </w:pPr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NERC, 2017. Green approaches in river engineering, Supporting implementation of green infrastructure. Available at https://eprints.hrwallingford.com/1250/1/Green_approaches_in_river_engineering.pdf </w:t>
      </w:r>
      <w:r>
        <w:t>[Accessed on 28/02/2023].</w:t>
      </w:r>
    </w:p>
    <w:p w14:paraId="033396D7" w14:textId="77777777" w:rsidR="0019687A" w:rsidRDefault="0019687A" w:rsidP="0019687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Scottish Seabird Centre, n.d. </w:t>
      </w:r>
      <w:r>
        <w:rPr>
          <w:rStyle w:val="normaltextrun"/>
          <w:rFonts w:ascii="Calibri" w:hAnsi="Calibri" w:cs="Calibri"/>
          <w:i/>
          <w:iCs/>
          <w:sz w:val="22"/>
          <w:szCs w:val="22"/>
          <w:lang w:val="en-US"/>
        </w:rPr>
        <w:t xml:space="preserve">Salt Marshes. </w:t>
      </w:r>
      <w:r w:rsidRPr="6DADAA2E">
        <w:rPr>
          <w:rStyle w:val="normaltextrun"/>
          <w:rFonts w:ascii="Calibri" w:hAnsi="Calibri" w:cs="Calibri"/>
          <w:sz w:val="22"/>
          <w:szCs w:val="22"/>
          <w:lang w:val="en-US"/>
        </w:rPr>
        <w:t>[</w:t>
      </w:r>
      <w:proofErr w:type="gramStart"/>
      <w:r w:rsidRPr="6DADAA2E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Online] </w:t>
      </w:r>
      <w:r w:rsidRPr="6DADAA2E">
        <w:rPr>
          <w:rStyle w:val="scxw130023841"/>
          <w:rFonts w:ascii="Calibri" w:hAnsi="Calibri" w:cs="Calibri"/>
          <w:sz w:val="22"/>
          <w:szCs w:val="22"/>
        </w:rPr>
        <w:t xml:space="preserve">  </w:t>
      </w:r>
      <w:proofErr w:type="gramEnd"/>
      <w:r w:rsidRPr="6DADAA2E">
        <w:rPr>
          <w:rStyle w:val="normaltextrun"/>
          <w:rFonts w:ascii="Calibri" w:hAnsi="Calibri" w:cs="Calibri"/>
          <w:sz w:val="22"/>
          <w:szCs w:val="22"/>
          <w:lang w:val="en-US"/>
        </w:rPr>
        <w:t>Available at: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hyperlink r:id="rId15" w:history="1">
        <w:r w:rsidRPr="00B80D2D">
          <w:rPr>
            <w:rStyle w:val="Hyperlink"/>
            <w:rFonts w:ascii="Calibri" w:hAnsi="Calibri" w:cs="Calibri"/>
            <w:sz w:val="22"/>
            <w:szCs w:val="22"/>
            <w:lang w:val="en-US"/>
          </w:rPr>
          <w:t>https://www.seabird.org/habitats/salt-marsh</w:t>
        </w:r>
        <w:r w:rsidRPr="00B80D2D">
          <w:rPr>
            <w:rStyle w:val="Hyperlink"/>
            <w:rFonts w:ascii="Calibri" w:hAnsi="Calibri" w:cs="Calibri"/>
            <w:sz w:val="22"/>
            <w:szCs w:val="22"/>
          </w:rPr>
          <w:t> </w:t>
        </w:r>
      </w:hyperlink>
      <w:r w:rsidRPr="6DADAA2E">
        <w:rPr>
          <w:rStyle w:val="scxw130023841"/>
          <w:rFonts w:ascii="Calibri" w:hAnsi="Calibri" w:cs="Calibri"/>
          <w:sz w:val="22"/>
          <w:szCs w:val="22"/>
        </w:rPr>
        <w:t xml:space="preserve"> </w:t>
      </w:r>
      <w:r w:rsidRPr="6DADAA2E">
        <w:rPr>
          <w:rStyle w:val="normaltextrun"/>
          <w:rFonts w:ascii="Calibri" w:hAnsi="Calibri" w:cs="Calibri"/>
          <w:sz w:val="22"/>
          <w:szCs w:val="22"/>
          <w:lang w:val="en-US"/>
        </w:rPr>
        <w:t>[Accessed 27 February 2023].</w:t>
      </w:r>
      <w:r w:rsidRPr="6DADAA2E">
        <w:rPr>
          <w:rStyle w:val="eop"/>
          <w:rFonts w:ascii="Calibri" w:hAnsi="Calibri" w:cs="Calibri"/>
          <w:sz w:val="22"/>
          <w:szCs w:val="22"/>
        </w:rPr>
        <w:t> </w:t>
      </w:r>
    </w:p>
    <w:p w14:paraId="1197B467" w14:textId="77777777" w:rsidR="0019687A" w:rsidRDefault="0019687A" w:rsidP="0019687A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D2E7053" w14:textId="77777777" w:rsidR="0019687A" w:rsidRPr="0019687A" w:rsidRDefault="0019687A" w:rsidP="0019687A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>Trewhella</w:t>
      </w:r>
      <w:proofErr w:type="spellEnd"/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S., Wilson, N., Roberts, H., </w:t>
      </w:r>
      <w:proofErr w:type="spellStart"/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>Kuijk</w:t>
      </w:r>
      <w:proofErr w:type="spellEnd"/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P.V. and </w:t>
      </w:r>
      <w:proofErr w:type="spellStart"/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>Zirpolo</w:t>
      </w:r>
      <w:proofErr w:type="spellEnd"/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>, A., 2022. </w:t>
      </w:r>
      <w:r w:rsidRPr="0019687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Tidal Flooding on the Clyde Options Analysis and Scoping of Adaptation Pathways</w:t>
      </w:r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>Rivelin</w:t>
      </w:r>
      <w:proofErr w:type="spellEnd"/>
      <w:r w:rsidRPr="001968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Bridge.</w:t>
      </w:r>
    </w:p>
    <w:p w14:paraId="2997FF2A" w14:textId="77777777" w:rsidR="0019687A" w:rsidRPr="0019687A" w:rsidRDefault="0019687A" w:rsidP="0019687A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What to Know About Green Versus Gray Infrastructure. Eco Gardens, 2023.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Fonts w:ascii="Segoe UI" w:hAnsi="Segoe UI" w:cs="Segoe UI"/>
          <w:sz w:val="18"/>
          <w:szCs w:val="18"/>
        </w:rPr>
        <w:t xml:space="preserve"> </w:t>
      </w:r>
      <w:hyperlink r:id="rId16" w:history="1">
        <w:r w:rsidRPr="00B80D2D">
          <w:rPr>
            <w:rStyle w:val="Hyperlink"/>
            <w:rFonts w:ascii="Calibri" w:hAnsi="Calibri" w:cs="Calibri"/>
            <w:sz w:val="22"/>
            <w:szCs w:val="22"/>
          </w:rPr>
          <w:t>https://info.ecogardens.com/blog/what-to-know-about-green-versus-gray-infrastructure</w:t>
        </w:r>
      </w:hyperlink>
      <w:r w:rsidRPr="0019687A">
        <w:rPr>
          <w:rStyle w:val="eop"/>
          <w:rFonts w:ascii="Calibri" w:hAnsi="Calibri" w:cs="Calibri"/>
          <w:sz w:val="22"/>
          <w:szCs w:val="22"/>
        </w:rPr>
        <w:t> </w:t>
      </w:r>
    </w:p>
    <w:p w14:paraId="39E9CBD0" w14:textId="77777777" w:rsidR="00FD563D" w:rsidRDefault="00FD563D" w:rsidP="00C26D5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5B0337C" w14:textId="77777777" w:rsidR="00C26D57" w:rsidRDefault="00C26D57" w:rsidP="008F46A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33D6849E" w14:textId="4F8E689C" w:rsidR="008B47E2" w:rsidRDefault="008B47E2"/>
    <w:sectPr w:rsidR="008B47E2" w:rsidSect="00F938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E7BEB"/>
    <w:multiLevelType w:val="hybridMultilevel"/>
    <w:tmpl w:val="75022E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C1E1B"/>
    <w:multiLevelType w:val="hybridMultilevel"/>
    <w:tmpl w:val="44C0F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460495">
    <w:abstractNumId w:val="0"/>
  </w:num>
  <w:num w:numId="2" w16cid:durableId="2015768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AA"/>
    <w:rsid w:val="00094711"/>
    <w:rsid w:val="000D7617"/>
    <w:rsid w:val="000E3B7B"/>
    <w:rsid w:val="0019687A"/>
    <w:rsid w:val="001E4171"/>
    <w:rsid w:val="001F10FF"/>
    <w:rsid w:val="00301480"/>
    <w:rsid w:val="00317737"/>
    <w:rsid w:val="00446FB2"/>
    <w:rsid w:val="00457831"/>
    <w:rsid w:val="004903C5"/>
    <w:rsid w:val="004A1E51"/>
    <w:rsid w:val="004F1744"/>
    <w:rsid w:val="005E656F"/>
    <w:rsid w:val="0062765D"/>
    <w:rsid w:val="007F4867"/>
    <w:rsid w:val="008B47E2"/>
    <w:rsid w:val="008F46AA"/>
    <w:rsid w:val="00AD5CCC"/>
    <w:rsid w:val="00AE56C5"/>
    <w:rsid w:val="00AF3FBE"/>
    <w:rsid w:val="00B079F3"/>
    <w:rsid w:val="00BB098C"/>
    <w:rsid w:val="00C26D57"/>
    <w:rsid w:val="00D412B4"/>
    <w:rsid w:val="00DC29A9"/>
    <w:rsid w:val="00DE1A7A"/>
    <w:rsid w:val="00EC4883"/>
    <w:rsid w:val="00F40F88"/>
    <w:rsid w:val="00F8410C"/>
    <w:rsid w:val="00F938FF"/>
    <w:rsid w:val="00F94C8B"/>
    <w:rsid w:val="00FD563D"/>
    <w:rsid w:val="00FE2990"/>
    <w:rsid w:val="09B27C49"/>
    <w:rsid w:val="0D360466"/>
    <w:rsid w:val="11E1C032"/>
    <w:rsid w:val="1408C20B"/>
    <w:rsid w:val="16C359A8"/>
    <w:rsid w:val="17C6C3DB"/>
    <w:rsid w:val="1CF7255A"/>
    <w:rsid w:val="27C0B2EB"/>
    <w:rsid w:val="2B57B8EE"/>
    <w:rsid w:val="2CB51E25"/>
    <w:rsid w:val="34126120"/>
    <w:rsid w:val="37235D54"/>
    <w:rsid w:val="3A156FAF"/>
    <w:rsid w:val="3A426D31"/>
    <w:rsid w:val="504C2B1B"/>
    <w:rsid w:val="5AACEE19"/>
    <w:rsid w:val="5E6AEFE9"/>
    <w:rsid w:val="64F8B69F"/>
    <w:rsid w:val="6610F216"/>
    <w:rsid w:val="681203F1"/>
    <w:rsid w:val="6C592822"/>
    <w:rsid w:val="6DADAA2E"/>
    <w:rsid w:val="70B5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3E0"/>
  <w15:chartTrackingRefBased/>
  <w15:docId w15:val="{D35B74D5-1449-4E26-9C48-2C2EB625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6A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E4171"/>
  </w:style>
  <w:style w:type="character" w:customStyle="1" w:styleId="scxw113044521">
    <w:name w:val="scxw113044521"/>
    <w:basedOn w:val="DefaultParagraphFont"/>
    <w:rsid w:val="001E4171"/>
  </w:style>
  <w:style w:type="character" w:customStyle="1" w:styleId="eop">
    <w:name w:val="eop"/>
    <w:basedOn w:val="DefaultParagraphFont"/>
    <w:rsid w:val="001E4171"/>
  </w:style>
  <w:style w:type="paragraph" w:customStyle="1" w:styleId="paragraph">
    <w:name w:val="paragraph"/>
    <w:basedOn w:val="Normal"/>
    <w:rsid w:val="00B07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cxw50398362">
    <w:name w:val="scxw50398362"/>
    <w:basedOn w:val="DefaultParagraphFont"/>
    <w:rsid w:val="00AD5CCC"/>
  </w:style>
  <w:style w:type="character" w:customStyle="1" w:styleId="scxw130023841">
    <w:name w:val="scxw130023841"/>
    <w:basedOn w:val="DefaultParagraphFont"/>
    <w:rsid w:val="00C26D57"/>
  </w:style>
  <w:style w:type="paragraph" w:styleId="ListParagraph">
    <w:name w:val="List Paragraph"/>
    <w:basedOn w:val="Normal"/>
    <w:uiPriority w:val="34"/>
    <w:qFormat/>
    <w:rsid w:val="00196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0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6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asgow.gov.uk/CHttpHandler.ashx?id=47392" TargetMode="External"/><Relationship Id="rId13" Type="http://schemas.openxmlformats.org/officeDocument/2006/relationships/hyperlink" Target="https://www.conservation.org/projects/green-gray-infrastructure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worldbank.org/en/news/feature/2022/01/31/building-resilience-through-green-gray-infrastructure-lessons-from-beir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info.ecogardens.com/blog/what-to-know-about-green-versus-gray-infrastructur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v.scot/collections/scottish-index-of-multiple-deprivation-2020/?utm_source=redirect&amp;utm_medium=shorturl&amp;utm_campaign=simd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seabird.org/habitats/salt-marsh&#160;" TargetMode="External"/><Relationship Id="rId10" Type="http://schemas.openxmlformats.org/officeDocument/2006/relationships/hyperlink" Target="https://forestrycommission.blog.gov.uk/2022/06/28/trees-a-natural-way-to-help-our-waterways/&#160;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rbge.org.uk/media-centre/press%20releases/current/raingarden/" TargetMode="External"/><Relationship Id="rId14" Type="http://schemas.openxmlformats.org/officeDocument/2006/relationships/hyperlink" Target="https://www.designcouncil.org.uk/fileadmin/uploads/dc/Documents/grey-to-green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AB421C9110224AA02A18D8D10E16F5" ma:contentTypeVersion="11" ma:contentTypeDescription="Create a new document." ma:contentTypeScope="" ma:versionID="21233c02433f746006a2076950f92650">
  <xsd:schema xmlns:xsd="http://www.w3.org/2001/XMLSchema" xmlns:xs="http://www.w3.org/2001/XMLSchema" xmlns:p="http://schemas.microsoft.com/office/2006/metadata/properties" xmlns:ns2="388971c7-f163-48c6-ac2a-a72ef385c425" xmlns:ns3="3fe2dadf-0dc9-49e1-9e42-c49aaf4cab93" targetNamespace="http://schemas.microsoft.com/office/2006/metadata/properties" ma:root="true" ma:fieldsID="02d976a6b983ff42d323c9442abba593" ns2:_="" ns3:_="">
    <xsd:import namespace="388971c7-f163-48c6-ac2a-a72ef385c425"/>
    <xsd:import namespace="3fe2dadf-0dc9-49e1-9e42-c49aaf4cab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8971c7-f163-48c6-ac2a-a72ef385c4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2dadf-0dc9-49e1-9e42-c49aaf4cab9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637910c-956e-4d78-a9fa-ff61ece1b5c8}" ma:internalName="TaxCatchAll" ma:showField="CatchAllData" ma:web="3fe2dadf-0dc9-49e1-9e42-c49aaf4cab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8971c7-f163-48c6-ac2a-a72ef385c425">
      <Terms xmlns="http://schemas.microsoft.com/office/infopath/2007/PartnerControls"/>
    </lcf76f155ced4ddcb4097134ff3c332f>
    <TaxCatchAll xmlns="3fe2dadf-0dc9-49e1-9e42-c49aaf4cab9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5CB519-1991-4CE7-ADCD-0D4FCFA075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8971c7-f163-48c6-ac2a-a72ef385c425"/>
    <ds:schemaRef ds:uri="3fe2dadf-0dc9-49e1-9e42-c49aaf4cab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0E3421-8549-4E21-AC13-A5065108DBE2}">
  <ds:schemaRefs>
    <ds:schemaRef ds:uri="http://purl.org/dc/terms/"/>
    <ds:schemaRef ds:uri="http://schemas.microsoft.com/office/2006/documentManagement/types"/>
    <ds:schemaRef ds:uri="3fe2dadf-0dc9-49e1-9e42-c49aaf4cab93"/>
    <ds:schemaRef ds:uri="388971c7-f163-48c6-ac2a-a72ef385c425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D290EC4-1F3F-406E-8FC8-C6E57830F6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Links>
    <vt:vector size="30" baseType="variant">
      <vt:variant>
        <vt:i4>7602296</vt:i4>
      </vt:variant>
      <vt:variant>
        <vt:i4>15</vt:i4>
      </vt:variant>
      <vt:variant>
        <vt:i4>0</vt:i4>
      </vt:variant>
      <vt:variant>
        <vt:i4>5</vt:i4>
      </vt:variant>
      <vt:variant>
        <vt:lpwstr>https://www.seabird.org/habitats/salt-marsh</vt:lpwstr>
      </vt:variant>
      <vt:variant>
        <vt:lpwstr/>
      </vt:variant>
      <vt:variant>
        <vt:i4>786536</vt:i4>
      </vt:variant>
      <vt:variant>
        <vt:i4>12</vt:i4>
      </vt:variant>
      <vt:variant>
        <vt:i4>0</vt:i4>
      </vt:variant>
      <vt:variant>
        <vt:i4>5</vt:i4>
      </vt:variant>
      <vt:variant>
        <vt:lpwstr>https://www.gov.scot/collections/scottish-index-of-multiple-deprivation-2020/?utm_source=redirect&amp;utm_medium=shorturl&amp;utm_campaign=simd</vt:lpwstr>
      </vt:variant>
      <vt:variant>
        <vt:lpwstr/>
      </vt:variant>
      <vt:variant>
        <vt:i4>5570654</vt:i4>
      </vt:variant>
      <vt:variant>
        <vt:i4>9</vt:i4>
      </vt:variant>
      <vt:variant>
        <vt:i4>0</vt:i4>
      </vt:variant>
      <vt:variant>
        <vt:i4>5</vt:i4>
      </vt:variant>
      <vt:variant>
        <vt:lpwstr>https://forestrycommission.blog.gov.uk/2022/06/28/trees-a-natural-way-to-help-our-waterways/</vt:lpwstr>
      </vt:variant>
      <vt:variant>
        <vt:lpwstr/>
      </vt:variant>
      <vt:variant>
        <vt:i4>3735603</vt:i4>
      </vt:variant>
      <vt:variant>
        <vt:i4>3</vt:i4>
      </vt:variant>
      <vt:variant>
        <vt:i4>0</vt:i4>
      </vt:variant>
      <vt:variant>
        <vt:i4>5</vt:i4>
      </vt:variant>
      <vt:variant>
        <vt:lpwstr>https://www.rbge.org.uk/media-centre/press-releases/current/raingarden/</vt:lpwstr>
      </vt:variant>
      <vt:variant>
        <vt:lpwstr/>
      </vt:variant>
      <vt:variant>
        <vt:i4>1900620</vt:i4>
      </vt:variant>
      <vt:variant>
        <vt:i4>0</vt:i4>
      </vt:variant>
      <vt:variant>
        <vt:i4>0</vt:i4>
      </vt:variant>
      <vt:variant>
        <vt:i4>5</vt:i4>
      </vt:variant>
      <vt:variant>
        <vt:lpwstr>https://glasgow.gov.uk/CHttpHandler.ashx?id=47392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19</cp:revision>
  <dcterms:created xsi:type="dcterms:W3CDTF">2023-02-28T17:21:00Z</dcterms:created>
  <dcterms:modified xsi:type="dcterms:W3CDTF">2023-03-01T11:07:00Z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0x010100F2AB421C9110224AA02A18D8D10E16F5</vt:lpwstr>
  </property>
  <property fmtid="{D5CDD505-2E9C-101B-9397-08002B2CF9AE}" pid="3" name="MediaServiceImageTags">
    <vt:lpwstr/>
  </property>
</Properties>
</file>