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43E2" w:rsidRDefault="009677AE">
      <w:bookmarkStart w:id="0" w:name="_GoBack"/>
      <w:bookmarkEnd w:id="0"/>
      <w:r>
        <w:t>I chose the Google Authentication strategy, because it is my favorite way to log in to other websites that offer authentication and what I’d prefer to use in my own applications. I prefer Google, because it is such a ubiquitous application. Nearly everyone</w:t>
      </w:r>
      <w:r>
        <w:t xml:space="preserve"> has a Gmail account at the very least, if not other Google applications. It’s a quick and easy way to login to services like Spotify, Meetup, and MyFitnessPal, and I like the convenience of not having to store so many usernames and passwords.</w:t>
      </w:r>
    </w:p>
    <w:p w14:paraId="00000002" w14:textId="77777777" w:rsidR="007743E2" w:rsidRDefault="007743E2"/>
    <w:p w14:paraId="00000003" w14:textId="77777777" w:rsidR="007743E2" w:rsidRDefault="009677AE">
      <w:r>
        <w:t>The first s</w:t>
      </w:r>
      <w:r>
        <w:t>tep is registering the application with Google through the Google Developers Console. Google will issue a client ID and client secret for the application, which will need to be provided to the strategy. A redirect URI will have to be configured which match</w:t>
      </w:r>
      <w:r>
        <w:t>es the route in the application.</w:t>
      </w:r>
    </w:p>
    <w:p w14:paraId="00000004" w14:textId="77777777" w:rsidR="007743E2" w:rsidRDefault="007743E2"/>
    <w:p w14:paraId="00000005" w14:textId="77777777" w:rsidR="007743E2" w:rsidRDefault="009677AE">
      <w:r>
        <w:t xml:space="preserve">The Google authentication strategy authenticates users using their Google account and OAuth tokens. The strategy requires the specific callback </w:t>
      </w:r>
      <w:r>
        <w:rPr>
          <w:u w:val="single"/>
        </w:rPr>
        <w:t>verify</w:t>
      </w:r>
      <w:r>
        <w:t>, which receives the access token and optional refresh token, as well as</w:t>
      </w:r>
      <w:r>
        <w:t xml:space="preserve"> </w:t>
      </w:r>
      <w:proofErr w:type="spellStart"/>
      <w:proofErr w:type="gramStart"/>
      <w:r>
        <w:rPr>
          <w:u w:val="single"/>
        </w:rPr>
        <w:t>profile</w:t>
      </w:r>
      <w:r>
        <w:t>,which</w:t>
      </w:r>
      <w:proofErr w:type="spellEnd"/>
      <w:proofErr w:type="gramEnd"/>
      <w:r>
        <w:t xml:space="preserve"> contains the authenticated user’s Google profile. The </w:t>
      </w:r>
      <w:r>
        <w:rPr>
          <w:u w:val="single"/>
        </w:rPr>
        <w:t>verify</w:t>
      </w:r>
      <w:r>
        <w:t xml:space="preserve"> callback must call </w:t>
      </w:r>
      <w:proofErr w:type="spellStart"/>
      <w:r>
        <w:rPr>
          <w:u w:val="single"/>
        </w:rPr>
        <w:t>cb</w:t>
      </w:r>
      <w:proofErr w:type="spellEnd"/>
      <w:r>
        <w:t xml:space="preserve"> providing a user to complete authentication. Below is an example of the Configure Strategy:</w:t>
      </w:r>
    </w:p>
    <w:p w14:paraId="00000006" w14:textId="77777777" w:rsidR="007743E2" w:rsidRDefault="007743E2">
      <w:pPr>
        <w:rPr>
          <w:rFonts w:ascii="Courier New" w:eastAsia="Courier New" w:hAnsi="Courier New" w:cs="Courier New"/>
        </w:rPr>
      </w:pPr>
    </w:p>
    <w:p w14:paraId="00000007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var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GoogleStrategy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</w:t>
      </w:r>
      <w:r>
        <w:rPr>
          <w:rFonts w:ascii="Courier New" w:eastAsia="Courier New" w:hAnsi="Courier New" w:cs="Courier New"/>
          <w:b/>
          <w:sz w:val="24"/>
          <w:szCs w:val="24"/>
        </w:rPr>
        <w:t>require</w:t>
      </w:r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'passport-google-oauth20'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).Strategy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08" w14:textId="77777777" w:rsidR="007743E2" w:rsidRDefault="007743E2">
      <w:pPr>
        <w:rPr>
          <w:rFonts w:ascii="Courier New" w:eastAsia="Courier New" w:hAnsi="Courier New" w:cs="Courier New"/>
          <w:sz w:val="24"/>
          <w:szCs w:val="24"/>
        </w:rPr>
      </w:pPr>
    </w:p>
    <w:p w14:paraId="00000009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passport.</w:t>
      </w:r>
      <w:r>
        <w:rPr>
          <w:rFonts w:ascii="Courier New" w:eastAsia="Courier New" w:hAnsi="Courier New" w:cs="Courier New"/>
          <w:b/>
          <w:sz w:val="24"/>
          <w:szCs w:val="24"/>
        </w:rPr>
        <w:t>use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b/>
          <w:sz w:val="24"/>
          <w:szCs w:val="24"/>
        </w:rPr>
        <w:t>new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GoogleStrategy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({</w:t>
      </w:r>
    </w:p>
    <w:p w14:paraId="0000000A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clientID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 GOOGLE_CLIENT_ID,</w:t>
      </w:r>
    </w:p>
    <w:p w14:paraId="0000000B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clientSecret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 GOOGLE_CLIENT_SECRET,</w:t>
      </w:r>
    </w:p>
    <w:p w14:paraId="0000000C" w14:textId="77777777" w:rsidR="007743E2" w:rsidRDefault="009677AE">
      <w:pPr>
        <w:rPr>
          <w:rFonts w:ascii="Courier New" w:eastAsia="Courier New" w:hAnsi="Courier New" w:cs="Courier New"/>
          <w:color w:val="7F6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callbackURL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 xml:space="preserve"> "http://www.example.com/auth/google/callback"</w:t>
      </w:r>
    </w:p>
    <w:p w14:paraId="0000000D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},</w:t>
      </w:r>
    </w:p>
    <w:p w14:paraId="0000000E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b/>
          <w:sz w:val="24"/>
          <w:szCs w:val="24"/>
        </w:rPr>
        <w:t>function</w:t>
      </w:r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accessToken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refreshToken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profile,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0F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User.findOrCreate</w:t>
      </w:r>
      <w:proofErr w:type="spellEnd"/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({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go</w:t>
      </w:r>
      <w:r>
        <w:rPr>
          <w:rFonts w:ascii="Courier New" w:eastAsia="Courier New" w:hAnsi="Courier New" w:cs="Courier New"/>
          <w:sz w:val="24"/>
          <w:szCs w:val="24"/>
        </w:rPr>
        <w:t>ogleId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: profile.id }, </w:t>
      </w:r>
      <w:r>
        <w:rPr>
          <w:rFonts w:ascii="Courier New" w:eastAsia="Courier New" w:hAnsi="Courier New" w:cs="Courier New"/>
          <w:b/>
          <w:sz w:val="24"/>
          <w:szCs w:val="24"/>
        </w:rPr>
        <w:t>function</w:t>
      </w:r>
      <w:r>
        <w:rPr>
          <w:rFonts w:ascii="Courier New" w:eastAsia="Courier New" w:hAnsi="Courier New" w:cs="Courier New"/>
          <w:sz w:val="24"/>
          <w:szCs w:val="24"/>
        </w:rPr>
        <w:t xml:space="preserve"> (err, user) {</w:t>
      </w:r>
    </w:p>
    <w:p w14:paraId="00000010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b/>
          <w:sz w:val="24"/>
          <w:szCs w:val="24"/>
        </w:rPr>
        <w:t>return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cb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err, user);</w:t>
      </w:r>
    </w:p>
    <w:p w14:paraId="00000011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});</w:t>
      </w:r>
    </w:p>
    <w:p w14:paraId="00000012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</w:t>
      </w:r>
    </w:p>
    <w:p w14:paraId="00000013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));</w:t>
      </w:r>
    </w:p>
    <w:p w14:paraId="00000014" w14:textId="77777777" w:rsidR="007743E2" w:rsidRDefault="007743E2"/>
    <w:p w14:paraId="00000015" w14:textId="77777777" w:rsidR="007743E2" w:rsidRDefault="009677AE">
      <w:r>
        <w:t xml:space="preserve">In order to authenticate requests, we use </w:t>
      </w:r>
      <w:proofErr w:type="spellStart"/>
      <w:proofErr w:type="gramStart"/>
      <w:r>
        <w:rPr>
          <w:u w:val="single"/>
        </w:rPr>
        <w:t>passport.authenticate</w:t>
      </w:r>
      <w:proofErr w:type="spellEnd"/>
      <w:proofErr w:type="gramEnd"/>
      <w:r>
        <w:rPr>
          <w:u w:val="single"/>
        </w:rPr>
        <w:t>()</w:t>
      </w:r>
      <w:r>
        <w:t xml:space="preserve"> specifying the ‘google’ strategy: </w:t>
      </w:r>
    </w:p>
    <w:p w14:paraId="00000016" w14:textId="77777777" w:rsidR="007743E2" w:rsidRDefault="007743E2">
      <w:pPr>
        <w:rPr>
          <w:rFonts w:ascii="Courier New" w:eastAsia="Courier New" w:hAnsi="Courier New" w:cs="Courier New"/>
        </w:rPr>
      </w:pPr>
    </w:p>
    <w:p w14:paraId="00000017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app.get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7F6000"/>
          <w:sz w:val="24"/>
          <w:szCs w:val="24"/>
        </w:rPr>
        <w:t>'/auth/google'</w:t>
      </w:r>
      <w:r>
        <w:rPr>
          <w:rFonts w:ascii="Courier New" w:eastAsia="Courier New" w:hAnsi="Courier New" w:cs="Courier New"/>
          <w:sz w:val="24"/>
          <w:szCs w:val="24"/>
        </w:rPr>
        <w:t>,</w:t>
      </w:r>
    </w:p>
    <w:p w14:paraId="00000018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passport.authenticate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'google'</w:t>
      </w:r>
      <w:r>
        <w:rPr>
          <w:rFonts w:ascii="Courier New" w:eastAsia="Courier New" w:hAnsi="Courier New" w:cs="Courier New"/>
          <w:sz w:val="24"/>
          <w:szCs w:val="24"/>
        </w:rPr>
        <w:t>, { scope: [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'profile'</w:t>
      </w:r>
      <w:r>
        <w:rPr>
          <w:rFonts w:ascii="Courier New" w:eastAsia="Courier New" w:hAnsi="Courier New" w:cs="Courier New"/>
          <w:sz w:val="24"/>
          <w:szCs w:val="24"/>
        </w:rPr>
        <w:t>] }));</w:t>
      </w:r>
    </w:p>
    <w:p w14:paraId="00000019" w14:textId="77777777" w:rsidR="007743E2" w:rsidRDefault="007743E2">
      <w:pPr>
        <w:rPr>
          <w:rFonts w:ascii="Courier New" w:eastAsia="Courier New" w:hAnsi="Courier New" w:cs="Courier New"/>
          <w:sz w:val="24"/>
          <w:szCs w:val="24"/>
        </w:rPr>
      </w:pPr>
    </w:p>
    <w:p w14:paraId="0000001A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app.get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color w:val="7F6000"/>
          <w:sz w:val="24"/>
          <w:szCs w:val="24"/>
        </w:rPr>
        <w:t>'/auth/google/callback'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</w:p>
    <w:p w14:paraId="0000001B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passport.authenticate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'google'</w:t>
      </w:r>
      <w:r>
        <w:rPr>
          <w:rFonts w:ascii="Courier New" w:eastAsia="Courier New" w:hAnsi="Courier New" w:cs="Courier New"/>
          <w:sz w:val="24"/>
          <w:szCs w:val="24"/>
        </w:rPr>
        <w:t xml:space="preserve">, {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failureRedirect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'/login'</w:t>
      </w:r>
      <w:r>
        <w:rPr>
          <w:rFonts w:ascii="Courier New" w:eastAsia="Courier New" w:hAnsi="Courier New" w:cs="Courier New"/>
          <w:sz w:val="24"/>
          <w:szCs w:val="24"/>
        </w:rPr>
        <w:t xml:space="preserve"> }),</w:t>
      </w:r>
    </w:p>
    <w:p w14:paraId="0000001C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function(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req, res) {</w:t>
      </w:r>
    </w:p>
    <w:p w14:paraId="0000001D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8E8E8E"/>
          <w:sz w:val="24"/>
          <w:szCs w:val="24"/>
        </w:rPr>
        <w:t>// Successful authentication,</w:t>
      </w:r>
      <w:proofErr w:type="gramEnd"/>
      <w:r>
        <w:rPr>
          <w:rFonts w:ascii="Courier New" w:eastAsia="Courier New" w:hAnsi="Courier New" w:cs="Courier New"/>
          <w:color w:val="8E8E8E"/>
          <w:sz w:val="24"/>
          <w:szCs w:val="24"/>
        </w:rPr>
        <w:t xml:space="preserve"> redirect home.</w:t>
      </w:r>
    </w:p>
    <w:p w14:paraId="0000001E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res.redirect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color w:val="7F6000"/>
          <w:sz w:val="24"/>
          <w:szCs w:val="24"/>
        </w:rPr>
        <w:t>'/'</w:t>
      </w:r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F" w14:textId="77777777" w:rsidR="007743E2" w:rsidRDefault="009677AE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});</w:t>
      </w:r>
    </w:p>
    <w:p w14:paraId="00000020" w14:textId="77777777" w:rsidR="007743E2" w:rsidRDefault="007743E2"/>
    <w:p w14:paraId="00000021" w14:textId="77777777" w:rsidR="007743E2" w:rsidRDefault="007743E2"/>
    <w:p w14:paraId="00000022" w14:textId="77777777" w:rsidR="007743E2" w:rsidRDefault="009677AE">
      <w:r>
        <w:t>Both Google and Facebook use OAuth 2.0, making this a very flexible strategy to employ when using Passport to authenticate users through multiple social media account options.</w:t>
      </w:r>
    </w:p>
    <w:p w14:paraId="00000023" w14:textId="77777777" w:rsidR="007743E2" w:rsidRDefault="007743E2"/>
    <w:p w14:paraId="00000024" w14:textId="77777777" w:rsidR="007743E2" w:rsidRDefault="007743E2"/>
    <w:sectPr w:rsidR="007743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E2"/>
    <w:rsid w:val="007743E2"/>
    <w:rsid w:val="0096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62131-C1CA-411A-A66E-F0B0CB7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Jules Burne</cp:lastModifiedBy>
  <cp:revision>2</cp:revision>
  <dcterms:created xsi:type="dcterms:W3CDTF">2019-06-13T20:17:00Z</dcterms:created>
  <dcterms:modified xsi:type="dcterms:W3CDTF">2019-06-13T20:17:00Z</dcterms:modified>
</cp:coreProperties>
</file>