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a3"/>
      </w:pPr>
      <w:r>
        <w:t>上海话整句韵律学生学习与实验手册</w:t>
      </w:r>
    </w:p>
    <w:p>
      <w:pPr>
        <w:pStyle w:val="1"/>
      </w:pPr>
      <w:r>
        <w:t>第一部分 本科生导读与术语例解</w:t>
      </w:r>
    </w:p>
    <w:p>
      <w:r>
        <w:t>这份导读写给这样的读者：学过一点语言学，知道句法、语义、语音大致研究什么；也接触过机器学习或大语言模型，但没有读过本项目的核心论文，对声调、连读变调和韵律层级还不熟。读完后，你不必立刻同意任何一套理论，但应该能看懂项目文件、论文图例、TextGrid标签和模型输入，并知道哪些内容是事实、哪些是分析、哪些只是待检验的预测。</w:t>
      </w:r>
    </w:p>
    <w:p>
      <w:r>
        <w:t>本文不是新的标注标准。现行实验口径仍以00、05、06号文档为准；本文负责补足背景、缩写和例子。所有写着“教学假设”“可能”“候选”的分域、读音和音高数值都不能直接进入正式数据。</w:t>
      </w:r>
    </w:p>
    <w:p>
      <w:pPr>
        <w:pStyle w:val="1"/>
      </w:pPr>
      <w:r>
        <w:t>0 第一次进入项目应该先抓住什么</w:t>
      </w:r>
    </w:p>
    <w:p>
      <w:pPr>
        <w:pStyle w:val="2"/>
      </w:pPr>
      <w:r>
        <w:t>0.1 一句话版研究问题</w:t>
      </w:r>
    </w:p>
    <w:p>
      <w:r>
        <w:t>本项目要回答的是：给定一串上海话文本及必要的读音、句法、语境和说话方式信息，能否预测说话人会把整句话分成哪些变调域和更高层韵律单位，并进一步帮助TTS读得自然。</w:t>
      </w:r>
    </w:p>
    <w:p>
      <w:r>
        <w:t>这里有四个不能省掉的限定。</w:t>
      </w:r>
    </w:p>
    <w:p>
      <w:r>
        <w:t>1. 研究对象是整句和自然话语，不只是孤立的二字词、三字词。</w:t>
      </w:r>
    </w:p>
    <w:p>
      <w:r>
        <w:t>2. 输出不只有“哪里断开”，还包括边界有多强、有没有真实静音、有哪些音高事件以及句末语调。</w:t>
      </w:r>
    </w:p>
    <w:p>
      <w:r>
        <w:t>3. 同一句文字可能有多个自然读法。没有语境时，模型不一定应该只输出一个答案。</w:t>
      </w:r>
    </w:p>
    <w:p>
      <w:r>
        <w:t>4. 句法、构词、焦点和语速都是候选解释因素，不是预先规定的真理。</w:t>
      </w:r>
    </w:p>
    <w:p>
      <w:pPr>
        <w:pStyle w:val="2"/>
      </w:pPr>
      <w:r>
        <w:t>0.2 把任务想成从文本到声音之间的一座桥</w:t>
      </w:r>
    </w:p>
    <w:p>
      <w:r>
        <w:t>可以先用一条流水线理解项目：</w:t>
      </w:r>
    </w:p>
    <w:p>
      <w:r>
        <w:t>`文本与词典读音 → 词法和句法结构 → 语境与焦点 → AP ip IP等韵律结构 → 音高与时长实现 → TTS声音`</w:t>
      </w:r>
    </w:p>
    <w:p>
      <w:r>
        <w:t>每个箭头都可能出错。例如，“阿爸勿欢喜姆妈个礼物”若分词错误，后面的句法跨度会错；句法即使正确，纠正语境和普通回答也可能产生不同的焦点后弱化；韵律边界即使预测正确，句末的H%或L%仍可能生成错误。因此项目把问题拆层，而不是让一个大模型直接从汉字跳到最终曲线后再猜它学到了什么。</w:t>
      </w:r>
    </w:p>
    <w:p>
      <w:pPr>
        <w:pStyle w:val="2"/>
      </w:pPr>
      <w:r>
        <w:t>0.3 项目名里的AM不是某个AI模型</w:t>
      </w:r>
    </w:p>
    <w:p>
      <w:r>
        <w:t>AM是`Autosegmental-Metrical`的缩写，常译作“自主音段—节律”或“自主音段—格律”。在本项目里，它首先指Roberts采用的一类音系表示方法：把H、L等音高目标与音节、突出位置和短语边界分别表示，再说明它们怎样关联和在时间中实现。</w:t>
      </w:r>
    </w:p>
    <w:p>
      <w:r>
        <w:t>“自主音段”可以先理解为：声调目标不是必须像贴纸一样逐字固定在某一个字符上，它可以单独表示，再与某个音节、短语首尾或突出位置建立关联。“节律”可以先理解为：句子内部有强弱和层级组织，不同位置的目标地位不同。AM不是LLM，不是神经网络架构，也不是“自动标注模型”。Roberts的AM分析是本项目要检验和借用的理论起点之一。</w:t>
      </w:r>
    </w:p>
    <w:p>
      <w:pPr>
        <w:pStyle w:val="2"/>
      </w:pPr>
      <w:r>
        <w:t>0.4 推荐阅读顺序</w:t>
      </w:r>
    </w:p>
    <w:p>
      <w:r>
        <w:t>零基础读者不宜从模型参数表开始。建议按以下顺序：</w:t>
      </w:r>
    </w:p>
    <w:p>
      <w:r>
        <w:t>1. 先读本文第1至4节，弄懂声调、变调域、AP、ip、IP、焦点和句法缩写。</w:t>
      </w:r>
    </w:p>
    <w:p>
      <w:r>
        <w:t>2. 再读05号文档第1、2、6、7节，观察这些概念怎样落到同一句话的九层标注。</w:t>
      </w:r>
    </w:p>
    <w:p>
      <w:r>
        <w:t>3. 接着读05号文档第3至5节，比较S&amp;S、端木和Roberts。</w:t>
      </w:r>
    </w:p>
    <w:p>
      <w:r>
        <w:t>4. 然后读06号验证卡，练习把理论命题写成可反驳的实验。</w:t>
      </w:r>
    </w:p>
    <w:p>
      <w:r>
        <w:t>5. 最后再读00号总体方案和03号模型记录；这时L0至L4、T1至T3、F1等符号才不会混在一起。</w:t>
      </w:r>
    </w:p>
    <w:p>
      <w:r>
        <w:t>如果只有三十分钟，先掌握三组区别：词界不等于AP界，AP界不等于停顿；音高重音不等于句子焦点；理论预测不等于录音标签。</w:t>
      </w:r>
    </w:p>
    <w:p>
      <w:pPr>
        <w:pStyle w:val="1"/>
      </w:pPr>
      <w:r>
        <w:t>1 音系学最小基础</w:t>
      </w:r>
    </w:p>
    <w:p>
      <w:pPr>
        <w:pStyle w:val="2"/>
      </w:pPr>
      <w:r>
        <w:t>1.1 音系学与语音学分别在问什么</w:t>
      </w:r>
    </w:p>
    <w:p>
      <w:r>
        <w:t>语音学关心声音怎样发出、传递和测量，例如某段基频是多少Hz、某个音节持续多少毫秒、波形中有没有静音。音系学关心一种语言怎样用声音形成对立和组织，例如哪些调类能区别词义、哪些音节在连读时保留或改变声调、说话人把哪些音节看作一个韵律单位。</w:t>
      </w:r>
    </w:p>
    <w:p>
      <w:r>
        <w:t>二者不能分家，但结论层级不同。录到一个120 Hz的点是语音测量；把它分析成L目标是音系解释。看到“来”后0毫秒静音是测量；把“来”后判断为ip边界则还需听感、延长和后续重置等证据。</w:t>
      </w:r>
    </w:p>
    <w:p>
      <w:pPr>
        <w:pStyle w:val="2"/>
      </w:pPr>
      <w:r>
        <w:t>1.2 音节 字 语素 词不是同一个单位</w:t>
      </w:r>
    </w:p>
    <w:p>
      <w:r>
        <w:t>项目经常逐音节对齐，但一个汉字、一个语素、一个音节和一个词并不总是一一对应。</w:t>
      </w:r>
    </w:p>
    <w:p>
      <w:r>
        <w:t>- 音节是语音节奏和切分单位，例如“小李”通常包含“小”“李”两个音节。</w:t>
      </w:r>
    </w:p>
    <w:p>
      <w:r>
        <w:t>- 字是书写单位；同一个字可能有不同读音，同一个音节也可能对应不同字。</w:t>
      </w:r>
    </w:p>
    <w:p>
      <w:r>
        <w:t>- 语素是最小的有意义单位。“礼拜三”中的“三”可以在纠正语境中单独形成对比。</w:t>
      </w:r>
    </w:p>
    <w:p>
      <w:r>
        <w:t>- 词是词法单位。“小李”可作为一个专名词，但仍有两个音节。</w:t>
      </w:r>
    </w:p>
    <w:p>
      <w:r>
        <w:t>因此C层可以把“小李”标成一个词区间，B层仍必须保留两个音节，F层的AP又可能与词层相同或不同。</w:t>
      </w:r>
    </w:p>
    <w:p>
      <w:pPr>
        <w:pStyle w:val="2"/>
      </w:pPr>
      <w:r>
        <w:t>1.3 调类 调值 音高和F0</w:t>
      </w:r>
    </w:p>
    <w:p>
      <w:r>
        <w:t>“声调”至少要拆成四个概念。</w:t>
      </w:r>
    </w:p>
    <w:p>
      <w:r>
        <w:t>1. 调类是词典或音系系统里的类别。本项目保留传统T1至T5，目的是记录一个词项来自哪一类对立。</w:t>
      </w:r>
    </w:p>
    <w:p>
      <w:r>
        <w:t>2. 调值是对高低走势的概括，例如高、低、升、降或数字调值；它不是某一次录音的全部细节。</w:t>
      </w:r>
    </w:p>
    <w:p>
      <w:r>
        <w:t>3. 音高是人的听觉感受，受到基频、响度、音质和上下文影响。</w:t>
      </w:r>
    </w:p>
    <w:p>
      <w:r>
        <w:t>4. F0是`fundamental frequency`，即基频，是声带周期振动的物理测量，单位通常为Hz。</w:t>
      </w:r>
    </w:p>
    <w:p>
      <w:r>
        <w:t>F0和音高密切相关，但不完全等同。气声、喉化、清辅音或跟踪算法错误可能让F0缺失或跳倍频。此时不能把“没有可靠F0点”解释成“说话人发了最低调”。数据中应写NA或`tracking_missing`，而不是0 Hz。</w:t>
      </w:r>
    </w:p>
    <w:p>
      <w:pPr>
        <w:pStyle w:val="2"/>
      </w:pPr>
      <w:r>
        <w:t>1.4 为什么比较音高常用半音而不是直接减Hz</w:t>
      </w:r>
    </w:p>
    <w:p>
      <w:r>
        <w:t>人的音高感知更接近比例变化。110 Hz到125 Hz相差15 Hz；220 Hz到235 Hz也相差15 Hz，但听起来不是同样大的相对变化。半音换算常写作：</w:t>
      </w:r>
    </w:p>
    <w:p>
      <w:r>
        <w:t>`半音差 = 12 × log2(后一个F0 ÷ 前一个F0)`</w:t>
      </w:r>
    </w:p>
    <w:p>
      <w:r>
        <w:t>例如125相对110约高2.2个半音。这个数仍不能单独证明“音高重置”：两个音节的词汇调类若不同，本来就可能有不同起点；还要与同一个人的匹配对照比较。</w:t>
      </w:r>
    </w:p>
    <w:p>
      <w:pPr>
        <w:pStyle w:val="2"/>
      </w:pPr>
      <w:r>
        <w:t>1.5 单字调与连读变调</w:t>
      </w:r>
    </w:p>
    <w:p>
      <w:r>
        <w:t>单独念一个字时记录的声调可称单字调或citation tone。字放进词和句子后，调形可能按一定模式改变，这就是tone sandhi，中文通常说连读变调。</w:t>
      </w:r>
    </w:p>
    <w:p>
      <w:r>
        <w:t>上海话的重要特点之一，是若干音节可以组成一个低层变调域，域首的词汇调信息对整个域的曲线组织有重要作用，域内后续音节不一定各自完整保持单字调。初学者容易把它误解成“第一个字把后面所有字都改成固定调值”。更谨慎的说法是：域首调类、域长、发声态、焦点、相邻目标和句末语调共同决定实际实现，且不同说话人或语境可能分域不同。</w:t>
      </w:r>
    </w:p>
    <w:p>
      <w:pPr>
        <w:pStyle w:val="2"/>
      </w:pPr>
      <w:r>
        <w:t>1.6 什么是变调域</w:t>
      </w:r>
    </w:p>
    <w:p>
      <w:r>
        <w:t>变调域是若干音节共同参加某套变调组织的范围。教学时用圆括号表示候选域，例如：</w:t>
      </w:r>
    </w:p>
    <w:p>
      <w:r>
        <w:t>`(礼拜三)`</w:t>
      </w:r>
    </w:p>
    <w:p>
      <w:r>
        <w:t>表示三个音节暂分析为一个低层域；</w:t>
      </w:r>
    </w:p>
    <w:p>
      <w:r>
        <w:t>`(礼拜)(三)`</w:t>
      </w:r>
    </w:p>
    <w:p>
      <w:r>
        <w:t>表示“三”另起一个域。圆括号不是停顿符，也不是词界。说话人完全可能在两个相邻域之间不停顿。</w:t>
      </w:r>
    </w:p>
    <w:p>
      <w:r>
        <w:t>“域”本身是分析概念，不能只靠一条证据决定。至少要结合域首词汇目标是否出现、域内目标怎样展开、边界听感、时长和相邻调目标等信息。</w:t>
      </w:r>
    </w:p>
    <w:p>
      <w:pPr>
        <w:pStyle w:val="2"/>
      </w:pPr>
      <w:r>
        <w:t>1.7 韵律是什么</w:t>
      </w:r>
    </w:p>
    <w:p>
      <w:r>
        <w:t>韵律是超出单个辅音和元音的组织，包括音高、时长、强度、节奏、停顿、突出和层级分组。它不是“语调”的同义词，也不是只研究好不好听。</w:t>
      </w:r>
    </w:p>
    <w:p>
      <w:r>
        <w:t>可以把“假使伊来，小李就要走”想成乐句。词汇声调像每个局部动机的材料；AP决定若干音节怎样组成小单元；ip把小单元组成较大的段落；IP组织完整语调轮廓。焦点和语速会改变演奏方式，但不会自动改写句法树。</w:t>
      </w:r>
    </w:p>
    <w:p>
      <w:pPr>
        <w:pStyle w:val="2"/>
      </w:pPr>
      <w:r>
        <w:t>1.8 边界 停顿和书写标点</w:t>
      </w:r>
    </w:p>
    <w:p>
      <w:r>
        <w:t>边界是说话人在韵律上把两侧组织为不同单位；停顿是可测的静音；标点是书写约定。三者相关但不等同。</w:t>
      </w:r>
    </w:p>
    <w:p>
      <w:r>
        <w:t>- 有逗号，不保证说话时一定停顿。</w:t>
      </w:r>
    </w:p>
    <w:p>
      <w:r>
        <w:t>- 没有静音，也可能有末音节延长、后续音高重置和较强听感，从而支持ip边界。</w:t>
      </w:r>
    </w:p>
    <w:p>
      <w:r>
        <w:t>- 有静音，也可能只是犹豫、口误、换气或录音中断，不能直接当成语法边界。</w:t>
      </w:r>
    </w:p>
    <w:p>
      <w:r>
        <w:t>因此项目分别保存`clause_edge`、Break等级和`pause_ms`。一个字段不能代替另外两个。</w:t>
      </w:r>
    </w:p>
    <w:p>
      <w:pPr>
        <w:pStyle w:val="2"/>
      </w:pPr>
      <w:r>
        <w:t>1.9 突出 重音和焦点</w:t>
      </w:r>
    </w:p>
    <w:p>
      <w:r>
        <w:t>这三个词最容易混用。</w:t>
      </w:r>
    </w:p>
    <w:p>
      <w:r>
        <w:t>- 突出prominence是听觉或声学上某部分更显眼，可能表现为音高、时长、强度或音质差别。</w:t>
      </w:r>
    </w:p>
    <w:p>
      <w:r>
        <w:t>- 重音stress在不同理论中含义不同。端木的重音分析涉及音步强弱和默认突出，并不都等于语义焦点。</w:t>
      </w:r>
    </w:p>
    <w:p>
      <w:r>
        <w:t>- 焦点focus是信息结构概念，指当前回答、纠正或对比的内容范围。</w:t>
      </w:r>
    </w:p>
    <w:p>
      <w:r>
        <w:t>例如问“啥人要走”，回答中的“小李”是窄焦点；纠正“是老王要走”时，“小李”是纠正焦点。两种情况下“小李”都可能突出，但后续音高变化未必相同。反过来，一个AP域首可以带H*或L*，并不表示说话人语义上专门强调它。</w:t>
      </w:r>
    </w:p>
    <w:p>
      <w:pPr>
        <w:pStyle w:val="1"/>
      </w:pPr>
      <w:r>
        <w:t>2 AM表示法和符号怎样读</w:t>
      </w:r>
    </w:p>
    <w:p>
      <w:pPr>
        <w:pStyle w:val="2"/>
      </w:pPr>
      <w:r>
        <w:t>2.1 先只记住H和L</w:t>
      </w:r>
    </w:p>
    <w:p>
      <w:r>
        <w:t>AM表示中的`H`来自high，表示高音高目标；`L`来自low，表示低音高目标。它们是相对目标，不是全体说话人共用的固定Hz值。某位说话人的H可能低于另一位说话人的L，所以实验通常做说话人内比较或归一化。</w:t>
      </w:r>
    </w:p>
    <w:p>
      <w:r>
        <w:t>一个目标写成H还是L，是音系分析；曲线在某一时刻测得多少Hz，是语音实现。实际曲线会受到调类、音段、语速、句子位置和相邻目标影响，不一定画成完美直线或尖角。</w:t>
      </w:r>
    </w:p>
    <w:p>
      <w:pPr>
        <w:pStyle w:val="2"/>
      </w:pPr>
      <w:r>
        <w:t>2.2 星号 加号 字母a和百分号分别做什么</w:t>
      </w:r>
    </w:p>
    <w:p>
      <w:r>
        <w:t>把常见符号逐个拆开：</w:t>
      </w:r>
    </w:p>
    <w:p>
      <w:r>
        <w:t>- `H*`：一个高目标与突出音节关联。星号`*`表示关联位置，不表示“非常高”或“重点提醒”。</w:t>
      </w:r>
    </w:p>
    <w:p>
      <w:r>
        <w:t>- `L*`：一个低目标与突出音节关联。</w:t>
      </w:r>
    </w:p>
    <w:p>
      <w:r>
        <w:t>- `L*+H`：突出音节上先有L*，随后还有H目标。加号表示两个目标属于一个组合事件，不是数学加法。</w:t>
      </w:r>
    </w:p>
    <w:p>
      <w:r>
        <w:t>- `La`：AP末端的低目标。这里的小写`a`提示它与accentual phrase层级相关；它不是句子焦点标签。</w:t>
      </w:r>
    </w:p>
    <w:p>
      <w:r>
        <w:t>- `L:a`：AP末低目标的一种低平台实现。冒号是该分析中的形式记号，不是时长测量值。</w:t>
      </w:r>
    </w:p>
    <w:p>
      <w:r>
        <w:t>- `LHa`：AP末端由低向高的复合边界事件。</w:t>
      </w:r>
    </w:p>
    <w:p>
      <w:r>
        <w:t>- `H%`：IP末端的额外高边界目标。百分号`%`表示语调短语边界层级。</w:t>
      </w:r>
    </w:p>
    <w:p>
      <w:r>
        <w:t>- `L%`：IP末端的额外低边界目标。</w:t>
      </w:r>
    </w:p>
    <w:p>
      <w:r>
        <w:t>- `%`：IP边界存在，但没有额外指定H或L目标。它不等于“没有语调”。</w:t>
      </w:r>
    </w:p>
    <w:p>
      <w:r>
        <w:t>最重要的阅读技巧是看后缀。`H*`和`H%`虽然都有H，但前者与突出音节关联，后者与IP末端关联；不能把两者当成“都是升调”。同理，`La`属于AP末端，`L%`属于IP末端，二者可以在同一句末附近互动。</w:t>
      </w:r>
    </w:p>
    <w:p>
      <w:pPr>
        <w:pStyle w:val="2"/>
      </w:pPr>
      <w:r>
        <w:t>2.3 括号 尖括号和焦点记号</w:t>
      </w:r>
    </w:p>
    <w:p>
      <w:r>
        <w:t>Roberts式标注中还会遇到以下记号：</w:t>
      </w:r>
    </w:p>
    <w:p>
      <w:r>
        <w:t>- 圆括号包住音高事件，表示该事件在弱化环境中受到抑制或不明显，但分析上保留其来源。不能未经检验就把它从词汇表示中删除。</w:t>
      </w:r>
    </w:p>
    <w:p>
      <w:r>
        <w:t>- `&lt;`和`&gt;`记录目标相对其正常关联位置的延后或提前。它们表示时间对齐变化，不是“大于”“小于”的数值比较。</w:t>
      </w:r>
    </w:p>
    <w:p>
      <w:r>
        <w:t>- `aF`表示普通窄焦点，F来自focus。</w:t>
      </w:r>
    </w:p>
    <w:p>
      <w:r>
        <w:t>- `aC`表示纠正焦点，C来自corrective。</w:t>
      </w:r>
    </w:p>
    <w:p>
      <w:r>
        <w:t>- `i`在Roberts的Tones层中用作中间短语边界的标记。它提示ip层级，不是又一种词汇声调。</w:t>
      </w:r>
    </w:p>
    <w:p>
      <w:r>
        <w:t>项目把“提示想诱导的焦点”和“录音中实际观察到的突出”分开存储。即使提示是aC，受试者没有成功表达纠正，也不能把全部声学现象强行解释成纠正焦点。</w:t>
      </w:r>
    </w:p>
    <w:p>
      <w:pPr>
        <w:pStyle w:val="2"/>
      </w:pPr>
      <w:r>
        <w:t>2.4 AP ip IP是三级不同单位</w:t>
      </w:r>
    </w:p>
    <w:p>
      <w:r>
        <w:t>`AP`是`Accentual Phrase`，本文译作音高重音短语。它是主要承载低层变调组织的韵律单位，大致对应本项目首先要预测的变调域。大致对应不等于永远完全相同。</w:t>
      </w:r>
    </w:p>
    <w:p>
      <w:r>
        <w:t>`ip`是`intermediate phrase`，即中间短语。它比AP高一层，可以包含一个或多个AP。典型诊断包括较强的边界听感、边界前延长和边界后音高重置；Roberts讨论的典型ip边界后没有真实静音，所以“无静音”不能用来排除ip。</w:t>
      </w:r>
    </w:p>
    <w:p>
      <w:r>
        <w:t>`IP`是`Intonational Phrase`，即语调短语。它比ip更高，组织较完整的语调轮廓，末端可有H%、L%或%，常伴末端延长和随后静音，但不等于书面句号。</w:t>
      </w:r>
    </w:p>
    <w:p>
      <w:r>
        <w:t>可以画成层级：</w:t>
      </w:r>
    </w:p>
    <w:p>
      <w:r>
        <w:t>`音节 &lt; AP &lt; ip &lt; IP`</w:t>
      </w:r>
    </w:p>
    <w:p>
      <w:r>
        <w:t>例如教学假设：</w:t>
      </w:r>
    </w:p>
    <w:p>
      <w:r>
        <w:t>`[[ (假使)(伊)(来) ]ip [ (小李)(就要)(走) ]ip ]IP`</w:t>
      </w:r>
    </w:p>
    <w:p>
      <w:r>
        <w:t>圆括号是AP，方括号是ip，最外层是IP。该式只演示嵌套关系，不宣称这是目标句的唯一正确读法。</w:t>
      </w:r>
    </w:p>
    <w:p>
      <w:pPr>
        <w:pStyle w:val="2"/>
      </w:pPr>
      <w:r>
        <w:t>2.5 为什么ip小写而IP大写</w:t>
      </w:r>
    </w:p>
    <w:p>
      <w:r>
        <w:t>大小写是术语的一部分，不是排版随意。`ip`指中间短语，`IP`指语调短语。若数据库统一转成大写，两层会合并，模型就无法学习边界强度。文件名、JSON枚举、标签表和论文摘录都必须保留大小写。</w:t>
      </w:r>
    </w:p>
    <w:p>
      <w:r>
        <w:t>可以用“中间层小写，最高层大写”帮助记忆，但写代码时不要靠记忆猜，应使用固定枚举和校验器。</w:t>
      </w:r>
    </w:p>
    <w:p>
      <w:pPr>
        <w:pStyle w:val="2"/>
      </w:pPr>
      <w:r>
        <w:t>2.6 AP为什么还可能表示形容词短语</w:t>
      </w:r>
    </w:p>
    <w:p>
      <w:r>
        <w:t>在句法学教材里，AP常被用作`Adjective Phrase`，即形容词短语。为避免冲突，本项目规定：</w:t>
      </w:r>
    </w:p>
    <w:p>
      <w:r>
        <w:t>- 韵律层的`AP`只表示Accentual Phrase。</w:t>
      </w:r>
    </w:p>
    <w:p>
      <w:r>
        <w:t>- 句法层的形容词短语写`AdjP`。</w:t>
      </w:r>
    </w:p>
    <w:p>
      <w:r>
        <w:t>看到AP时先问它属于哪一层。若它与H*、Break、变调域一起出现，通常是音高重音短语；若它与NP、VP、中心语一起出现在句法树中，则原文可能是形容词短语，项目录入时应改写为AdjP。</w:t>
      </w:r>
    </w:p>
    <w:p>
      <w:pPr>
        <w:pStyle w:val="2"/>
      </w:pPr>
      <w:r>
        <w:t>2.7 Break 0到4记录的是连接强度</w:t>
      </w:r>
    </w:p>
    <w:p>
      <w:r>
        <w:t>Break index可译作边界指数或连接强度等级。数字写在相邻音节之间：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Break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初学者版解释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不应误解为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0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比普通AP内部还紧，可能有音段缩短或丢失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两个字一定成为一个词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1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普通AP内部连接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没有任何音系组织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2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两个AP之间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必有静音或逗号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3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两个ip之间，即较强边界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必定是两个句法小句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4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一个IP结束后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只要看到句号就填4</w:t>
            </w:r>
          </w:p>
        </w:tc>
      </w:tr>
    </w:tbl>
    <w:p/>
    <w:p>
      <w:r>
        <w:t>层级一致性要求：若某位置是3或4，它至少也应是AP边界。反过来，一个AP边界通常是2，不必升级成3。项目不把数字当连续物理量；3不是“比2多停一半时间”。</w:t>
      </w:r>
    </w:p>
    <w:p>
      <w:pPr>
        <w:pStyle w:val="2"/>
      </w:pPr>
      <w:r>
        <w:t>2.8 Break后的m p和减号</w:t>
      </w:r>
    </w:p>
    <w:p>
      <w:r>
        <w:t>附加记号保留困难实例：</w:t>
      </w:r>
    </w:p>
    <w:p>
      <w:r>
        <w:t>- `m`来自mismatch，表示数字等级与部分线索或听感不完全匹配，例如`2m`。</w:t>
      </w:r>
    </w:p>
    <w:p>
      <w:r>
        <w:t>- `p`表示口误、不流利等特殊实现，例如`1p`。</w:t>
      </w:r>
    </w:p>
    <w:p>
      <w:r>
        <w:t>- `-`表示不确定或介于相邻等级，例如`2-`。</w:t>
      </w:r>
    </w:p>
    <w:p>
      <w:r>
        <w:t>不能为了方便训练把`2m`全改成2，也不能自行创造2.5假装精确。可以在主任务中屏蔽不确定项，同时把它们保存在专门的误差分析集合。</w:t>
      </w:r>
    </w:p>
    <w:p>
      <w:pPr>
        <w:pStyle w:val="2"/>
      </w:pPr>
      <w:r>
        <w:t>2.9 一个完整符号串怎样逐步读</w:t>
      </w:r>
    </w:p>
    <w:p>
      <w:r>
        <w:t>假设某个教学AP被标成`L*+H ... La`，IP末又有`H%`。正确阅读顺序是：</w:t>
      </w:r>
    </w:p>
    <w:p>
      <w:r>
        <w:t>1. 找星号：L*与突出音节关联。</w:t>
      </w:r>
    </w:p>
    <w:p>
      <w:r>
        <w:t>2. 看组合：随后还有同一音高重音事件中的H。</w:t>
      </w:r>
    </w:p>
    <w:p>
      <w:r>
        <w:t>3. 找小写a：AP末端有低目标La。</w:t>
      </w:r>
    </w:p>
    <w:p>
      <w:r>
        <w:t>4. 找百分号：更高层IP末端还有H%。</w:t>
      </w:r>
    </w:p>
    <w:p>
      <w:r>
        <w:t>5. 再看时长：若末AP很短，La和H%可能拥挤，La可能提前、与其他目标结合或不显现。</w:t>
      </w:r>
    </w:p>
    <w:p>
      <w:r>
        <w:t>6. 最后看实际F0和音质，判断理论目标是否有可靠语音证据。</w:t>
      </w:r>
    </w:p>
    <w:p>
      <w:r>
        <w:t>不能从曲线上“只看到一个上升”就跳到“这里只有H%”。上升可能同时包含词汇事件、AP尾事件和IP尾事件的互动。</w:t>
      </w:r>
    </w:p>
    <w:p>
      <w:pPr>
        <w:pStyle w:val="2"/>
      </w:pPr>
      <w:r>
        <w:t>2.10 AM表示与传统T1至T5是什么关系</w:t>
      </w:r>
    </w:p>
    <w:p>
      <w:r>
        <w:t>传统T1至T5记录词典调类；Roberts为其研究人群提出H*、L*+H、L*三类较抽象的词汇音高重音表示。两套标签回答的问题不同。</w:t>
      </w:r>
    </w:p>
    <w:p>
      <w:r>
        <w:t>例如多个传统调类可能都映射到L*+H，但仍因清浊、气声、喉塞韵尾和时长而有不同实现。项目因此同时保存`citation_tone=T1...T5`、音段属性和实际AM事件。模型实验可以比较哪套表示对未见词项更有效，却不能因为三类模型误差较小就宣布语言只有三个音位调。</w:t>
      </w:r>
    </w:p>
    <w:p>
      <w:r>
        <w:t>还要注意：03号文档中的任务T1、T2、T3不是调类。建议代码和表格使用`tone_class_T1`与`task_T1`这类显式名字，避免同一个“T2”一会儿指调类、一会儿指结构到韵律任务。</w:t>
      </w:r>
    </w:p>
    <w:p>
      <w:pPr>
        <w:pStyle w:val="1"/>
      </w:pPr>
      <w:r>
        <w:t>3 读懂项目所需的词法和句法</w:t>
      </w:r>
    </w:p>
    <w:p>
      <w:pPr>
        <w:pStyle w:val="2"/>
      </w:pPr>
      <w:r>
        <w:t>3.1 词性缩写</w:t>
      </w:r>
    </w:p>
    <w:p>
      <w:r>
        <w:t>项目中的词性标签可能来自不同标注体系，大小写也可能不同。现行教学例常用以下英文缩写：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缩写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英文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中文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例子中的作用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N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noun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名词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“书”“礼物”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V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verb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动词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“来”“走”“欢喜”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A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adjective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形容词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S&amp;S原文所说实词类别之一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ADV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adverb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副词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“就”在示例中的候选词性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PRON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pronoun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代词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“伊”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PROPN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proper noun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专名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“小李”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CONJ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conjunction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连词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“假使”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MODAL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modal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情态成分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“要”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preposition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介词或介引成分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嵌入和处所结构中需具体裁决</w:t>
            </w:r>
          </w:p>
        </w:tc>
      </w:tr>
    </w:tbl>
    <w:p/>
    <w:p>
      <w:r>
        <w:t>`仔`、`勿`、`个`等方言成分不能只凭字形套普通话词性。旧`jieba/legacy/backups/claude.md`还记录了`va`补语形容词、`vn`词汇化动宾词等工程标签，这些是旧分词项目的局部约定，不自动等于AM项目的句法真值。迁移时必须同时保存原标签、释义和当前裁决。</w:t>
      </w:r>
    </w:p>
    <w:p>
      <w:pPr>
        <w:pStyle w:val="2"/>
      </w:pPr>
      <w:r>
        <w:t>3.2 短语缩写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缩写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英文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中文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初学者抓手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NP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noun phrase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名词短语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以名词性成分为中心，如“姆妈个礼物”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VP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verb phrase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动词短语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以谓词为中心，如“勿欢喜姆妈个礼物”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AdjP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adjective phrase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形容词短语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项目特意用AdjP避开韵律AP冲突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DP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determiner phrase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限定词短语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S&amp;S数量表达分析中的理论候选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S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sentence或clause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句子或小句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示例树的总节点</w:t>
            </w:r>
          </w:p>
        </w:tc>
      </w:tr>
    </w:tbl>
    <w:p/>
    <w:p>
      <w:r>
        <w:t>短语不是“字数大于一的词”。单个代词“伊”也可构成NP；一个多字固定词又不一定在句法上包含多个短语。</w:t>
      </w:r>
    </w:p>
    <w:p>
      <w:pPr>
        <w:pStyle w:val="2"/>
      </w:pPr>
      <w:r>
        <w:t>3.3 中心语 修饰语 补足语和非中心语</w:t>
      </w:r>
    </w:p>
    <w:p>
      <w:r>
        <w:t>中心语head决定短语的核心类别。例如“姆妈个礼物”整体是名词短语，中心语通常分析为“礼物”；“姆妈个”提供领属或修饰信息。补足语complement与中心语关系紧密，例如宾语与动词的关系；修饰语modifier提供额外描述。</w:t>
      </w:r>
    </w:p>
    <w:p>
      <w:r>
        <w:t>非中心语nonhead只是“不是中心语的部分”，不等于不重要。端木的`Nonhead Stress`主张某些结构中默认突出落在非中心语。例如复合词“纸箱”中“纸”修饰“箱”，与动宾“买书”中宾语“书”的默认突出位置可能不同。这里的突出候选仍不能直接当作最终AP边界。</w:t>
      </w:r>
    </w:p>
    <w:p>
      <w:pPr>
        <w:pStyle w:val="2"/>
      </w:pPr>
      <w:r>
        <w:t>3.4 语素 词汇化和能产性</w:t>
      </w:r>
    </w:p>
    <w:p>
      <w:r>
        <w:t>词汇化lexicalization指一个组合经过长期使用后更像固定词，整体意义或读法不完全等于临时组合。能产productive表示说话人能用规则自由创造新组合。</w:t>
      </w:r>
    </w:p>
    <w:p>
      <w:r>
        <w:t>“礼拜三”中的“三”有清楚的可替换系列，纠正“三／四”时可能独立突出；某些高度词汇化的三音节词则可能只允许整体扩展。若实验发现两类表现不同，不能总结成“焦点有时拆、有时不拆”就结束，而应检验词汇化程度、内部结构和调类是否提供条件。</w:t>
      </w:r>
    </w:p>
    <w:p>
      <w:pPr>
        <w:pStyle w:val="2"/>
      </w:pPr>
      <w:r>
        <w:t>3.5 Lex零 Lex最大和XP</w:t>
      </w:r>
    </w:p>
    <w:p>
      <w:r>
        <w:t>S&amp;S规则里的`Lex⁰`读作“词汇零阶投射”或“词汇中心语层”。上标零不是第零号词，而是句法层级记号。其经验范围主要涉及N、V、A等词汇性或实词中心语。</w:t>
      </w:r>
    </w:p>
    <w:p>
      <w:r>
        <w:t>`Lex^max`表示词汇中心语的最大投射，即该中心语连同相关补足语和修饰语构成的完整短语。文献中也会写`LexXP`来泛指词汇性最大投射。`XP`是句法理论中“某一类X短语”的通式；X可替换成N、V、A等。</w:t>
      </w:r>
    </w:p>
    <w:p>
      <w:r>
        <w:t>初学者最容易犯的错是把“最大”理解成整句最长字串。最大投射是结构关系，不按字符数定义。`[姆妈个礼物]NP`可以是名词“礼物”的最大投射，即使整句更长。</w:t>
      </w:r>
    </w:p>
    <w:p>
      <w:pPr>
        <w:pStyle w:val="2"/>
      </w:pPr>
      <w:r>
        <w:t>3.6 PW和MaP</w:t>
      </w:r>
    </w:p>
    <w:p>
      <w:r>
        <w:t>`PW`是`Prosodic Word`，即韵律词，是S&amp;S低层规则使用的名称。它是韵律单位，不必与词典中的正字法词一一对应。</w:t>
      </w:r>
    </w:p>
    <w:p>
      <w:r>
        <w:t>`MaP`是`Major Phrase`，即主要短语，是S&amp;S讨论焦点后范围和高层组织的单位。按其分析，MaP左边缘与某些`Lex^max`左边缘对应。MaP不是Roberts的`ip`换一个名字；两套理论的定义和识别方法不同，实验需要比较它们对同一位置的预测。</w:t>
      </w:r>
    </w:p>
    <w:p>
      <w:pPr>
        <w:pStyle w:val="2"/>
      </w:pPr>
      <w:r>
        <w:t>3.7 局部句法与全句句法</w:t>
      </w:r>
    </w:p>
    <w:p>
      <w:r>
        <w:t>局部句法关注相邻成分关系，如动宾、动补、数量、体貌、词内构词。全句句法关注主句与从句、话题、嵌入、关系小句、长距离依赖和省略。</w:t>
      </w:r>
    </w:p>
    <w:p>
      <w:r>
        <w:t>项目把它们拆成D层和E层，是为了测量标注成本与预测收益。若完整树只在关系小句中明显提高边界预测，就可以只对相关构式精标，而不要求每条自然会话都先完成昂贵的深层树。</w:t>
      </w:r>
    </w:p>
    <w:p>
      <w:pPr>
        <w:pStyle w:val="2"/>
      </w:pPr>
      <w:r>
        <w:t>3.8 构式和句族</w:t>
      </w:r>
    </w:p>
    <w:p>
      <w:r>
        <w:t>构式construction是形式与功能的常规组合，如条件句、关系小句、正反问、动补结构。项目编号C01至C08表示八类构式族，不是八个声调类别。</w:t>
      </w:r>
    </w:p>
    <w:p>
      <w:r>
        <w:t>句族sentence family指围绕同一词项、结构和目标对比建立的一组材料。同一句的不同语境、重复读法和近似改写通常属于同一句族。模型划分时整个句族必须放在同一侧，否则模型可能记住字串，造成测试泄漏。</w:t>
      </w:r>
    </w:p>
    <w:p>
      <w:pPr>
        <w:pStyle w:val="2"/>
      </w:pPr>
      <w:r>
        <w:t>3.9 广焦点 窄焦点 纠正焦点和话题</w:t>
      </w:r>
    </w:p>
    <w:p>
      <w:r>
        <w:t>广焦点broad focus表示整句话或较大成分都是当前新信息。例如问“发生啥事体了”，回答整个事件。</w:t>
      </w:r>
    </w:p>
    <w:p>
      <w:r>
        <w:t>窄焦点narrow focus只更新较小成分。例如问“啥人要走”，回答“小李”。普通窄焦点不一定带反驳。</w:t>
      </w:r>
    </w:p>
    <w:p>
      <w:r>
        <w:t>纠正焦点corrective focus明确否定先前假设。例如对方说“老王要走”，回答“是小李要走”。它往往更强，但“纠正”是话语功能，不等于情绪激动。</w:t>
      </w:r>
    </w:p>
    <w:p>
      <w:r>
        <w:t>话题topic是句子正在谈论的对象，常是已知或先提出的信息。“搿本书，我看过”把“搿本书”放在话题位置，但它也可能同时带对比。话题、焦点、已知信息、新信息不是互相排斥的单标签列表，需要结合具体问答记录。</w:t>
      </w:r>
    </w:p>
    <w:p>
      <w:pPr>
        <w:pStyle w:val="2"/>
      </w:pPr>
      <w:r>
        <w:t>3.10 句法结构不能从目标录音反推</w:t>
      </w:r>
    </w:p>
    <w:p>
      <w:r>
        <w:t>若标注者先看到某处变调域断开，再把该处结构标成NP边缘，随后声称“NP边缘准确预测了断开”，就形成循环论证。正确顺序是：结构标注者依据文本、释义和独立语法诊断给出树；语音标注者独立听录音；最后才比较二者。</w:t>
      </w:r>
    </w:p>
    <w:p>
      <w:r>
        <w:t>这也是项目强调“冻结结构”和“盲标”的原因。冻结不是说结构永远正确，而是说主要分析开始后不能为了迎合每条声调结果随意改树。</w:t>
      </w:r>
    </w:p>
    <w:p>
      <w:pPr>
        <w:pStyle w:val="1"/>
      </w:pPr>
      <w:r>
        <w:t>4 三套理论各自在解释什么</w:t>
      </w:r>
    </w:p>
    <w:p>
      <w:pPr>
        <w:pStyle w:val="2"/>
      </w:pPr>
      <w:r>
        <w:t>4.1 不要把三套理论想成同一道选择题的三个答案</w:t>
      </w:r>
    </w:p>
    <w:p>
      <w:r>
        <w:t>S&amp;S、端木和Roberts的出发点不同。</w:t>
      </w:r>
    </w:p>
    <w:p>
      <w:r>
        <w:t>- S&amp;S重点说明句法中的词汇成分边缘怎样映射为低层和较高层韵律域。</w:t>
      </w:r>
    </w:p>
    <w:p>
      <w:r>
        <w:t>- 端木重点追问重音、音步、长度和语速是否能比固定词界更统一地解释低层分域。</w:t>
      </w:r>
    </w:p>
    <w:p>
      <w:r>
        <w:t>- Roberts重点为整句建立AP、ip、IP和音高事件的表示，并讨论焦点、边界和目标互动。</w:t>
      </w:r>
    </w:p>
    <w:p>
      <w:r>
        <w:t>它们有重叠，却不是三套接口完全相同的端到端算法。一次实验可能支持S&amp;S的低层实词边缘，同时挑战其高层MaP强规则；也可能支持Roberts区分AP与ip，却无法判断其三类词汇音高重音是否适合年轻人。</w:t>
      </w:r>
    </w:p>
    <w:p>
      <w:pPr>
        <w:pStyle w:val="2"/>
      </w:pPr>
      <w:r>
        <w:t>4.2 S&amp;S指谁</w:t>
      </w:r>
    </w:p>
    <w:p>
      <w:r>
        <w:t>`S&amp;S`指Elisabeth Selkirk与Tong Shen合著的1990年章节`Prosodic domains in Shanghai Chinese`。项目关注两条映射：</w:t>
      </w:r>
    </w:p>
    <w:p>
      <w:r>
        <w:t>1. `Left Lex⁰`：词汇性中心语的左边缘与低层韵律单位左边缘相关。</w:t>
      </w:r>
    </w:p>
    <w:p>
      <w:r>
        <w:t>2. `Left Lex^max`：词汇最大投射的左边缘与较高层MaP左边缘相关。</w:t>
      </w:r>
    </w:p>
    <w:p>
      <w:r>
        <w:t>“老师买仔书”的教学推导如下。先独立标词性：老师=N，买=V，仔=体貌功能成分，书=N。再在实词左边缘建立低层候选，功能成分可能附着，于是得到教学预测`(老师)(买仔)(书)`。如果实际词法身份不同，理论输入也会不同。</w:t>
      </w:r>
    </w:p>
    <w:p>
      <w:r>
        <w:t>S&amp;S的价值在于提供可递归应用的结构规则，而不只是列出每个词的读法。其风险是确定性过强：长度、词汇化、语速、焦点和说话人变异可能使同一结构出现不同分域；`Lex^max`本身也必须有独立句法依据。</w:t>
      </w:r>
    </w:p>
    <w:p>
      <w:pPr>
        <w:pStyle w:val="2"/>
      </w:pPr>
      <w:r>
        <w:t>4.3 Top Down Effect是什么意思</w:t>
      </w:r>
    </w:p>
    <w:p>
      <w:r>
        <w:t>`Top-Down Effect`是“高层对低层的制约”。若低层附着会跨越一个较高层MaP边界，层级结构就发生交叉；S&amp;S因此让高层边界迫使低层单位在该处断开。</w:t>
      </w:r>
    </w:p>
    <w:p>
      <w:r>
        <w:t>可以把它想成文件夹：音节先装进PW，PW再装进MaP。一个PW不能同时跨在两个MaP里。但这个比喻只解释形式要求，不证明某位置实际就是MaP；高层边界的来源仍需独立检验。</w:t>
      </w:r>
    </w:p>
    <w:p>
      <w:pPr>
        <w:pStyle w:val="2"/>
      </w:pPr>
      <w:r>
        <w:t>4.4 端木分析中的D是什么</w:t>
      </w:r>
    </w:p>
    <w:p>
      <w:r>
        <w:t>`D`是本项目对Duanmu，即端木三的简称，不是一个通行理论缩写。05和06号文档中的D1、D2、D3只是教学小节或验证卡编号。</w:t>
      </w:r>
    </w:p>
    <w:p>
      <w:r>
        <w:t>端木把低层变调域与重音和音步联系起来。`foot`译作音步，是若干音节构成的节律单位；`left-headed foot`或左头音步表示左端位置较强。希腊字母`σ`表示音节，所以`(σ1 σ2)(σ3 σ4)`只是四音节串分成两个二音节音步，数字不是声调值。</w:t>
      </w:r>
    </w:p>
    <w:p>
      <w:r>
        <w:t>“老虎头”的例子展示焦点可能重组域：普通语境可候选为`(老虎头)`；纠正“不是老虎尾，是老虎头”时，“头”获得额外突出，候选变成`(老虎)(头)`。推导链应写成“语境要求对比→独立确认突出→音步或域重组→域首调实现”，不能倒过来用新调形定义突出。</w:t>
      </w:r>
    </w:p>
    <w:p>
      <w:pPr>
        <w:pStyle w:val="2"/>
      </w:pPr>
      <w:r>
        <w:t>4.5 端木理论为什么要检验语速和词汇化</w:t>
      </w:r>
    </w:p>
    <w:p>
      <w:r>
        <w:t>若较长单位慢读时拆成两个域、快读时合成一个域，严格的一词一域映射就不充分。但“快读曲线更平”也可能只是音段缩短和一般弱化。只有当域首目标、边界听感等也系统变化，才支持音系重组。</w:t>
      </w:r>
    </w:p>
    <w:p>
      <w:r>
        <w:t>词汇化也可能保护整体读法。实验需比较多个相同长度、不同内部结构的词项，并在同一说话人内操纵速度。否则“上海语言学校”一个候选的两种读法无法区分长度、熟悉度、结构和个人习惯。</w:t>
      </w:r>
    </w:p>
    <w:p>
      <w:pPr>
        <w:pStyle w:val="2"/>
      </w:pPr>
      <w:r>
        <w:t>4.6 R和Roberts的核心贡献</w:t>
      </w:r>
    </w:p>
    <w:p>
      <w:r>
        <w:t>`R`是本项目对Brice David Roberts及其2020年UCLA博士论文的简称。论文题为`An Autosegmental-Metrical Model of Shanghainese Tone and Intonation`。</w:t>
      </w:r>
    </w:p>
    <w:p>
      <w:r>
        <w:t>Roberts的主要贡献不是从任意文本自动预测唯一分域，而是为整句语音提出一套分层分析：</w:t>
      </w:r>
    </w:p>
    <w:p>
      <w:r>
        <w:t>1. 用H*、L*+H、L*等词汇音高重音组织AP。</w:t>
      </w:r>
    </w:p>
    <w:p>
      <w:r>
        <w:t>2. 在AP之上区分ip和IP。</w:t>
      </w:r>
    </w:p>
    <w:p>
      <w:r>
        <w:t>3. 区分AP尾事件与IP尾H%、L%、%。</w:t>
      </w:r>
    </w:p>
    <w:p>
      <w:r>
        <w:t>4. 记录焦点后的弱化、目标提前或延后和Break等级。</w:t>
      </w:r>
    </w:p>
    <w:p>
      <w:r>
        <w:t>5. 指出同一字串和句法可出现说话人间或说话人内变体。</w:t>
      </w:r>
    </w:p>
    <w:p>
      <w:r>
        <w:t>该论文主要分析出生于1937至1975年的中部市区上海话说话人，不能未经实验直接当成年轻上海话标准。它的分层标注思想可借用，具体类别仍需在本项目人群中双人试标和验证。</w:t>
      </w:r>
    </w:p>
    <w:p>
      <w:pPr>
        <w:pStyle w:val="2"/>
      </w:pPr>
      <w:r>
        <w:t>4.7 Sh ToBI是什么</w:t>
      </w:r>
    </w:p>
    <w:p>
      <w:r>
        <w:t>`ToBI`是`Tones and Break Indices`，可译作“声调与边界指数”标注框架。`Sh_ToBI`是Roberts面向上海话建立的版本；`Sh`表示Shanghainese。它包含Tones、IPA、Hanzi、English、Breaks、Translation和Miscellaneous等层。</w:t>
      </w:r>
    </w:p>
    <w:p>
      <w:r>
        <w:t>本项目的九层A至I不是Roberts原有七层换名。我们把音频元数据、词法、句法、语境和机器学习需要的字段扩展进去，并把Praat中真正需要打开的轨道控制为六条左右。引用时应写“以Sh_ToBI为起点扩展的项目九层方案”，不能写成“Roberts提出九层”。</w:t>
      </w:r>
    </w:p>
    <w:p>
      <w:pPr>
        <w:pStyle w:val="2"/>
      </w:pPr>
      <w:r>
        <w:t>4.8 三套理论在同一句上怎样提出不同问题</w:t>
      </w:r>
    </w:p>
    <w:p>
      <w:r>
        <w:t>看“阿爸勿欢喜姆妈个礼物”。假定“姆妈个礼物”是一个NP，焦点落在“勿欢喜”。</w:t>
      </w:r>
    </w:p>
    <w:p>
      <w:r>
        <w:t>- S&amp;S问题：宾语NP的`Lex^max`左边缘是否建立MaP，从而限制焦点后删调越过“姆妈”？</w:t>
      </w:r>
    </w:p>
    <w:p>
      <w:r>
        <w:t>- 端木问题：默认重音、音步、词长和语速能否解释实际低层分域，而不只靠NP左边缘？</w:t>
      </w:r>
    </w:p>
    <w:p>
      <w:r>
        <w:t>- Roberts问题：普通窄焦点和纠正焦点是否造成不同的后焦点弱化；这些变化发生在几个AP和哪个IP内？</w:t>
      </w:r>
    </w:p>
    <w:p>
      <w:r>
        <w:t>同一录音可以同时用于多个比较，但标签必须先独立建立。若后续F0整体下降而词汇目标仍可辨，只能说register lowering或调域降低，不能直接说音系删调；若目标因喉化无法跟踪，则证据不足。</w:t>
      </w:r>
    </w:p>
    <w:p>
      <w:pPr>
        <w:pStyle w:val="2"/>
      </w:pPr>
      <w:r>
        <w:t>4.9 后来的Match Theory放在哪里</w:t>
      </w:r>
    </w:p>
    <w:p>
      <w:r>
        <w:t>`Match Theory`通常指Selkirk后来提出的句法—韵律对应约束，如`Match Clause`、`Match Phrase`和`Match Word`。它允许句法成分倾向对应韵律成分，同时承认节律、焦点、已知信息和语言特定约束可以造成重组。</w:t>
      </w:r>
    </w:p>
    <w:p>
      <w:r>
        <w:t>它提供一个有用的中间立场：句法不是无关，也不是机械一一映射。但本项目尚未取得一套已经为当代上海话确定好约束排序的完整Match算法，因此它适合作为扩展理论，不应在标注前直接生成gold。</w:t>
      </w:r>
    </w:p>
    <w:p>
      <w:pPr>
        <w:pStyle w:val="2"/>
      </w:pPr>
      <w:r>
        <w:t>4.10 理论被支持或挑战应该怎样写</w:t>
      </w:r>
    </w:p>
    <w:p>
      <w:r>
        <w:t>好的结论有对象、条件、现象和范围。例如：“在本研究中青年市区说话人、纠正语境和所测复杂宾语中，NP左边缘没有稳定阻断后焦点弱化。”</w:t>
      </w:r>
    </w:p>
    <w:p>
      <w:r>
        <w:t>不好的结论是“S&amp;S错了”“端木是对的”“AM得到证明”。一条局部规则失败不等于整套理论无价值；一个模型准确率更高也不等于其内部表示就是人的心理机制。</w:t>
      </w:r>
    </w:p>
    <w:p>
      <w:pPr>
        <w:pStyle w:val="1"/>
      </w:pPr>
      <w:r>
        <w:t>5 五个从问题到标注的例子</w:t>
      </w:r>
    </w:p>
    <w:p>
      <w:pPr>
        <w:pStyle w:val="2"/>
      </w:pPr>
      <w:r>
        <w:t>5.1 例一 条件句中的AP界和ip界</w:t>
      </w:r>
    </w:p>
    <w:p>
      <w:r>
        <w:t>目标句候选：“假使伊来，小李就要走。”释义：“如果他来，小李就要走。”</w:t>
      </w:r>
    </w:p>
    <w:p>
      <w:r>
        <w:t>第一步看句法。前四个音节“假使伊来”构成条件部分，后五个音节“小李就要走”构成主句。句法上“来｜小”之间有小句交界。</w:t>
      </w:r>
    </w:p>
    <w:p>
      <w:r>
        <w:t>第二步看低层韵律。教学假设可把句子分成`(假使)(伊)(来)(小李)(就要)(走)`六个AP。这里“来”后已经是AP边界，所以Break至少可候选为2。</w:t>
      </w:r>
    </w:p>
    <w:p>
      <w:r>
        <w:t>第三步看高层韵律。一种读法可能只有普通AP连接，“来”后为2；另一种读法可能让条件部分形成独立ip，“来”后为3。两种读法可以使用同一棵句法树。</w:t>
      </w:r>
    </w:p>
    <w:p>
      <w:r>
        <w:t>第四步看声学证据。若“来”延长、听者感到较强分组、后面同类目标出现重置，而中间没有静音，这组证据与ip相容。若只有逗号或只有曲线跳高，证据不足。</w:t>
      </w:r>
    </w:p>
    <w:p>
      <w:r>
        <w:t>第五步写有限结论。同一说话人若在不同自然语速下稳定改变2和3的比例，可说语速影响该位置实现ip的概率；不能说“快读一定没有句法边界”，因为句法边界从未消失。</w:t>
      </w:r>
    </w:p>
    <w:p>
      <w:pPr>
        <w:pStyle w:val="2"/>
      </w:pPr>
      <w:r>
        <w:t>5.2 例二 同一字串的普通窄焦点和纠正焦点</w:t>
      </w:r>
    </w:p>
    <w:p>
      <w:r>
        <w:t>目标句候选：“阿爸勿欢喜姆妈个礼物。”</w:t>
      </w:r>
    </w:p>
    <w:p>
      <w:r>
        <w:t>语境A问：“阿爸对姆妈个礼物啥态度？”回答更新的是态度，“勿欢喜”是普通窄焦点。</w:t>
      </w:r>
    </w:p>
    <w:p>
      <w:r>
        <w:t>语境B先断言：“阿爸蛮欢喜姆妈个礼物，是伐？”回答用同一句纠正“欢喜”判断，“勿欢喜”是纠正焦点。</w:t>
      </w:r>
    </w:p>
    <w:p>
      <w:r>
        <w:t>控制的关键是两次应答字串相同，尽量由同一说话人以匹配语速完成。这样焦点类型是主要改变因素。若一次用肯定句、一次用否定句，就无法知道差别来自否定词还是纠正功能。</w:t>
      </w:r>
    </w:p>
    <w:p>
      <w:r>
        <w:t>观察不应只写“后面变低”。应逐个后续AP记录F0范围、相对调域位置、词汇目标是否仍可辨、是否有ip边界及是否因气声或喉化缺测。</w:t>
      </w:r>
    </w:p>
    <w:p>
      <w:r>
        <w:t>- 若只是整体调域降低但内部目标关系保留，标`reduced`或register lowering。</w:t>
      </w:r>
    </w:p>
    <w:p>
      <w:r>
        <w:t>- 若多个后续AP的词汇目标在可靠录音中中和，并经听辨支持，可讨论deaccenting或删调。</w:t>
      </w:r>
    </w:p>
    <w:p>
      <w:r>
        <w:t>- 若F0跟踪因发声态中断，标`tracking_missing`，本条不能裁决删调。</w:t>
      </w:r>
    </w:p>
    <w:p>
      <w:r>
        <w:t>这个例子同时检验S&amp;S的MaP范围预测与Roberts的焦点类型差别，但同一结果对两套理论的意义不同，分析表中应分列。</w:t>
      </w:r>
    </w:p>
    <w:p>
      <w:pPr>
        <w:pStyle w:val="2"/>
      </w:pPr>
      <w:r>
        <w:t>5.3 例三 礼拜三中的词内对比</w:t>
      </w:r>
    </w:p>
    <w:p>
      <w:r>
        <w:t>目标句候选：“伊礼拜三来上海。”</w:t>
      </w:r>
    </w:p>
    <w:p>
      <w:r>
        <w:t>语境A问“伊哪日来”，整个“礼拜三”作为日期是新信息。语境B错误地说“伊礼拜四来”，回答纠正“三”。</w:t>
      </w:r>
    </w:p>
    <w:p>
      <w:r>
        <w:t>端木式候选预测是：语境A可能为`(礼拜三)`，语境B可能为`(礼拜)(三)`。但实验不能把该候选直接写入TextGrid。标注者要独立检查“三”前是否有AP边界、“三”是否出现新的域首目标、是否仅有时长或强度增加。</w:t>
      </w:r>
    </w:p>
    <w:p>
      <w:r>
        <w:t>可能结果一：多个日期和其他词族中，纠正非首语素都稳定新增AP，支持“突出可重组低层域”。</w:t>
      </w:r>
    </w:p>
    <w:p>
      <w:r>
        <w:t>可能结果二：两种语境都保持一个AP，纠正时整个词的调域扩大，说明焦点不必通过拆域实现。</w:t>
      </w:r>
    </w:p>
    <w:p>
      <w:r>
        <w:t>可能结果三：日期词拆域，高度词汇化词不拆，说明规则需要词内结构或词汇化条件。任何一种结果都比“焦点有影响”更具体。</w:t>
      </w:r>
    </w:p>
    <w:p>
      <w:pPr>
        <w:pStyle w:val="2"/>
      </w:pPr>
      <w:r>
        <w:t>5.4 例四 问句末端不是见问号就升</w:t>
      </w:r>
    </w:p>
    <w:p>
      <w:r>
        <w:t>候选材料：“伊来过上海”“伊来过上海伐”“伊阿是来过上海”。三句分别作为陈述、助词是非问和正反问的起点，正式录音前需母语者确认自然度。</w:t>
      </w:r>
    </w:p>
    <w:p>
      <w:r>
        <w:t>先标末AP的词汇调和长度，再标IP末端事件。若助词问句常出现H%，正反问常为%，说明不同问句类型不能共用一条“问号转升调”规则。</w:t>
      </w:r>
    </w:p>
    <w:p>
      <w:r>
        <w:t>还要防止助词混淆。第二句多了一个音节，末端变化可能来自“伐”的词汇读音、AP长度或H%。理想设计应补充同字串不同功能和不同末词同功能的交叉材料。主实验若做不到，只能对“整种句式组合”下结论。</w:t>
      </w:r>
    </w:p>
    <w:p>
      <w:r>
        <w:t>若一个短AP的La被H%覆盖，曲线上可能看不到预期低尾；较长AP中La可能提前，为H%留下实现时间。看不见La不等于词汇调类记错，也不等于AP消失。</w:t>
      </w:r>
    </w:p>
    <w:p>
      <w:pPr>
        <w:pStyle w:val="2"/>
      </w:pPr>
      <w:r>
        <w:t>5.5 例五 动补与后果小句</w:t>
      </w:r>
    </w:p>
    <w:p>
      <w:r>
        <w:t>教学候选A：“伊推开门。”候选B：“伊推门，门开了。”候选C：“伊推勿开门。”</w:t>
      </w:r>
    </w:p>
    <w:p>
      <w:r>
        <w:t>A中的“开”可分析为结果补语，B中的第二个“门开了”是一个有独立主谓关系的小句，C是潜能结构候选。表面都有“推、开、门”相关成分，但局部句法不同。</w:t>
      </w:r>
    </w:p>
    <w:p>
      <w:r>
        <w:t>初步观察位置包括A的“推｜开”、B的“门｜门”和C的“推｜勿｜开”。如果B比A更常出现高层边界，不能只凭这一对证明“小句造成边界”，因为B更长且重复了“门”。正式材料需要匹配长度、词项、语境和说话人。</w:t>
      </w:r>
    </w:p>
    <w:p>
      <w:r>
        <w:t>这个例子说明构式研究不是给每种句法结构指定固定分域，而是建立能排除替代解释的句族。</w:t>
      </w:r>
    </w:p>
    <w:p>
      <w:pPr>
        <w:pStyle w:val="1"/>
      </w:pPr>
      <w:r>
        <w:t>6 九层标注究竟怎样协作</w:t>
      </w:r>
    </w:p>
    <w:p>
      <w:pPr>
        <w:pStyle w:val="2"/>
      </w:pPr>
      <w:r>
        <w:t>6.1 A至I是信息模块 不是九条Praat轨道</w:t>
      </w:r>
    </w:p>
    <w:p>
      <w:r>
        <w:t>项目九层如下：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层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核心问题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典型内容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主要存储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A 音频与元数据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这是谁在什么条件下说的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音频、来源、说话人、时长、split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wav与metadata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B 音节与读音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每个音节在哪里 怎样读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起止、汉字、IPA、传统调类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TextGrid与JSON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C 词法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哪些音节组成词或语素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词界、词性、构词、词汇化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JSON 可配word轨道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D 局部句法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相邻成分是什么关系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NP、VP、动宾、动补、体貌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结构JSON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E 全句句法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小句怎样嵌套和组织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条件、主句、话题、关系小句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树或跨度JSON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F AP和低层域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哪些音节共同变调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AP区间、边界、置信度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AP轨道与JSON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G 音高事件和测量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有哪些目标 实际怎样实现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H*、La、H%、F0、时长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tones轨道与声学表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H ip IP和Break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边界有多强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Break 0至4、ip、IP和证据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breaks轨道与JSON</w:t>
            </w:r>
          </w:p>
        </w:tc>
      </w:tr>
      <w:tr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I 语境与表达功能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说话人在完成什么话语任务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焦点、问句、语速、情绪、诱导成功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JSON与misc</w:t>
            </w:r>
          </w:p>
        </w:tc>
      </w:tr>
    </w:tbl>
    <w:p/>
    <w:p>
      <w:r>
        <w:t>Praat中建议只开`syllable、word、AP、tones、breaks、misc`等约六条轨道。长句法树、语境和元数据放JSON，通过同一`utterance_id`与时间或音节跨度对齐。把九层全塞进TextGrid会让轨道拥挤，也不利于树结构存储。</w:t>
      </w:r>
    </w:p>
    <w:p>
      <w:pPr>
        <w:pStyle w:val="2"/>
      </w:pPr>
      <w:r>
        <w:t>6.2 为什么先修B层再动后续层</w:t>
      </w:r>
    </w:p>
    <w:p>
      <w:r>
        <w:t>后续层都依赖音节索引。如果ASR漏掉“就”，原九音节变八音节，C层词跨度、E层小句范围和F层AP区间都会错位。正确流程是先修转写和音节边界，再重新导出结构对齐；不能只手工平移某一层标签。</w:t>
      </w:r>
    </w:p>
    <w:p>
      <w:pPr>
        <w:pStyle w:val="2"/>
      </w:pPr>
      <w:r>
        <w:t>6.3 什么是半开区间</w:t>
      </w:r>
    </w:p>
    <w:p>
      <w:r>
        <w:t>程序使用从0开始的半开区间`[start,end)`：包含start，不包含end。例如“假使”占音节索引0和1，写`[0,2)`；下一个“伊”从2开始，写`[2,3)`。这样相邻区间首尾正好相接，长度等于`end-start`。</w:t>
      </w:r>
    </w:p>
    <w:p>
      <w:r>
        <w:t>人类说明中若写“第1至第4音节”，那是一基闭区间。正式JSON禁止两套坐标混存；文档展示必须明确是哪一种。</w:t>
      </w:r>
    </w:p>
    <w:p>
      <w:pPr>
        <w:pStyle w:val="2"/>
      </w:pPr>
      <w:r>
        <w:t>6.4 一个九层示例的逻辑依赖</w:t>
      </w:r>
    </w:p>
    <w:p>
      <w:r>
        <w:t>以U_DEMO_001为例，建议按以下顺序工作：</w:t>
      </w:r>
    </w:p>
    <w:p>
      <w:r>
        <w:t>1. A层确认这是假数据，`source=demonstration`、`split=excluded`。</w:t>
      </w:r>
    </w:p>
    <w:p>
      <w:r>
        <w:t>2. B层确认九个音节及时间，没有真实音频就把IPA写UNK。</w:t>
      </w:r>
    </w:p>
    <w:p>
      <w:r>
        <w:t>3. C层从文本和词典建立词跨度。</w:t>
      </w:r>
    </w:p>
    <w:p>
      <w:r>
        <w:t>4. D、E层依据释义建立局部关系和全句结构，不看F层答案。</w:t>
      </w:r>
    </w:p>
    <w:p>
      <w:r>
        <w:t>5. F、G、H层由语音标注者依据录音建立候选和证据。</w:t>
      </w:r>
    </w:p>
    <w:p>
      <w:r>
        <w:t>6. I层比较提示意图与实际表达，记录`elicitation_success`。</w:t>
      </w:r>
    </w:p>
    <w:p>
      <w:r>
        <w:t>7. 裁决后才把可靠标签放入`adjudicated`，原始分歧仍保留。</w:t>
      </w:r>
    </w:p>
    <w:p>
      <w:r>
        <w:t>这个顺序防止教学示例进入训练，也防止结构标注者用目标音频反向改树。</w:t>
      </w:r>
    </w:p>
    <w:p>
      <w:pPr>
        <w:pStyle w:val="1"/>
      </w:pPr>
      <w:r>
        <w:t>7 模型和数据文件里的工程缩写</w:t>
      </w:r>
    </w:p>
    <w:p>
      <w:pPr>
        <w:pStyle w:val="2"/>
      </w:pPr>
      <w:r>
        <w:t>7.1 L0至L4是输入信息消融等级</w:t>
      </w:r>
    </w:p>
    <w:p>
      <w:r>
        <w:t>`L`在这里指information level或输入信息层级，不是音高低目标L。编号描述模型能看到多少结构信息：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等级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模型可见信息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典型问题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L0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纯文本或字／音节序列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不加语言学知识能到什么程度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L1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加词界或词法基本信息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词切分是否有增益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L2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加词性和构词信息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功能词、词汇化是否有增益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L3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加局部句法和构式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动宾、动补、数量等是否有增益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L4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加全句结构和嵌入关系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长距离结构是否有增益</w:t>
            </w:r>
          </w:p>
        </w:tc>
      </w:tr>
    </w:tbl>
    <w:p/>
    <w:p>
      <w:r>
        <w:t>L0至L4是模型输入的比较条件，不是九层标注，也不是理论发展阶段。若在报告中写“L2效果变好”，必须说明是相对哪个基线、在哪个测试集、预测哪一层输出。</w:t>
      </w:r>
    </w:p>
    <w:p>
      <w:pPr>
        <w:pStyle w:val="2"/>
      </w:pPr>
      <w:r>
        <w:t>7.2 B0至B5是基线系统</w:t>
      </w:r>
    </w:p>
    <w:p>
      <w:r>
        <w:t>`B`在03号文档中指baseline，基线模型；它与Break的B不是同一符号。现行基线包括：</w:t>
      </w:r>
    </w:p>
    <w:p>
      <w:r>
        <w:t>- `B0`：只用文本。</w:t>
      </w:r>
    </w:p>
    <w:p>
      <w:r>
        <w:t>- `B1`：文本加L2词法信息。</w:t>
      </w:r>
    </w:p>
    <w:p>
      <w:r>
        <w:t>- `B2`：文本加L3局部句法。</w:t>
      </w:r>
    </w:p>
    <w:p>
      <w:r>
        <w:t>- `B3`：文本加L4全句结构。</w:t>
      </w:r>
    </w:p>
    <w:p>
      <w:r>
        <w:t>- `B4`：再加入语境焦点和语速等可用信息。</w:t>
      </w:r>
    </w:p>
    <w:p>
      <w:r>
        <w:t>- `B5`：人工结构上限，用来测结构信息本身的价值，不是可直接部署的系统。</w:t>
      </w:r>
    </w:p>
    <w:p>
      <w:r>
        <w:t>B0至B5是系统名称，L0至L4是信息输入等级；二者可以有关联但不能互换。例如B2通常对应文本加局部结构，却不等于所有实验都必须把它命名为L3。</w:t>
      </w:r>
    </w:p>
    <w:p>
      <w:pPr>
        <w:pStyle w:val="2"/>
      </w:pPr>
      <w:r>
        <w:t>7.3 T1至T3是任务分解</w:t>
      </w:r>
    </w:p>
    <w:p>
      <w:r>
        <w:t>`T`在03号文档中指task，任务：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英文全称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输入与输出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T1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text structure labeling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从字／音节和词典信息预测词边界、词性、局部和全句结构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T2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structure to prosody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从文本结构、调类、焦点、语速等预测AP、ip、IP、Break和AM事件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T3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F0 and TTS front end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给定读音与韵律事件，预测连续F0、时长或测试TTS前端</w:t>
            </w:r>
          </w:p>
        </w:tc>
      </w:tr>
    </w:tbl>
    <w:p/>
    <w:p>
      <w:r>
        <w:t>T1不是调类T1，T2也不是传统声调T2。数据字段应使用`task_T1`、`citation_tone_T2`等不含歧义的名字。</w:t>
      </w:r>
    </w:p>
    <w:p>
      <w:pPr>
        <w:pStyle w:val="2"/>
      </w:pPr>
      <w:r>
        <w:t>7.4 BIO是什么</w:t>
      </w:r>
    </w:p>
    <w:p>
      <w:r>
        <w:t>`BIO`是词或构词序列标注编码：`B`表示Begin，实体或词的开始；`I`表示Inside，内部；`O`表示Outside，不属于目标跨度。比如把“姆妈个礼物”切成“姆妈／个／礼物”，可给每个音节一串B-I-O标签，但实际标签方案要先明确是标词、语素还是句法span。</w:t>
      </w:r>
    </w:p>
    <w:p>
      <w:r>
        <w:t>BIO适合平面序列，不足以单独表示嵌套关系和树。因此T1可用BIO预测词界，D、E层仍要保存跨度树；不能把BIO标签当完整句法分析。</w:t>
      </w:r>
    </w:p>
    <w:p>
      <w:pPr>
        <w:pStyle w:val="2"/>
      </w:pPr>
      <w:r>
        <w:t>7.5 CRF和BiLSTM</w:t>
      </w:r>
    </w:p>
    <w:p>
      <w:r>
        <w:t>`CRF`是`Conditional Random Field`，条件随机场。它在序列标注时同时考虑相邻标签是否合法，例如不让一个I标签无故出现在B之前。`BiLSTM`是`Bidirectional Long Short-Term Memory`，双向长短期记忆网络；它从左右两个方向读取序列，生成每个字或音节的上下文表示。</w:t>
      </w:r>
    </w:p>
    <w:p>
      <w:r>
        <w:t>`BiLSTM-CRF`是把上下文编码器和序列标签约束组合起来的模型。它不是本项目的理论，也不能因为它预测边界较准就证明某种句法规则。</w:t>
      </w:r>
    </w:p>
    <w:p>
      <w:pPr>
        <w:pStyle w:val="2"/>
      </w:pPr>
      <w:r>
        <w:t>7.6 Transformer和embedding</w:t>
      </w:r>
    </w:p>
    <w:p>
      <w:r>
        <w:t>`Transformer`是利用注意力机制建模序列关系的神经网络架构。`embedding`是把字、音节、词性或说话人类别转换成向量表示。项目建议先用小模型和固定参数，避免低资源条件下把大模型记忆训练句当作结构泛化。</w:t>
      </w:r>
    </w:p>
    <w:p>
      <w:r>
        <w:t>如果输入了说话人向量，测试说话人必须在训练折外；否则模型可能记住某个说话人的整体音高和分域习惯，造成虚假的泛化。</w:t>
      </w:r>
    </w:p>
    <w:p>
      <w:pPr>
        <w:pStyle w:val="2"/>
      </w:pPr>
      <w:r>
        <w:t>7.7 F1 Accuracy和Top k</w:t>
      </w:r>
    </w:p>
    <w:p>
      <w:r>
        <w:t>`F1`是精确率Precision和召回率Recall的调和平均：</w:t>
      </w:r>
    </w:p>
    <w:p>
      <w:r>
        <w:t>`F1 = 2 × Precision × Recall ÷ (Precision + Recall)`</w:t>
      </w:r>
    </w:p>
    <w:p>
      <w:r>
        <w:t>精确率问“模型报出的边界有多少是真的”，召回率问“真实边界有多少被找到了”。F1适合边界检测，但必须先定义音节位置容差和不确定标签处理。</w:t>
      </w:r>
    </w:p>
    <w:p>
      <w:r>
        <w:t>`Accuracy`是总体正确比例；类别不平衡时，全部预测成“无边界”也可能得到看似不错的Accuracy，所以不能只报Accuracy。</w:t>
      </w:r>
    </w:p>
    <w:p>
      <w:r>
        <w:t>`Top-k coverage`表示把概率最高的k个候选保留时，真实标注有多少次落在候选集合里。对于同一句有多个自然读法的项目，Top-k比强迫唯一答案更能反映候选覆盖，但候选太多也会虚高，必须同时报告候选数量和不合理候选率。</w:t>
      </w:r>
    </w:p>
    <w:p>
      <w:pPr>
        <w:pStyle w:val="2"/>
      </w:pPr>
      <w:r>
        <w:t>7.8 RMSE和F0评价</w:t>
      </w:r>
    </w:p>
    <w:p>
      <w:r>
        <w:t>`RMSE`是`Root Mean Squared Error`，均方根误差。T3中可用它衡量预测F0与真实F0的平均距离，但F0误差小不代表边界和焦点标签正确，也不代表听感更自然。</w:t>
      </w:r>
    </w:p>
    <w:p>
      <w:r>
        <w:t>连续F0评价至少分开看：数值误差、曲线相关、目标对齐误差和听辨自然度。测试时不能把目标录音实际F0或时长作为文本前端的已知输入，这会泄漏答案。</w:t>
      </w:r>
    </w:p>
    <w:p>
      <w:pPr>
        <w:pStyle w:val="2"/>
      </w:pPr>
      <w:r>
        <w:t>7.9 ASR TTS和Praat</w:t>
      </w:r>
    </w:p>
    <w:p>
      <w:r>
        <w:t>- `ASR`是`Automatic Speech Recognition`，自动语音识别。ASR可以给出粗转写和候选边界，但漏一个字会使后续音节索引错位，必须人工修B层。</w:t>
      </w:r>
    </w:p>
    <w:p>
      <w:r>
        <w:t>- `TTS`是`Text To Speech`，文本转语音。本项目假设给对读音和韵律输入后，现有TTS能读好；研究重点是前端预测，不是重建整个声学模型。</w:t>
      </w:r>
    </w:p>
    <w:p>
      <w:r>
        <w:t>- `Praat`是语音分析软件，用于看波形、频谱、Pitch和TextGrid并导出测量。</w:t>
      </w:r>
    </w:p>
    <w:p>
      <w:r>
        <w:t>- `TextGrid`是Praat的分层标注文件，可保存区间层和点层。</w:t>
      </w:r>
    </w:p>
    <w:p>
      <w:r>
        <w:t>- `JSON`是结构化文本格式，项目用它保存句法树、元数据、证据和不确定性；它不是音频文件。</w:t>
      </w:r>
    </w:p>
    <w:p>
      <w:r>
        <w:t>- `CSV`是逗号分隔表格，适合批量声学测量和模型输入；它不能替代原始wav、TextGrid或裁决记录。</w:t>
      </w:r>
    </w:p>
    <w:p>
      <w:pPr>
        <w:pStyle w:val="2"/>
      </w:pPr>
      <w:r>
        <w:t>7.10 IPA Hz NA和UNK</w:t>
      </w:r>
    </w:p>
    <w:p>
      <w:r>
        <w:t>`IPA`是`International Phonetic Alphabet`，国际音标，用于记录可复核的语音形式；不确定时写UNK而不是凭汉字猜。</w:t>
      </w:r>
    </w:p>
    <w:p>
      <w:r>
        <w:t>`Hz`是赫兹，F0的频率单位。</w:t>
      </w:r>
    </w:p>
    <w:p>
      <w:r>
        <w:t>`NA`是`not available`，表示该测量本应有但当前不可用，例如F0跟踪失败；`UNK`是`unknown`，表示标签或知识尚未确定。二者都不是零值，也不能混用。建议把`missing_reason`另记为`tracking_missing、noise、not_annotated`等。</w:t>
      </w:r>
    </w:p>
    <w:p>
      <w:pPr>
        <w:pStyle w:val="2"/>
      </w:pPr>
      <w:r>
        <w:t>7.11 metadata split source和hash</w:t>
      </w:r>
    </w:p>
    <w:p>
      <w:r>
        <w:t>`metadata`是描述数据来源和条件的元数据；`split`是训练、开发或测试划分；`source`是自然会话、人工录音或电视剧等来源；`hash`是文件内容摘要，用于确认音频或词典版本未被悄悄替换。</w:t>
      </w:r>
    </w:p>
    <w:p>
      <w:r>
        <w:t>`train/dev/test`分别常译训练集、开发集、测试集。开发集可以用于调参数；最终测试集一旦冻结，规则、词典、parser和模型配置不能读取它的人工标签。</w:t>
      </w:r>
    </w:p>
    <w:p>
      <w:pPr>
        <w:pStyle w:val="1"/>
      </w:pPr>
      <w:r>
        <w:t>8 新成员的实际工作清单</w:t>
      </w:r>
    </w:p>
    <w:p>
      <w:pPr>
        <w:pStyle w:val="2"/>
      </w:pPr>
      <w:r>
        <w:t>8.1 听一条录音前</w:t>
      </w:r>
    </w:p>
    <w:p>
      <w:r>
        <w:t>先确认`utterance_id、speaker_id、source、sentence_family、condition、split`。确认自己读到的是当前版本文本，而不是旧转写或机器生成句。若没有母语者确认的读音，B层允许UNK；不要为了让表格完整而猜IPA或调类。</w:t>
      </w:r>
    </w:p>
    <w:p>
      <w:pPr>
        <w:pStyle w:val="2"/>
      </w:pPr>
      <w:r>
        <w:t>8.2 标一条录音时</w:t>
      </w:r>
    </w:p>
    <w:p>
      <w:r>
        <w:t>1. 先完整听一遍，不急着看F0，也不先看理论预测。</w:t>
      </w:r>
    </w:p>
    <w:p>
      <w:r>
        <w:t>2. 修正B层逐音节边界和文本。</w:t>
      </w:r>
    </w:p>
    <w:p>
      <w:r>
        <w:t>3. 依据文本、释义和独立词法证据完成C层。</w:t>
      </w:r>
    </w:p>
    <w:p>
      <w:r>
        <w:t>4. 依据结构而不是声调曲线完成D、E层；拿不准就写候选或UNK并备注理由。</w:t>
      </w:r>
    </w:p>
    <w:p>
      <w:r>
        <w:t>5. F层先标AP候选和置信度，不把词界复制成AP界。</w:t>
      </w:r>
    </w:p>
    <w:p>
      <w:r>
        <w:t>6. G层分别记录音高事件和声学测量；F0缺失写NA。</w:t>
      </w:r>
    </w:p>
    <w:p>
      <w:r>
        <w:t>7. H层先记Break候选和证据，再决定是否升级为ip或IP。</w:t>
      </w:r>
    </w:p>
    <w:p>
      <w:r>
        <w:t>8. I层同时保存提示焦点和实际表达，记录诱导是否成功。</w:t>
      </w:r>
    </w:p>
    <w:p>
      <w:pPr>
        <w:pStyle w:val="2"/>
      </w:pPr>
      <w:r>
        <w:t>8.3 标完一条录音后</w:t>
      </w:r>
    </w:p>
    <w:p>
      <w:r>
        <w:t>检查区间是否相邻且不倒置，C至I层是否引用同一音节坐标，TextGrid和JSON中的ID是否一致。检查有没有把逗号直接变成Break 3、把最高F0直接变成焦点、把弱化写成删除、把喉塞或静音直接当成ip。</w:t>
      </w:r>
    </w:p>
    <w:p>
      <w:r>
        <w:t>双标必须先独立完成。裁决稿是新版本，不覆盖两份原始标注；分歧本身是研究数据，可以帮助修改手册和估计一致性。</w:t>
      </w:r>
    </w:p>
    <w:p>
      <w:pPr>
        <w:pStyle w:val="2"/>
      </w:pPr>
      <w:r>
        <w:t>8.4 送进模型前</w:t>
      </w:r>
    </w:p>
    <w:p>
      <w:r>
        <w:t>确认小试句族仍标为开发集，未见句族和未见说话人没有泄漏；确认训练输入没有使用测试录音的真实F0、时长或人工边界；确认不确定标签有掩码策略；确认报告能区分人工结构上限、自动parser结构和纯文本基线。</w:t>
      </w:r>
    </w:p>
    <w:p>
      <w:pPr>
        <w:pStyle w:val="1"/>
      </w:pPr>
      <w:r>
        <w:t>9 常见误读对照表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直觉式说法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问题在哪里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更好的写法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有逗号所以这里是ip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标点不是韵律证据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该处有句法小句交界；ip需用听感和声学证据检验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0.12秒静音就是边界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静音可能来自犹豫、换气或录音切断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记录pause_ms，并独立判断Break和ip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F0最高的字就是焦点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AP起始扩展、调类和性别都能抬高F0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用问答语境、同人对照和多种声学线索判断焦点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后焦点变低就是删调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降低可能保留词汇目标，或只是F0跟踪失败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区分lowering、compression、deaccenting和tracking_missing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看到AP就按形容词短语处理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本项目AP是Accentual Phrase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句法形容词短语写AdjP，韵律单位写AP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T2模型比T1好，说明T2调类正确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任务编号和调类编号同名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明确写task_T2或citation_tone_T2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端木例子证明焦点必拆域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单个例子不能推出无条件规则，且有全词扩展的反向证据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写“该词族和语境下检验焦点驱动重组”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Roberts图的曲线就是所有上海话标准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图例是特定说话人和材料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写“论文中的一次分析／本项目候选”，不预填gold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词界、AP界、ip界和停顿都用一条竖线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四者层级和证据不同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分别保存C、F、H层及pause_ms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把不确定的2m改成2方便训练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牺牲真实不确定性会虚高准确率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保留2m，主损失屏蔽或另作不确定子集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只报F1最高的模型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可能只在开发集或已见句族记忆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同时报分层区间、Top-k、完全匹配和泄漏审计</w:t>
            </w:r>
          </w:p>
        </w:tc>
      </w:tr>
    </w:tbl>
    <w:p/>
    <w:p>
      <w:pPr>
        <w:pStyle w:val="1"/>
      </w:pPr>
      <w:r>
        <w:t>10 从jieba旧笔记迁移什么 不能迁移什么</w:t>
      </w:r>
    </w:p>
    <w:p>
      <w:r>
        <w:t>旧笔记主要在`../jieba/legacy/backups/claude.md`以及`../jieba/docs/`下的文献和变调研究笔记。它们对词性、方言词形、四五字组、焦点和文献线索很有用，但不是AM项目当前的gold手册。</w:t>
      </w:r>
    </w:p>
    <w:p>
      <w:pPr>
        <w:pStyle w:val="2"/>
      </w:pPr>
      <w:r>
        <w:t>可以迁移为候选或背景</w:t>
      </w:r>
    </w:p>
    <w:p>
      <w:r>
        <w:t>- `va`可提示动词后的结果／状态补语候选；`vn`可提示词汇化动宾候选。</w:t>
      </w:r>
    </w:p>
    <w:p>
      <w:r>
        <w:t>- `a`与`va`的区分提醒我们：同一个汉字在谓语和补语位置可能有不同读音或变调行为。</w:t>
      </w:r>
    </w:p>
    <w:p>
      <w:r>
        <w:t>- `勿`在动词前、动词后或固定结构中的身份需要分别审阅，不能只按字形统一标签。</w:t>
      </w:r>
    </w:p>
    <w:p>
      <w:r>
        <w:t>- 四字、五字组的“一四、二三、三二”等历史分式可作为材料设计线索，但“广用式／窄用式”是旧文献术语，不能和实验语用学的广焦点／窄焦点混用。</w:t>
      </w:r>
    </w:p>
    <w:p>
      <w:r>
        <w:t>- `GENERATIVE_PROSODY_THEORY_REVIEW_20260908.md`总结了S&amp;S、端木、Roberts、Sun与Chen、Match和PENTA的证据范围，可作文献入口。</w:t>
      </w:r>
    </w:p>
    <w:p>
      <w:pPr>
        <w:pStyle w:val="2"/>
      </w:pPr>
      <w:r>
        <w:t>不能直接迁移为确定规则</w:t>
      </w:r>
    </w:p>
    <w:p>
      <w:r>
        <w:t>- 旧分词标签不自动等于C、D层当前句法分析。</w:t>
      </w:r>
    </w:p>
    <w:p>
      <w:r>
        <w:t>- 旧笔记中的一条字串或一次音频读法不能直接成为所有说话人的AP、ip或IP答案。</w:t>
      </w:r>
    </w:p>
    <w:p>
      <w:r>
        <w:t>- 绍兴话或普通话的数量、轻声、概数例子只能提供比较线索，不是上海话录音标签。</w:t>
      </w:r>
    </w:p>
    <w:p>
      <w:r>
        <w:t>- 论文图中写“的”的正字、旧转写“无没／没”等要保留原文与规范文本对应，不应无记录替换。</w:t>
      </w:r>
    </w:p>
    <w:p>
      <w:r>
        <w:t>- 旧模型输出、机器预标和自动F0不能进入自然语音gold。</w:t>
      </w:r>
    </w:p>
    <w:p>
      <w:r>
        <w:t>迁移的正确格式是：保留`legacy_label`、来源文件、原句和释义；另建当前`normalized_label`、审阅者、日期和不确定性。若旧标签与当前项目冲突，优先暂停进入adjudicated，并在错误表中记录冲突原因。</w:t>
      </w:r>
    </w:p>
    <w:p>
      <w:pPr>
        <w:pStyle w:val="1"/>
      </w:pPr>
      <w:r>
        <w:t>11 读完后的自测题</w:t>
      </w:r>
    </w:p>
    <w:p>
      <w:r>
        <w:t>1. 在“假使伊来，小李就要走”中，为什么“来”后可以是Break 2也可以是3，而句法树不必改变？请分别说出低层AP和高层ip的证据。</w:t>
      </w:r>
    </w:p>
    <w:p>
      <w:r>
        <w:t>2. `H*`和`H%`各自关联什么位置？为什么不能都翻译成“升调”？</w:t>
      </w:r>
    </w:p>
    <w:p>
      <w:r>
        <w:t>3. “阿爸勿欢喜姆妈个礼物”的普通窄焦点和纠正焦点怎样控制字串不变？观察到整体变低时，哪些额外证据才能讨论删调？</w:t>
      </w:r>
    </w:p>
    <w:p>
      <w:r>
        <w:t>4. 解释`[0,2)`为什么不包含索引2；再说明“小李”怎样同时是一个C层词和两个B层音节。</w:t>
      </w:r>
    </w:p>
    <w:p>
      <w:r>
        <w:t>5. L3、T2、B4、F1各自属于什么编号系统？任选两个说明混写会造成什么错误。</w:t>
      </w:r>
    </w:p>
    <w:p>
      <w:r>
        <w:t>6. 如果模型把“来”的实际时长作为输入来预测“来”后边界，为什么这是目标音频泄漏？怎样改成文本前端可用的变量？</w:t>
      </w:r>
    </w:p>
    <w:p>
      <w:r>
        <w:t>自测合格标准不是背出所有缩写，而是能在新句上明确写出：我现在标的是哪一层、证据来自哪里、还缺什么、哪一种替代解释仍未排除。</w:t>
      </w:r>
    </w:p>
    <w:p>
      <w:pPr>
        <w:pStyle w:val="1"/>
      </w:pPr>
      <w:r>
        <w:t>12 与现有文件的关系</w:t>
      </w:r>
    </w:p>
    <w:p>
      <w:r>
        <w:t>- 本文：首次进入项目的背景、缩写和例解。</w:t>
      </w:r>
    </w:p>
    <w:p>
      <w:r>
        <w:t>- `05_学生学习文档.md`：三套理论的逐条推导、九层完整示例、Praat操作和学习验收。</w:t>
      </w:r>
    </w:p>
    <w:p>
      <w:r>
        <w:t>- `06_三套理论验证卡.md`：每个理论命题的材料、操作、假设结果和替代解释。</w:t>
      </w:r>
    </w:p>
    <w:p>
      <w:r>
        <w:t>- `00_原方案修订正文.md`：研究问题、优先构式、数据划分、模型和时间安排。</w:t>
      </w:r>
    </w:p>
    <w:p>
      <w:r>
        <w:t>- `02_标注手册与Praat流程.md`：当前标注字段和操作步骤的短版手册。</w:t>
      </w:r>
    </w:p>
    <w:p>
      <w:r>
        <w:t>若本文与旧工作记录发生冲突，以README列出的现行00、05、06和已冻结schema为准，并把冲突写入审查记录，而不是默默覆盖旧文件。</w:t>
      </w:r>
    </w:p>
    <w:p>
      <w:pPr>
        <w:pStyle w:val="1"/>
      </w:pPr>
      <w:r>
        <w:t>第二部分 上海话整句韵律理论与实验学习</w:t>
      </w:r>
    </w:p>
    <w:p>
      <w:r>
        <w:t>若尚不熟悉音系学、AM符号或项目缩写，请先读[本科生导读与术语例解](07_本科生导读与术语例解.md)，再从本文件的理论推导开始。</w:t>
      </w:r>
    </w:p>
    <w:p>
      <w:r>
        <w:t>这份文档供语言学学生和计算机学生共同学习。先理解同一个句子可以有不同读法，再学习三组理论如何预测这些读法，最后把预测变成标注和实验。S&amp;S指Selkirk与Shen（1990），D指端木的2005综述中所讨论的重音音步分析，R指Roberts（2020）。三者解释范围不同，不能用一个分数宣布其中某一整套理论完全正确。</w:t>
      </w:r>
    </w:p>
    <w:p>
      <w:r>
        <w:t>凡写“示意”“候选”“假设结果”的地方均不是已确认的上海话读法。未注明原图的句例是本项目设计材料，措辞和释义需母语者审阅。本文件只把本项目实际要检验的理论命题逐条讲清，并非三位作者全部论著的概述。</w:t>
      </w:r>
    </w:p>
    <w:p>
      <w:pPr>
        <w:pStyle w:val="1"/>
      </w:pPr>
      <w:r>
        <w:t>1 先用一句话区分六个概念</w:t>
      </w:r>
    </w:p>
    <w:p>
      <w:r>
        <w:t>看“假使伊来，小李就要走”（如果他来，小李就要走）。句法告诉我们前半是条件、后半是主句，却不必然告诉我们说话时要停多久或分多强。</w:t>
      </w:r>
    </w:p>
    <w:p>
      <w:r>
        <w:t>词边界：例如“假使／伊／来／小李／就／要／走”。这里“／”只表示词界，不能当变调域界。</w:t>
      </w:r>
    </w:p>
    <w:p>
      <w:r>
        <w:t>变调域：若一组音节共同实现域首所支配的调型，可暂分析为一个低层域。Roberts用AP组织这一层。AP在本文指音高重音短语，不是句法教材中的形容词短语；句法形容词短语另写AdjP。</w:t>
      </w:r>
    </w:p>
    <w:p>
      <w:r>
        <w:t>高层分组：小句间可以出现比AP更强的ip，也可以不出现。Roberts图31和32中“来”后的Break分别为2和3。两图不同说话人，说明存在读法差异，但不能单凭两图证明是语速造成的。</w:t>
      </w:r>
    </w:p>
    <w:p>
      <w:r>
        <w:t>停顿：波形上的真实静音。例如“来”后静音0.12秒，须实际测得；没有静音也可能有ip。喉塞或塞音闭塞不是自动等于停顿。</w:t>
      </w:r>
    </w:p>
    <w:p>
      <w:r>
        <w:t>音高重音：H*或L*等音高事件；星号表明它与一个突出音节关联。“小李”的域首可有词汇音高事件，即使整句并没有特意强调小李。</w:t>
      </w:r>
    </w:p>
    <w:p>
      <w:r>
        <w:t>句子焦点：当前说话要回答、纠正或对比的内容。“啥人要走”诱导“小李”作为窄焦点；“是老王要走”可能诱导对“小李”的纠正。它是信息功能，不能拿最高F0直接代替。</w:t>
      </w:r>
    </w:p>
    <w:p>
      <w:pPr>
        <w:pStyle w:val="1"/>
      </w:pPr>
      <w:r>
        <w:t>2 优先构式的具体句子与观察位置</w:t>
      </w:r>
    </w:p>
    <w:p>
      <w:r>
        <w:t>以下八族每族至少建立若干不同词项的句族。普通话释义只供理解，不作为要求母语者逐字翻译的任务。</w:t>
      </w:r>
    </w:p>
    <w:p>
      <w:pPr>
        <w:pStyle w:val="2"/>
      </w:pPr>
      <w:r>
        <w:t>C01 条件和因果复句</w:t>
      </w:r>
    </w:p>
    <w:p>
      <w:r>
        <w:t>候选A：“假使伊来，小李就要走。”候选B：“因为伊来了，小李就走了。”B须核验口语措辞；不把“了”的字形当作已确定的上海话发音。</w:t>
      </w:r>
    </w:p>
    <w:p>
      <w:r>
        <w:t>先固定A，用舒适和较快语速读。重点是“来｜小李”的位置：可能两个AP紧接，也可能增加ip边界。若随语速变，说明句法只提供倾向。A与B只能作结构扩展，不能同时拿字串和语速都不同的两句证明语速效应。</w:t>
      </w:r>
    </w:p>
    <w:p>
      <w:pPr>
        <w:pStyle w:val="2"/>
      </w:pPr>
      <w:r>
        <w:t>C02 关系小句与名词中心语</w:t>
      </w:r>
    </w:p>
    <w:p>
      <w:r>
        <w:t>论文图60、61转写“我老欢喜的人来上海”，释义是“我很喜欢的那个人来上海”。项目候选写法“我老欢喜个人来上海”，需确认“个”的结构助词身份与自然度。</w:t>
      </w:r>
    </w:p>
    <w:p>
      <w:r>
        <w:t>结构是“[我老欢喜个]人／来上海”，不是“我／老欢喜／个人来上海”。检查“欢喜｜个”“个｜人”“人｜来”。加长为“我上趟辣朋友屋里碰着个朋友来上海”是待审扩展，目的是让修饰小句更长，不预设新增边界。</w:t>
      </w:r>
    </w:p>
    <w:p>
      <w:pPr>
        <w:pStyle w:val="2"/>
      </w:pPr>
      <w:r>
        <w:t>C03 否定谓语和复杂宾语</w:t>
      </w:r>
    </w:p>
    <w:p>
      <w:r>
        <w:t>候选：“阿爸勿欢喜姆妈个礼物。”普通窄焦点条件回答“阿爸对礼物啥态度”；纠正条件反驳“阿爸蛮欢喜姆妈个礼物”。两次目标字串相同。</w:t>
      </w:r>
    </w:p>
    <w:p>
      <w:r>
        <w:t>观察“勿欢喜”后面的“姆妈个礼物”是否只降低，还是失去可辨的词汇音高事件。宾语有自己的NP结构，正适合检验焦点后作用能否跨过NP左边缘。</w:t>
      </w:r>
    </w:p>
    <w:p>
      <w:pPr>
        <w:pStyle w:val="2"/>
      </w:pPr>
      <w:r>
        <w:t>C04 话题和普通宾语</w:t>
      </w:r>
    </w:p>
    <w:p>
      <w:r>
        <w:t>候选A：“我看过搿本书。”候选B：“搿本书，我看过。”释义分别是一般报告和以这本书为话题的报告。观察B的“书｜我”是否更常形成ip，并记录B是否带对比语气。</w:t>
      </w:r>
    </w:p>
    <w:p>
      <w:r>
        <w:t>不能直接说差异全由话题造成，因为A、B语序也不同。补充同字串B分别用于“谈谈这本书”和“这本书你没看过吧”的语境，检验话题与纠正如何共同影响分组。</w:t>
      </w:r>
    </w:p>
    <w:p>
      <w:pPr>
        <w:pStyle w:val="2"/>
      </w:pPr>
      <w:r>
        <w:t>C05 助词问句与正反问</w:t>
      </w:r>
    </w:p>
    <w:p>
      <w:r>
        <w:t>候选A：“伊来过上海。”候选B：“伊来过上海伐？”候选C：“伊阿是来过上海？”三句须先确认是自然的对应形式。</w:t>
      </w:r>
    </w:p>
    <w:p>
      <w:r>
        <w:t>检查末AP调型、时长和额外句末高目标。B若常H%，C却常%，说明不能用“问号”统一生成升调。A、B、C的助词和语序不完全相同，主实验首先验证整种句式的对应关系。</w:t>
      </w:r>
    </w:p>
    <w:p>
      <w:pPr>
        <w:pStyle w:val="2"/>
      </w:pPr>
      <w:r>
        <w:t>C06 词内语素对比</w:t>
      </w:r>
    </w:p>
    <w:p>
      <w:r>
        <w:t>目标：“伊礼拜三来上海。”条件一回答“伊哪日来”；条件二纠正“伊礼拜四来，是伐”。观察“礼拜｜三”是否新增AP边界，还是“礼拜三”整体调域扩大。</w:t>
      </w:r>
    </w:p>
    <w:p>
      <w:r>
        <w:t>端木原文例(30)是“老虎头”普通读法与对比“不是老虎尾，是老虎头”；非首成分“头”受对比时可起新域。这个例子是理论出处，不能据此先写成“任何词内焦点必切开”。</w:t>
      </w:r>
    </w:p>
    <w:p>
      <w:pPr>
        <w:pStyle w:val="2"/>
      </w:pPr>
      <w:r>
        <w:t>C07 虚词附着与嵌入边缘</w:t>
      </w:r>
    </w:p>
    <w:p>
      <w:r>
        <w:t>论文图28、29的“就是我根本无没辰光”包含“就是｜我”之间是否分AP的差异。“无没／没”等转写需保留原图与统一文本的对应，不把一张图的汉字改写成标准录音稿。</w:t>
      </w:r>
    </w:p>
    <w:p>
      <w:r>
        <w:t>补充候选：“伊讲我明朝来”“伊讲老师明朝来”。比较代词“我”和实词“老师”，观察宾语小句起始处是否形成新域。两句词长不同，需另配长度控制，不能只做这一对就归因词性。</w:t>
      </w:r>
    </w:p>
    <w:p>
      <w:pPr>
        <w:pStyle w:val="2"/>
      </w:pPr>
      <w:r>
        <w:t>C08 局部结果补语与后果小句</w:t>
      </w:r>
    </w:p>
    <w:p>
      <w:r>
        <w:t>候选A：“伊推开门。”候选B：“伊推门，门开了。”A表示一个动作的结果，B描述两个有联系的小句。观察A“推｜开”和B“门｜门”的层级差别。</w:t>
      </w:r>
    </w:p>
    <w:p>
      <w:r>
        <w:t>补充“伊推勿开门”作为潜能结构，核验“勿”在“推勿开”中的身份。B比A长，故它们是教学对照；正式实验要有更多匹配材料并控制长度，不能以这一对单独证明补语造成合域。</w:t>
      </w:r>
    </w:p>
    <w:p>
      <w:pPr>
        <w:pStyle w:val="1"/>
      </w:pPr>
      <w:r>
        <w:t>3 S&amp;S理论逐步演绎</w:t>
      </w:r>
    </w:p>
    <w:p>
      <w:pPr>
        <w:pStyle w:val="2"/>
      </w:pPr>
      <w:r>
        <w:t>S1 实词左边缘建立低层域</w:t>
      </w:r>
    </w:p>
    <w:p>
      <w:r>
        <w:t>原章p.320规则(12)写作Left Lex⁰。Lex⁰大致指词级的实词成分，作者主要讨论N、V、A。教学候选“老师买仔书”：先标老师为N、买为V、仔为体貌虚词、书为N；再按实词左边缘设域首；在没有更高层阻断的简单情形下，可推得“(老师)(买仔)(书)”。括号是这一规则的示意输出，不是录音答案。</w:t>
      </w:r>
    </w:p>
    <w:p>
      <w:r>
        <w:t>算法输入不能只有“老师买仔书”的汉字，还要有词和功能身份。计算机学生应保存每个边界为何触发，例如“买：V，触发低层左边缘”。若词典把“买仔”错当整体，不能把输出差异直接算成理论失败。</w:t>
      </w:r>
    </w:p>
    <w:p>
      <w:pPr>
        <w:pStyle w:val="2"/>
      </w:pPr>
      <w:r>
        <w:t>S2 较高层域依赖词汇最大投射</w:t>
      </w:r>
    </w:p>
    <w:p>
      <w:r>
        <w:t>原章p.332规则(32)写作Left Lex^max。所谓最大投射，是一个词汇中心语带上其修饰语、补足语等构成的完整短语，如“姆妈个礼物”这一NP；不是每个字、每个词都算一个最大短语。</w:t>
      </w:r>
    </w:p>
    <w:p>
      <w:r>
        <w:t>对“阿爸 [勿欢喜 [姆妈个礼物]NP]VP”，对象NP“姆妈个礼物”的左边缘按该分析带来一个MaP左边缘。若焦点在“勿欢喜”，原章相应焦点后删调分析不会任意跨过这个MaP。Roberts图30正以此为讨论对象：他看到焦点后的去重音越过了该NP起点。</w:t>
      </w:r>
    </w:p>
    <w:p>
      <w:r>
        <w:t>这里测试的是原章特定MaP范围预测，不是“凡有语法就能决定语调”的笼统命题。不同句法分析产生不同预测，必须先由不看目标录音的人给结构理由。</w:t>
      </w:r>
    </w:p>
    <w:p>
      <w:pPr>
        <w:pStyle w:val="2"/>
      </w:pPr>
      <w:r>
        <w:t>S3 高层边界会迫使低层断开</w:t>
      </w:r>
    </w:p>
    <w:p>
      <w:r>
        <w:t>如果一般附着规则想把一个虚词粘在前一词后，而MaP恰好在该虚词前开始，两者不能交叉。教学形式“V (P NP)”中，要先确定P是在整个VP内还是在一个嵌入名词修饰语内；较高层分析不同，V后P能否粘左就可能不同。原章pp.333至335用介词与嵌入结构说明这一点。</w:t>
      </w:r>
    </w:p>
    <w:p>
      <w:r>
        <w:t>可用“伊住辣上海”与“伊是辣上海个学生”作为语义起点：前者“辣上海”是处所成分，后者是名词修饰部分。它们不是直接可比的最小对，且“住、是”的句法身份要先裁决。正式检验采用图28、29对应的嵌入边缘，冻结完整树后明确列出被高层规则强迫出现的低层边界。</w:t>
      </w:r>
    </w:p>
    <w:p>
      <w:pPr>
        <w:pStyle w:val="2"/>
      </w:pPr>
      <w:r>
        <w:t>S4 数量强弱的解释是假说</w:t>
      </w:r>
    </w:p>
    <w:p>
      <w:r>
        <w:t>“买两本书”在大概数量与强调正好两本的语境中可能不同。S&amp;S用弱限定表达DP与强数量NP的区别解释部分现象，但原章pp.336至337明确缺少独立上海话句法论据。</w:t>
      </w:r>
    </w:p>
    <w:p>
      <w:r>
        <w:t>所以“强调两本→观察到边界→标成NP→用NP证明边界”是循环。应先标数量意义和独立结构依据，把DP／NP标为理论候选；它可作为扩展实验，不能当学生必须遵守的gold规则。</w:t>
      </w:r>
    </w:p>
    <w:p>
      <w:pPr>
        <w:pStyle w:val="1"/>
      </w:pPr>
      <w:r>
        <w:t>4 D理论逐步演绎</w:t>
      </w:r>
    </w:p>
    <w:p>
      <w:pPr>
        <w:pStyle w:val="2"/>
      </w:pPr>
      <w:r>
        <w:t>D1 重音与声调保留相关</w:t>
      </w:r>
    </w:p>
    <w:p>
      <w:r>
        <w:t>端木将上海话低层变调域分析为左头音步：足首较突出，其他位置较弱，声调保存与这种突出关系相关。“左头”指左端为突出位置，不是“句子的主语在左”。</w:t>
      </w:r>
    </w:p>
    <w:p>
      <w:r>
        <w:t>原例“老虎头”可表示成普通读“(老虎头)”，对比“头”时“(老虎)(头)”。步骤是：语境要求对比“头”→建立额外突出位置→调整音步／变调域→预测“头”拥有新的域首声调实现。实际是否出现新域，需看独立边界和声调证据；仅时长增加只支持突出，不足以证明拆域。</w:t>
      </w:r>
    </w:p>
    <w:p>
      <w:pPr>
        <w:pStyle w:val="2"/>
      </w:pPr>
      <w:r>
        <w:t>D2 非中心语重音</w:t>
      </w:r>
    </w:p>
    <w:p>
      <w:r>
        <w:t>端木例(31)：Nonhead Stress。复合词[X N]中X突出，动宾短语[V O]中O突出。“纸箱”若作复合词，纸是修饰成分、箱是中心语，规则偏向纸；“买书”中买是谓词中心，书是其对象，规则偏向书。</w:t>
      </w:r>
    </w:p>
    <w:p>
      <w:r>
        <w:t>这两个例子演示默认突出位置，不足以单独算出整句全部音步。词自身多音节节律、单音节处理、焦点和边界还参与推导。模型中应把“默认突出候选”与“最终域”分成两步，不能把“宾语重”改写成“整个动宾只保留宾语声调”。</w:t>
      </w:r>
    </w:p>
    <w:p>
      <w:pPr>
        <w:pStyle w:val="2"/>
      </w:pPr>
      <w:r>
        <w:t>D3 节律和语速参与组织</w:t>
      </w:r>
    </w:p>
    <w:p>
      <w:r>
        <w:t>对抽象四音节串σ1 σ2 σ3 σ4，从左向右组织双音节强弱足，可写(σ1 σ2)(σ3 σ4)。这里σ表示音节，数字只编号，不是调号。实际词内部边界、重音保护和可选模式会限制足的组织，不能每两个字机械切一次。</w:t>
      </w:r>
    </w:p>
    <w:p>
      <w:r>
        <w:t>例如教学候选“上海语言学校”，仔细读与较快读可能采用不同分组；正式实验必须验证它作为单位的形态结构，并记录真实语速。快读变成一个大域可能支持韵律重组，但也可能是一般发音弱化，因此还需检查非首位置词汇目标是否重新出现或消失。</w:t>
      </w:r>
    </w:p>
    <w:p>
      <w:pPr>
        <w:pStyle w:val="1"/>
      </w:pPr>
      <w:r>
        <w:t>5 R理论逐步演绎</w:t>
      </w:r>
    </w:p>
    <w:p>
      <w:pPr>
        <w:pStyle w:val="2"/>
      </w:pPr>
      <w:r>
        <w:t>R1 用音高目标组织整个AP</w:t>
      </w:r>
    </w:p>
    <w:p>
      <w:r>
        <w:t>R为所研究人群提出H*、L*+H、L*三类音高重音。示意AP“老师”若属于H*型，首部H*与尾部La共同形成下降；把AP加长为四音节，不必给每个字复制一个下降调，而是将尾低目标与域末关联，中间连接。</w:t>
      </w:r>
    </w:p>
    <w:p>
      <w:r>
        <w:t>“老师”这里只是占位词，未核验其具体读音类别。正式记录同时保存词典传统T1至T5和实际音段属性，不从示意H*反向修改词典。R将多种传统调类放进同一抽象L*+H时，清浊／气声与喉塞仍能产生不同实现；不能直接把五调字典压成三个整数。</w:t>
      </w:r>
    </w:p>
    <w:p>
      <w:pPr>
        <w:pStyle w:val="2"/>
      </w:pPr>
      <w:r>
        <w:t>R2 AP之外还有ip与IP</w:t>
      </w:r>
    </w:p>
    <w:p>
      <w:r>
        <w:t>“假使伊来，小李就要走”图31与32分别显示“来”后2和3。分析步骤：先听见有无较强连接差别→检查末音节延长及后续重置→排除实际静音或不流利→判断是否典型ip。不能先看逗号填3。</w:t>
      </w:r>
    </w:p>
    <w:p>
      <w:r>
        <w:t>IP更高，例如说完整句后结束语调，出现句末事件和音段延长，常接静音。沉默后重新开口不必与书写句号严格对应；犹豫和口误另标。</w:t>
      </w:r>
    </w:p>
    <w:p>
      <w:pPr>
        <w:pStyle w:val="2"/>
      </w:pPr>
      <w:r>
        <w:t>R3 句末的H%与L%不同于词汇调</w:t>
      </w:r>
    </w:p>
    <w:p>
      <w:r>
        <w:t>图37“余先生关照阿妈伐”一类问句，H%使末端上升或覆盖AP低尾。图38在较长末AP中，La提前，为H%留出时间。图39“勿是”在纠正语境下，L%与先前LHa形成升后降。</w:t>
      </w:r>
    </w:p>
    <w:p>
      <w:r>
        <w:t>演绎顺序是：先确定AP词汇事件→确定话语功能对应的IP事件候选→将它们放进实际时长→观察结合、覆盖或提前。不能先画固定的问句上升曲线，再把所有偏离它的录音标错。R的%表示没有额外高低目标，仍然存在句末边界。</w:t>
      </w:r>
    </w:p>
    <w:p>
      <w:pPr>
        <w:pStyle w:val="2"/>
      </w:pPr>
      <w:r>
        <w:t>R4 突出目标和较弱目标跨域相互影响</w:t>
      </w:r>
    </w:p>
    <w:p>
      <w:r>
        <w:t>抽象例“(L*+H)(H* La)”：前一AP的+H可能不再有独立峰值，后一H*仍是局部高点。反例候选“(H* La)(L*+H)”中，前La可能与后L*接近而不显独立低目标。这样曲线看似连成一条，并不证明两AP合并。</w:t>
      </w:r>
    </w:p>
    <w:p>
      <w:r>
        <w:t>词项可从固定整句框架“X已经到了”筛选，但X及其相邻词的实际调类必须先查证；没有确认读音时宁可使用抽象调串，不编造某字必定对应H*。</w:t>
      </w:r>
    </w:p>
    <w:p>
      <w:pPr>
        <w:pStyle w:val="2"/>
      </w:pPr>
      <w:r>
        <w:t>R5 纠正焦点与普通窄焦点的差别</w:t>
      </w:r>
    </w:p>
    <w:p>
      <w:r>
        <w:t>同句“阿爸勿欢喜姆妈个礼物”，回答态度问题与纠正他人的“欢喜”判断，可有不同后焦点实现。R的材料提示纠正条件更容易出现跨后续AP的去重音；普通窄焦点可能只调域压缩。原数据中受控焦点不足，此处是值得复验的主张，不是课堂上要求学生听出的必然答案。</w:t>
      </w:r>
    </w:p>
    <w:p>
      <w:r>
        <w:t>R的限制也要学：主要为较年长市区上海话；自然自由会话和多人标注一致性不足；没有给出完整的可变分域预测算法。三个月实验可以补充这几个缺口的一部分。</w:t>
      </w:r>
    </w:p>
    <w:p>
      <w:pPr>
        <w:pStyle w:val="1"/>
      </w:pPr>
      <w:r>
        <w:t>6 同一句话的九层标注长什么样</w:t>
      </w:r>
    </w:p>
    <w:p>
      <w:r>
        <w:t>唯一贯穿示例U_DEMO_001：“假使伊来，小李就要走”。以下所有时长、F0与分组都是演示用假数，不得混入训练、验证或正式统计。共九音节：1假、2使、3伊、4来、5小、6李、7就、8要、9走。</w:t>
      </w:r>
    </w:p>
    <w:p>
      <w:pPr>
        <w:pStyle w:val="2"/>
      </w:pPr>
      <w:r>
        <w:t>A 音频与元数据</w:t>
      </w:r>
    </w:p>
    <w:p>
      <w:r>
        <w:t>记录示例：utterance_id=U_DEMO_001；speaker_id=S_DEMO；source=demonstration；duration=2.40；condition=comfortable；audio=null；split=excluded。没有真实录音时audio保持null，不能填一个不存在的wav来伪装已录数据。</w:t>
      </w:r>
    </w:p>
    <w:p>
      <w:pPr>
        <w:pStyle w:val="2"/>
      </w:pPr>
      <w:r>
        <w:t>B 音节与读音</w:t>
      </w:r>
    </w:p>
    <w:p>
      <w:r>
        <w:t>区间示例：假[0.00,0.25]；使[0.25,0.50]；伊[0.50,0.75]；来[0.75,1.10]；小[1.10,1.35]；李[1.35,1.60]；就[1.60,1.80]；要[1.80,2.05]；走[2.05,2.40]。这里“来”后没有静音间隙。</w:t>
      </w:r>
    </w:p>
    <w:p>
      <w:r>
        <w:t>每个区间附汉字、IPA和传统调号。例如“来：IPA=待核，citation_tone=UNK”；未查实的读音留空，不为了让表格完整猜IPA。IPA与调号是实际工作必填或显式UNK字段。</w:t>
      </w:r>
    </w:p>
    <w:p>
      <w:pPr>
        <w:pStyle w:val="2"/>
      </w:pPr>
      <w:r>
        <w:t>C 词法</w:t>
      </w:r>
    </w:p>
    <w:p>
      <w:r>
        <w:t>词跨度用半开区间、从0开始：假使[0,2)CONJ；伊[2,3)PRON；来[3,4)V；小李[4,6)PROPN；就[6,7)ADV；要[7,8)MODAL；走[8,9)V。半开区间[0,2)只包括索引0与1，便于程序避免重复计数。</w:t>
      </w:r>
    </w:p>
    <w:p>
      <w:r>
        <w:t>构词字段示例：假使lexicalized=true；小李name=true。这里只演示字段，不宣称名字或连接词的内部分析已裁决。</w:t>
      </w:r>
    </w:p>
    <w:p>
      <w:pPr>
        <w:pStyle w:val="2"/>
      </w:pPr>
      <w:r>
        <w:t>D 局部句法</w:t>
      </w:r>
    </w:p>
    <w:p>
      <w:r>
        <w:t>示例：NP(伊)；VP(来)；NP(小李)；VP(就 要 走)；relation(要,走)=modal_complement。语言学学生写短语和关系，计算机学生保存span、head和label；不必将每个关系都增加成一条Praat轨道。</w:t>
      </w:r>
    </w:p>
    <w:p>
      <w:pPr>
        <w:pStyle w:val="2"/>
      </w:pPr>
      <w:r>
        <w:t>E 全句句法</w:t>
      </w:r>
    </w:p>
    <w:p>
      <w:r>
        <w:t>示例树：S(COND(假使,S(NP(伊),VP(来))),MAIN(S(NP(小李),VP(就,要,走))))。另记clause_edge_after=4、condition_scope=[1,4]、main_scope=[5,9]，这三个字段为供阅读的一基闭区间，程序仍统一使用C层半开坐标。</w:t>
      </w:r>
    </w:p>
    <w:p>
      <w:r>
        <w:t>正式存储禁止混用两套坐标：示例树可给人看，JSON只保留一套半开区间；如condition_span=[0,4]，main_span=[4,9]。</w:t>
      </w:r>
    </w:p>
    <w:p>
      <w:pPr>
        <w:pStyle w:val="2"/>
      </w:pPr>
      <w:r>
        <w:t>F AP及低层变调域</w:t>
      </w:r>
    </w:p>
    <w:p>
      <w:r>
        <w:t>假设读法：(假使)(伊)(来)(小李)(就要)(走)。记录AP区间[0,2)、[2,3)、[3,4)、[4,6)、[6,8)、[8,9)，并给confidence。真实数据中不能先按词界复制F层；这里“就要”作为示意合成一个AP，故C层与F层已经不同。</w:t>
      </w:r>
    </w:p>
    <w:p>
      <w:pPr>
        <w:pStyle w:val="2"/>
      </w:pPr>
      <w:r>
        <w:t>G 音高事件及语音测量</w:t>
      </w:r>
    </w:p>
    <w:p>
      <w:r>
        <w:t>假设“假使”对应L*+H：L*位于0.12秒、+H位于0.39秒；“小李”对应L*+H：L*位于1.20秒、+H位于1.48秒；句末在2.40秒标%。这些是示意事件，不是词典读音判定。其他AP事件可标UNK，不要求填满。</w:t>
      </w:r>
    </w:p>
    <w:p>
      <w:r>
        <w:t>声学表另存：来.duration=0.35秒；来.F0_end=110Hz；小.F0_start=125Hz；来后pause=0。若以相同定义的边界窗口衡量，125相对110约高2.2半音；不同词汇目标不能仅凭这个差值就确定音高重置。每项测量带pitch_floor、ceiling和人工修正标志。</w:t>
      </w:r>
    </w:p>
    <w:p>
      <w:pPr>
        <w:pStyle w:val="2"/>
      </w:pPr>
      <w:r>
        <w:t>H ip与IP及Break</w:t>
      </w:r>
    </w:p>
    <w:p>
      <w:r>
        <w:t>假设采用图32式的高层分组：[假使伊来]ip [小李就要走]ip，整句一个IP。九个音节后依次示意标1、2、2、3、1、2、1、2、4。“来”后3高于F层的AP边界，而实际静音仍是0；这样才能表示“分组但不停顿”。</w:t>
      </w:r>
    </w:p>
    <w:p>
      <w:r>
        <w:t>候选读法若无ip，则只把“来”后3改为2，其他层不必跟着全改。真实标注须检查F、H是否一致，例如H=3或4意味着至少也是AP边界。若线索矛盾，保留2m或2-并解释，不能用2.5假装标准标签。</w:t>
      </w:r>
    </w:p>
    <w:p>
      <w:pPr>
        <w:pStyle w:val="2"/>
      </w:pPr>
      <w:r>
        <w:t>I 语境与表达功能</w:t>
      </w:r>
    </w:p>
    <w:p>
      <w:r>
        <w:t>示例：prompt=“讲讲伊来以后会发生啥事体”；intended_focus=broad；observed_prominence=unknown；focus_source=prompt；speech_style=comfortable；emotion=unmarked。提示意图与实际实现分开：若受试者实际纠正“小李”，应另记elicitation_success=false，不能强行沿用广焦点条件。</w:t>
      </w:r>
    </w:p>
    <w:p>
      <w:pPr>
        <w:pStyle w:val="1"/>
      </w:pPr>
      <w:r>
        <w:t>7 标注注意事项及对应例子</w:t>
      </w:r>
    </w:p>
    <w:p>
      <w:r>
        <w:t>一、词界不是AP界。“就／要”在C层两个词，F层假设“(就要)”一个AP；不能把分词软件输出直接作为变调答案。</w:t>
      </w:r>
    </w:p>
    <w:p>
      <w:r>
        <w:t>二、句法边界不是停顿。“来｜小李”有条件与主句边缘，图31仍可无ip；示意H层即使有ip也没有静音。应分别记clause_edge、Break和pause_ms。</w:t>
      </w:r>
    </w:p>
    <w:p>
      <w:r>
        <w:t>三、最高音不一定是焦点。“假使伊来……”首AP可能因IP起始扩展而高；不能只找最高F0给“假使”标aF。先检查提示和同一人的中性对照。</w:t>
      </w:r>
    </w:p>
    <w:p>
      <w:r>
        <w:t>四、弱化不等于删调。“姆妈个礼物”后焦点F0变窄，但若词汇目标仍可辨，先标reduced而非deleted。喉化致F0跟踪中断时标tracking_missing，不能填成低平调。</w:t>
      </w:r>
    </w:p>
    <w:p>
      <w:r>
        <w:t>五、教学图与录音证据分开。“礼拜｜三”来自作者对图38的分析；新说话人把整个词加重时，不应因不符合图而返工到拆域。</w:t>
      </w:r>
    </w:p>
    <w:p>
      <w:r>
        <w:t>六、时间与文本要对齐。“小李”两个音节，词层一个区间；如果ASR遗漏“就”，后面的索引全部错位，应先修B层文本再导入结构。</w:t>
      </w:r>
    </w:p>
    <w:p>
      <w:r>
        <w:t>七、拼写统一不能抹掉语法身份。“我欢喜个人”中的个可为结构助词，“一个人”中的个为量词；两者字同，C和D层不同。保留原转写和规范转写两列。</w:t>
      </w:r>
    </w:p>
    <w:p>
      <w:r>
        <w:t>八、不确定性是数据。“我老欢喜的人”图60的“我”后2m不能直接改成1或2以便训练；可屏蔽不确定目标的主损失，同时作为单独评测子集。</w:t>
      </w:r>
    </w:p>
    <w:p>
      <w:r>
        <w:t>九、不要反向证明理论。看见“买两本书”拆域后才标强NP，会让S&amp;S预测虚高；结构标注者应先看语境释义，暂不看目标声调标签。</w:t>
      </w:r>
    </w:p>
    <w:p>
      <w:r>
        <w:t>十、禁止目标音频泄漏。用“来”的实际时长预测“来”后边界是语音识别任务，不是文本前端。训练TTS前端只能使用事先给定或另行预测的语速，不能把测试录音测量值当已知输入。</w:t>
      </w:r>
    </w:p>
    <w:p>
      <w:pPr>
        <w:pStyle w:val="1"/>
      </w:pPr>
      <w:r>
        <w:t>8 Praat操作与两类学生分工</w:t>
      </w:r>
    </w:p>
    <w:p>
      <w:r>
        <w:t>语言学学生先听整段，确认文本及语境；计算机学生生成空TextGrid、粗音节候选、F0和时长表；母语熟练者裁决AP与话语标签。九层是信息模块，不是要求打开九条拥挤轨道。建议Praat放syllable、word、AP、tones、breaks、misc六条，完整句法和语境保存在对齐JSON。</w:t>
      </w:r>
    </w:p>
    <w:p>
      <w:r>
        <w:t>打开wav和TextGrid后，用波形与频谱修音节起止；显示Pitch并为每个说话人校准范围，例如先试75至350Hz，再根据可听音高调整。该范围不是上海话统一标准。气声、喉塞附近检查倍频／半频错误和缺失，保留原提取与人工修正版。</w:t>
      </w:r>
    </w:p>
    <w:p>
      <w:r>
        <w:t>从Praat批量导出每个音节时长、有效F0点、最大／最小／中位数及归一化20点。F0缺失保存NA，不能填0Hz；比较半音时需指定参考值。强度使用相同录音设置，不能跨设备把绝对dB差当重音。时长和强度只能辅助重音判断。</w:t>
      </w:r>
    </w:p>
    <w:p>
      <w:r>
        <w:t>标注例“来”后疑似ip时：先盲听分组，再比同人同词的“来”是否延长，查看后续同类音高目标是否重置，确认有无静音；记录四项证据，而不是只有最终3。若没有声学条件，就保留不确定。双标先各自独立，裁决后存新版本，保留分歧。</w:t>
      </w:r>
    </w:p>
    <w:p>
      <w:pPr>
        <w:pStyle w:val="1"/>
      </w:pPr>
      <w:r>
        <w:t>9 文献阅读顺序和学习验收</w:t>
      </w:r>
    </w:p>
    <w:p>
      <w:r>
        <w:t>第一课共同读Roberts §4.1、图31和32；每人解释词界、AP、ip、IP和静音的区别。第二课读§4.5与图28至30，写出降低、压缩、去重音三种不同观察。第三课读S&amp;S pp.320、332至337，手算一个低层与一个高层例。第四课读Duanmu 2005稿§4.2、例(30)至(32)，解释重音候选与最终分域的区别。第五课读Roberts §4.7及图37至39，说明同一个AP尾怎样与句末目标互动。</w:t>
      </w:r>
    </w:p>
    <w:p>
      <w:r>
        <w:t>语言学学生验收：给一个新句，能分别提交词／结构分析、两种语境和未确定的韵律预测，不拿理论输出当录音标签。计算机学生验收：能解释哪些字段预测时可见，写出九层坐标转换，拦截“图例进入测试集”和“同一句改写跨训练测试”的泄漏。</w:t>
      </w:r>
    </w:p>
    <w:p>
      <w:r>
        <w:t>延伸阅读：Sun与Chen 2015检验年轻说话人的焦点与分组；Selkirk 2009公开稿／2011章说明Match约束可以被节律和信息结构约束压过；Xu与Prom-on 2014说明给定功能标签可学习连续F0。三者都不能直接替代本项目的上海话自然整句验证。</w:t>
      </w:r>
    </w:p>
    <w:p>
      <w:pPr>
        <w:pStyle w:val="1"/>
      </w:pPr>
      <w:r>
        <w:t>第三部分 三套理论的验证卡与假设结果</w:t>
      </w:r>
    </w:p>
    <w:p>
      <w:r>
        <w:t>本文件默认读者已经掌握[本科生导读与术语例解](07_本科生导读与术语例解.md)中的AM符号、AP/ip/IP、句法缩写和实验基本逻辑。</w:t>
      </w:r>
    </w:p>
    <w:p>
      <w:r>
        <w:t>本文件与学生学习文档配套。所有比例、差值和读法对照均为假设结果，专为说明怎样从数据得出结论，绝非已完成实验。实验句在录音前经母语者审阅，固定字串、词汇读音、结构、提示版本和随机顺序。理论不能通过给模型输入理论自身生成的答案来证明。</w:t>
      </w:r>
    </w:p>
    <w:p>
      <w:pPr>
        <w:pStyle w:val="1"/>
      </w:pPr>
      <w:r>
        <w:t>1 S&amp;S的验证</w:t>
      </w:r>
    </w:p>
    <w:p>
      <w:pPr>
        <w:pStyle w:val="2"/>
      </w:pPr>
      <w:r>
        <w:t>SS1 实词边缘与虚词附着</w:t>
      </w:r>
    </w:p>
    <w:p>
      <w:r>
        <w:t>命题：低层域左边缘与实词左边缘对应，虚词常附着，较高层约束可阻断附着。范围为S&amp;S原章p.320及相关分析，不是无例外的“凡虚词必粘左”。</w:t>
      </w:r>
    </w:p>
    <w:p>
      <w:r>
        <w:t>材料：候选“老师买仔书”“老师买书”“老师买仔搿本书”，再换成“阿姐看仔报纸”等独立句族。主要观察体貌标记是否并入前一动词域，后续实词是否起域。三句长短不同，作为附着的组合检查；正式比较在更多词族中匹配长度，并将长度纳入分析。体貌仔的实际用法先审阅，避免普通话结构套方言。</w:t>
      </w:r>
    </w:p>
    <w:p>
      <w:r>
        <w:t>操作：结构标注者只看文本与释义，冻结N/V及功能词身份；按原规则产生每个可检边缘的预测并留日志；语音标注者先不看理论边界。只在双方确定该规则适用的位置统计命中，并另报总体覆盖。</w:t>
      </w:r>
    </w:p>
    <w:p>
      <w:r>
        <w:t>假设结果A：“买仔”在不同词族多数同域，而“书”多起新域，条件稳定。结论：支持该低层映射在所测构式的默认价值，尚不能支持高层MaP分析。</w:t>
      </w:r>
    </w:p>
    <w:p>
      <w:r>
        <w:t>假设结果B：“买仔”只在慢读拆开，舒适读多合。结论：严格确定性版本不足，需要加入节律或风格条件；不能把慢读样本全部剔除保住规则。</w:t>
      </w:r>
    </w:p>
    <w:p>
      <w:r>
        <w:t>假设结果C：“仔”被读成另一个功能或句子不自然。结论：材料／结构无效，不算理论反证，应修订开发材料而不修改封存测试。</w:t>
      </w:r>
    </w:p>
    <w:p>
      <w:pPr>
        <w:pStyle w:val="2"/>
      </w:pPr>
      <w:r>
        <w:t>SS2 词汇最大投射是否截断焦点后作用</w:t>
      </w:r>
    </w:p>
    <w:p>
      <w:r>
        <w:t>命题：给定S&amp;S对句子的独立结构分析，MaP限制相关焦点后删调范围。目标“阿爸勿欢喜姆妈个礼物”，焦点在“勿欢喜”，宾语NP从“姆妈”开始。Roberts图30提供反证线索，但本实验用同一个字串跨焦点条件控制。</w:t>
      </w:r>
    </w:p>
    <w:p>
      <w:r>
        <w:t>条件：广焦点、普通窄焦点、纠正焦点各两遍。问答分别谈整件事、询问态度、错误断言“欢喜”后被纠正。每个句族都保留相同目标应答，不将否定句与肯定句直接比较。</w:t>
      </w:r>
    </w:p>
    <w:p>
      <w:r>
        <w:t>测量：后焦点各AP的调域中位位置、范围、目标对齐、词汇音高事件可辨性，以及独立听感强边界。后续宾语跨NP的弱化范围是主要结果；焦点自身音高增加只证明操纵是否起效。</w:t>
      </w:r>
    </w:p>
    <w:p>
      <w:r>
        <w:t>假设结果A：纠正条件中“姆妈个礼物”仍稳定呈现其词汇目标，而范围在NP边缘恢复，重复和新词族一致。结论：支持S&amp;S该位置的限制，削弱R关于此条件容易跨NP去重音的推广；仍需区别有无ip以及实际语境。</w:t>
      </w:r>
    </w:p>
    <w:p>
      <w:r>
        <w:t>假设结果B：纠正条件中宾语多个AP的词汇目标不可辨，普通窄焦点仍保留；听辨确认两条件意图不同。结论：挑战S&amp;S该句法边缘的强范围预测，支持R的焦点类型区别。若只有单一说话人出现，结论限于个体。</w:t>
      </w:r>
    </w:p>
    <w:p>
      <w:r>
        <w:t>假设结果C：两条件都仅降低4半音、范围和目标保持。结论：观察到语音降低，不能叫作音系删调；对S&amp;S删调假说尚无充分裁决。4半音为示意数字。</w:t>
      </w:r>
    </w:p>
    <w:p>
      <w:r>
        <w:t>假设结果D：目标不见但全段气声／喉化导致F0缺失。结论：测量不足，不是删调证据；须听辨、频谱及可追踪片段交叉确认。</w:t>
      </w:r>
    </w:p>
    <w:p>
      <w:pPr>
        <w:pStyle w:val="2"/>
      </w:pPr>
      <w:r>
        <w:t>SS3 高层是否必须在嵌入边缘迫使低层断开</w:t>
      </w:r>
    </w:p>
    <w:p>
      <w:r>
        <w:t>材料以图28、29“就是我根本无没辰光”的结构为出发点。先固定同一文本和句法树，并由理论实施者写明为何“我”前预测较高层边缘、从而迫使低层断开；若树与映射并不能得出这一强制预测，该位置不进入此项反证统计。</w:t>
      </w:r>
    </w:p>
    <w:p>
      <w:r>
        <w:t>假设“(就是)(我)”与“(就是我)”在同人、同语境的自然读法中均出现，后者还保留跨边缘同域的语音证据。结论：挑战该冻结结构下的强制分割，而不是证明句法完全无用。若“合域”只是两个AP的音高弱化，边界听感仍存在，则应转入R的跨AP互动解释，不计强制边界消失。</w:t>
      </w:r>
    </w:p>
    <w:p>
      <w:pPr>
        <w:pStyle w:val="1"/>
      </w:pPr>
      <w:r>
        <w:t>2 D的验证</w:t>
      </w:r>
    </w:p>
    <w:p>
      <w:pPr>
        <w:pStyle w:val="2"/>
      </w:pPr>
      <w:r>
        <w:t>D1 非首语素的对比能否重组变调域</w:t>
      </w:r>
    </w:p>
    <w:p>
      <w:r>
        <w:t>命题：词内新增突出位置可能形成新域，原文例为“老虎头”与纠正“老虎尾”的对比。主材料使用完整句“伊礼拜三来上海”，比较日期整体作为新信息、只纠正星期几两个语境；另设“老虎头”的自然完整句族，防止结果只限于日期。</w:t>
      </w:r>
    </w:p>
    <w:p>
      <w:r>
        <w:t>操作：每句由同人重复，匹配舒适语速；独立测目标语素的时长、强度和听辨突出，以及新AP边界和词汇调实现。焦点意图由提示记录，语音突出与分域由不同字段记录，避免见边界才定义重音。</w:t>
      </w:r>
    </w:p>
    <w:p>
      <w:r>
        <w:t>假设结果A：中性读“(礼拜三)”，纠正读“(礼拜)(三)”；“三”的独立目标在多词族复现。结论：支持突出驱动的低层重组，反对固定一词一域的强版本；不能只据此断定所有域都是同一种音步。</w:t>
      </w:r>
    </w:p>
    <w:p>
      <w:r>
        <w:t>假设结果B：两条件都是“(礼拜三)”，纠正时整个词的调域和时长增加。结论：证明焦点不必通过拆域实现；需要给D的推广增加词汇化、语素可对比性或调类条件。它不反驳端木原例曾存在。</w:t>
      </w:r>
    </w:p>
    <w:p>
      <w:r>
        <w:t>假设结果C：日期词拆域，词汇化程度高的词只整体扩展。结论：将“焦点必拆域”改为受词内结构条件限制的假说；新词项盲测确认后才凝练规则。</w:t>
      </w:r>
    </w:p>
    <w:p>
      <w:pPr>
        <w:pStyle w:val="2"/>
      </w:pPr>
      <w:r>
        <w:t>D2 音节数和语速是否比固定词界更有解释力</w:t>
      </w:r>
    </w:p>
    <w:p>
      <w:r>
        <w:t>材料：核验词性和形态身份的较长单位，例如“上海语言学校”仅作候选，再建立若干三、四、五音节词／短语家族。每一字串在舒适、较慢、较快三速度下重复，长度比较在不同词族间进行，不能假装只改字数而词汇完全不变。</w:t>
      </w:r>
    </w:p>
    <w:p>
      <w:r>
        <w:t>假设结果A：同一四音节单位慢读常“(甲乙)(丙丁)”，快读更常整体；变化伴随非首域首目标的消失，仍被认为自然。结论：支持语速参与域重组，固定词映射不充分；需要进一步比较具体音步算法是否事先预测正确分割位置。</w:t>
      </w:r>
    </w:p>
    <w:p>
      <w:r>
        <w:t>假设结果B：快读只缩短时长，分域和调目标不变。结论：该范围的语速影响是语音实现，不能声称音系域合并。</w:t>
      </w:r>
    </w:p>
    <w:p>
      <w:r>
        <w:t>假设结果C：同长度不同词项的分域长期不同，速度影响很小。结论：词汇或形态约束不可省，单纯每两音节组足不够。注意“两音节一足”只是待检算法组成，非端木整套理论的唯一主张。</w:t>
      </w:r>
    </w:p>
    <w:p>
      <w:pPr>
        <w:pStyle w:val="2"/>
      </w:pPr>
      <w:r>
        <w:t>D3 默认非中心语突出是否提供额外预测</w:t>
      </w:r>
    </w:p>
    <w:p>
      <w:r>
        <w:t>材料以复合词“纸箱”和动宾“买书”说明机制，正式筛选若干同长度复合名词与动宾短语，放入自然、全新信息的完整句。匹配目标音节读音和位置，能构造同音或近似控制时优先；不能将所有差异归因中心语关系。</w:t>
      </w:r>
    </w:p>
    <w:p>
      <w:r>
        <w:t>假设复合词左成分更突出、动宾宾语更突出，并且加入这一默认突出候选后，新词族的边界预测改善。结论：支持该信息的解释与预测价值。若只改善训练句、换词后消失，说明词汇记忆，不能算非中心语规则迁移。若声学突出支持而分域预测不改善，说明突出并不足以决定边界。</w:t>
      </w:r>
    </w:p>
    <w:p>
      <w:pPr>
        <w:pStyle w:val="1"/>
      </w:pPr>
      <w:r>
        <w:t>3 R的验证</w:t>
      </w:r>
    </w:p>
    <w:p>
      <w:pPr>
        <w:pStyle w:val="2"/>
      </w:pPr>
      <w:r>
        <w:t>R1 AP与ip是否需要分开</w:t>
      </w:r>
    </w:p>
    <w:p>
      <w:r>
        <w:t>材料：“假使伊来，小李就要走”，舒适／慢／快三条件，同人两轮。独立听者判断“来”后较强分组，另组测量人员记录音段延长、目标重置和静音；不要先用四项定义筛出ip，再用同四项证明ip存在。</w:t>
      </w:r>
    </w:p>
    <w:p>
      <w:r>
        <w:t>假设结果A：部分读法“来”后有较强听感和延长重置，但无静音；其他读法仅普通AP连接。结论：支持至少区分两个分组强度，AP与静音两种标签不够；与R的ip分析相容。</w:t>
      </w:r>
    </w:p>
    <w:p>
      <w:r>
        <w:t>假设结果B：听感呈连续渐变，延长与重置不共同聚类。结论：离散ip标签可能过粗，应保留连续线索并检验有序／连续模型；不是强行给所有中间实例标3。</w:t>
      </w:r>
    </w:p>
    <w:p>
      <w:r>
        <w:t>假设结果C：清晰模式只见年长者，中青年没有稳定模式。结论：限制R的代际外推，提出年轻人层级实现变化的假说；需要更多年长者，4人仅作探索对照。</w:t>
      </w:r>
    </w:p>
    <w:p>
      <w:pPr>
        <w:pStyle w:val="2"/>
      </w:pPr>
      <w:r>
        <w:t>R2 焦点类型与跨NP去重音</w:t>
      </w:r>
    </w:p>
    <w:p>
      <w:r>
        <w:t>与SS2共享材料和录音，不另录一套无法比较的数据。R的关键可检命题是“纠正”和“普通窄焦点”是否造成不同后焦点行为。</w:t>
      </w:r>
    </w:p>
    <w:p>
      <w:r>
        <w:t>假设纠正条件70%的可用录音显示目标显著弱化至不可辨，窄焦点仅15%，且多位说话人、多词族一致。结论：支持焦点类型的条件效应；比例为教学数字，应报告混合效应与区间，不以70%为预定成功门槛。</w:t>
      </w:r>
    </w:p>
    <w:p>
      <w:r>
        <w:t>若只有主观愤怒强度能解释差别，控制情绪后区别消失，则需将情绪／强调程度纳入解释，不能简单说纠正语义必定去重音。新增平静纠正与情绪强烈但非纠正两种语境作扩展，先做自然度小试。</w:t>
      </w:r>
    </w:p>
    <w:p>
      <w:pPr>
        <w:pStyle w:val="2"/>
      </w:pPr>
      <w:r>
        <w:t>R3 IP边界调和词汇调是否各自有作用</w:t>
      </w:r>
    </w:p>
    <w:p>
      <w:r>
        <w:t>材料以“伊来过上海”“伊来过上海伐”“伊阿是来过上海”比较句式，再以图39“勿是”启发同字串中性报告／纠正应答。保证每种功能有多个末AP调型和不同词项，不让一个末词代表一种句式。</w:t>
      </w:r>
    </w:p>
    <w:p>
      <w:r>
        <w:t>假设结果A：助词问句末端常有额外高目标，但正反问没有；同字串“勿是”在纠正下额外出现低目标。结论：支持IP事件与词汇调分开编码，也说明问号不能替代句末类型。</w:t>
      </w:r>
    </w:p>
    <w:p>
      <w:r>
        <w:t>假设结果B：问句末端变化全部可由助词词汇读音及长度解释，没有额外功能对应。结论：对这批年轻人的H%分析需要谨慎；设计同字串不同功能与不同末词同功能交叉材料再区分。不能拿B比A多一个音节的差异直接证明边界调。</w:t>
      </w:r>
    </w:p>
    <w:p>
      <w:pPr>
        <w:pStyle w:val="2"/>
      </w:pPr>
      <w:r>
        <w:t>R4 调目标拥挤和跨域互动</w:t>
      </w:r>
    </w:p>
    <w:p>
      <w:r>
        <w:t>子实验一：固定末端调型、句末功能与助词，构造长短AP。图37低尾覆盖、图38低尾提前是线索，不是长度单因素实验。</w:t>
      </w:r>
    </w:p>
    <w:p>
      <w:r>
        <w:t>假设短AP中La不显现，长AP中La提前后仍出现H%，且随可用时长连续变化。结论：支持时序空间参与调目标协调，可扩展为根据时长预测提前／覆盖概率的模型。如果变化只随说话人而非时长，先考虑个体策略，不能归因长度。</w:t>
      </w:r>
    </w:p>
    <w:p>
      <w:r>
        <w:t>子实验二：固定相邻AP边界，比较“(L*+H)(H* La)”与其他调序列。假设前+H独立峰值变弱，但独立听感和时间线索仍支持两个AP。结论：支持跨域目标互动，反对“拐点少一个就是域少一个”。如果同时所有边界证据消失，合域解释仍需保留，不能为了R强行保留两个AP。</w:t>
      </w:r>
    </w:p>
    <w:p>
      <w:pPr>
        <w:pStyle w:val="2"/>
      </w:pPr>
      <w:r>
        <w:t>R5 三类抽象音高重音能否适用于年轻人</w:t>
      </w:r>
    </w:p>
    <w:p>
      <w:r>
        <w:t>这是次要诊断而非三个月全面音系重建。保留传统五调和清浊／气声、喉塞属性，选每调多个词，在相同句架的短长AP中录音。比较R式三类加音段条件的模型与五调表示模型，使用相同网络容量、词项划分与训练预算。</w:t>
      </w:r>
    </w:p>
    <w:p>
      <w:r>
        <w:t>假设三类模型对T2／T3某些年轻词项持续混淆，五调模型在未见词项更好；如果差别伴随气声减弱，结论为R抽象表示的年轻人适用性受限。模型优势不能单独证明音位数，还需感知辨别与独立音段证据。若两模型相当且区间宽，结论未定，不删除五调信息。</w:t>
      </w:r>
    </w:p>
    <w:p>
      <w:pPr>
        <w:pStyle w:val="1"/>
      </w:pPr>
      <w:r>
        <w:t>4 共同的实施与统计约定</w:t>
      </w:r>
    </w:p>
    <w:p>
      <w:r>
        <w:t>第一批只做SS2与R2共享焦点实验、R1条件句、D1词内对比、R3句末事件四项，每项1个开发句族、每族3条件、2遍、4名中青年，共96条小试。D1第三条件为全句广焦点；所有材料先确认自然。其余验证卡作为扩展，不在三个月中强求全部完成。</w:t>
      </w:r>
    </w:p>
    <w:p>
      <w:r>
        <w:t>小试合格后，每项扩至6个独立新句族，按实际招募人数和标注成本扩量。受控对照需要同人同句重复；神经网络最终测试又需要未见句族。两种目的使用不同的冻结评估表，不将“条件对照共享字串”错误地当作预测泛化。</w:t>
      </w:r>
    </w:p>
    <w:p>
      <w:r>
        <w:t>边界概率用混合效应模型，连续F0与时长用匹配词项及说话人条件的回归；报告效应量、区间和个体差异。统计上的未显著只说明证据不足；充分窄的区间才能排除事先定义的有实际意义差异。</w:t>
      </w:r>
    </w:p>
    <w:p>
      <w:r>
        <w:t>把S&amp;S的确定性预测、D的突出／音步预测、R的事件约束分别实现为可审计基线或辅助特征，并与同容量纯文本神经网络比较。R没有现成任意文本分域算法，不得称自建网络为“Roberts原模型”。更准支持预测价值，不直接证明语言的心理机制。</w:t>
      </w:r>
    </w:p>
    <w:p>
      <w:r>
        <w:t>最终结论示例：“在本研究中青年市区上海话、经验证的纠正语境中，宾语NP左边缘不能稳定阻断后焦点弱化；该结构约束需与焦点类型共同建模。”这个结论有对象、条件和现象，比“S&amp;S错了”更可检验，也能指导TTS前端。</w:t>
      </w:r>
    </w:p>
    <w:sectPr w:rsidR="00483E13" w:rsidRPr="001C24C0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C3838"/>
    <w:multiLevelType w:val="multilevel"/>
    <w:tmpl w:val="144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79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C0"/>
    <w:rsid w:val="001C24C0"/>
    <w:rsid w:val="00483E13"/>
    <w:rsid w:val="00812D22"/>
    <w:rsid w:val="00921F5A"/>
    <w:rsid w:val="009E188C"/>
    <w:rsid w:val="00A513D7"/>
    <w:rsid w:val="00B9702A"/>
    <w:rsid w:val="00C30657"/>
    <w:rsid w:val="00C507A4"/>
    <w:rsid w:val="00CE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97A50"/>
  <w15:chartTrackingRefBased/>
  <w15:docId w15:val="{2199E69D-A1B5-1043-A515-68CF828D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83" w:lineRule="auto"/>
      <w:jc w:val="both"/>
    </w:pPr>
    <w:rPr>
      <w:rFonts w:ascii="Arial" w:hAnsi="Arial" w:eastAsia="Microsoft YaHei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1C24C0"/>
    <w:pPr>
      <w:keepNext/>
      <w:keepLines/>
      <w:spacing w:before="480" w:after="120" w:line="283" w:lineRule="auto"/>
      <w:outlineLvl w:val="0"/>
    </w:pPr>
    <w:rPr>
      <w:rFonts w:asciiTheme="majorHAnsi" w:eastAsiaTheme="majorEastAsia" w:hAnsiTheme="majorHAnsi" w:cstheme="majorBidi" w:ascii="Arial" w:hAnsi="Arial" w:eastAsia="Microsoft YaHei"/>
      <w:color w:val="000000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4C0"/>
    <w:pPr>
      <w:keepNext/>
      <w:keepLines/>
      <w:spacing w:before="160" w:after="120" w:line="283" w:lineRule="auto"/>
      <w:outlineLvl w:val="1"/>
    </w:pPr>
    <w:rPr>
      <w:rFonts w:asciiTheme="majorHAnsi" w:eastAsiaTheme="majorEastAsia" w:hAnsiTheme="majorHAnsi" w:cstheme="majorBidi" w:ascii="Arial" w:hAnsi="Arial" w:eastAsia="Microsoft YaHei"/>
      <w:color w:val="000000"/>
      <w:sz w:val="25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4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4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4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4C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4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4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4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4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4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4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24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4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4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4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4C0"/>
    <w:pPr>
      <w:keepNext/>
      <w:spacing w:after="120" w:line="283" w:lineRule="auto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color w:val="000000"/>
      <w:spacing w:val="-10"/>
      <w:kern w:val="28"/>
      <w:sz w:val="40"/>
      <w:szCs w:val="56"/>
    </w:rPr>
  </w:style>
  <w:style w:type="character" w:customStyle="1" w:styleId="a4">
    <w:name w:val="标题 字符"/>
    <w:basedOn w:val="a0"/>
    <w:link w:val="a3"/>
    <w:uiPriority w:val="10"/>
    <w:rsid w:val="001C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4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4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4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4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4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4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2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5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5927">
                  <w:marLeft w:val="210"/>
                  <w:marRight w:val="21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7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7528">
                  <w:marLeft w:val="210"/>
                  <w:marRight w:val="21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2026-09-07T12:11:00Z</dcterms:created>
  <dcterms:modified xsi:type="dcterms:W3CDTF">2026-09-07T12:33:00Z</dcterms:modified>
</cp:coreProperties>
</file>