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5C395" w14:textId="77777777" w:rsidR="00251C53" w:rsidRPr="00251C53" w:rsidRDefault="00251C53" w:rsidP="00251C53">
      <w:pPr>
        <w:spacing w:after="0" w:line="240" w:lineRule="auto"/>
        <w:rPr>
          <w:rFonts w:ascii="Times New Roman" w:eastAsia="Times New Roman" w:hAnsi="Times New Roman" w:cs="Times New Roman"/>
          <w:color w:val="000000"/>
          <w:kern w:val="0"/>
          <w:lang w:eastAsia="fr-FR"/>
          <w14:ligatures w14:val="none"/>
        </w:rPr>
      </w:pPr>
      <w:r w:rsidRPr="00251C53">
        <w:rPr>
          <w:rFonts w:ascii="Aptos" w:eastAsia="Times New Roman" w:hAnsi="Aptos" w:cs="Times New Roman"/>
          <w:color w:val="000000"/>
          <w:kern w:val="0"/>
          <w:sz w:val="32"/>
          <w:szCs w:val="32"/>
          <w:lang w:eastAsia="fr-FR"/>
          <w14:ligatures w14:val="none"/>
        </w:rPr>
        <w:t>Voici cinq phrases-consignes, une par fil du cours, à envoyer aux étudiants pour qu'ils arrivent déjà préparés :</w:t>
      </w:r>
    </w:p>
    <w:p w14:paraId="43BCF755" w14:textId="77777777" w:rsidR="00251C53" w:rsidRDefault="00251C53" w:rsidP="00251C53">
      <w:pPr>
        <w:numPr>
          <w:ilvl w:val="0"/>
          <w:numId w:val="1"/>
        </w:numPr>
        <w:spacing w:after="0" w:line="240" w:lineRule="auto"/>
        <w:textAlignment w:val="baseline"/>
        <w:rPr>
          <w:rFonts w:ascii="Aptos" w:eastAsia="Times New Roman" w:hAnsi="Aptos" w:cs="Times New Roman"/>
          <w:color w:val="000000"/>
          <w:kern w:val="0"/>
          <w:sz w:val="32"/>
          <w:szCs w:val="32"/>
          <w:lang w:eastAsia="fr-FR"/>
          <w14:ligatures w14:val="none"/>
        </w:rPr>
      </w:pPr>
      <w:r w:rsidRPr="00251C53">
        <w:rPr>
          <w:rFonts w:ascii="Aptos" w:eastAsia="Times New Roman" w:hAnsi="Aptos" w:cs="Times New Roman"/>
          <w:b/>
          <w:bCs/>
          <w:color w:val="000000"/>
          <w:kern w:val="0"/>
          <w:sz w:val="32"/>
          <w:szCs w:val="32"/>
          <w:lang w:eastAsia="fr-FR"/>
          <w14:ligatures w14:val="none"/>
        </w:rPr>
        <w:t>Fondamentaux</w:t>
      </w:r>
      <w:r w:rsidRPr="00251C53">
        <w:rPr>
          <w:rFonts w:ascii="Aptos" w:eastAsia="Times New Roman" w:hAnsi="Aptos" w:cs="Times New Roman"/>
          <w:color w:val="000000"/>
          <w:kern w:val="0"/>
          <w:sz w:val="32"/>
          <w:szCs w:val="32"/>
          <w:lang w:eastAsia="fr-FR"/>
          <w14:ligatures w14:val="none"/>
        </w:rPr>
        <w:t xml:space="preserve"> — Avant la séance, notez trois « rôles » que vous tenez dans une même journée, et demandez-vous ce que chacun impose comme comportements attendus.</w:t>
      </w:r>
    </w:p>
    <w:p w14:paraId="569FC1DE" w14:textId="77777777" w:rsidR="00251C53" w:rsidRDefault="00251C53" w:rsidP="00251C53">
      <w:pPr>
        <w:spacing w:after="0" w:line="240" w:lineRule="auto"/>
        <w:textAlignment w:val="baseline"/>
        <w:rPr>
          <w:rFonts w:ascii="Aptos" w:eastAsia="Times New Roman" w:hAnsi="Aptos" w:cs="Times New Roman"/>
          <w:color w:val="000000"/>
          <w:kern w:val="0"/>
          <w:sz w:val="32"/>
          <w:szCs w:val="32"/>
          <w:lang w:eastAsia="fr-FR"/>
          <w14:ligatures w14:val="none"/>
        </w:rPr>
      </w:pPr>
    </w:p>
    <w:p w14:paraId="17C04C98" w14:textId="3DA71C52" w:rsidR="00251C53" w:rsidRPr="00251C53" w:rsidRDefault="00251C53" w:rsidP="00251C53">
      <w:pPr>
        <w:spacing w:after="0" w:line="240" w:lineRule="auto"/>
        <w:textAlignment w:val="baseline"/>
        <w:rPr>
          <w:rFonts w:ascii="Calibri" w:eastAsia="Times New Roman" w:hAnsi="Calibri" w:cs="Calibri"/>
          <w:color w:val="000000"/>
          <w:kern w:val="0"/>
          <w:sz w:val="28"/>
          <w:szCs w:val="28"/>
          <w:lang w:eastAsia="fr-FR"/>
          <w14:ligatures w14:val="none"/>
        </w:rPr>
      </w:pPr>
      <w:r w:rsidRPr="00251C53">
        <w:rPr>
          <w:rFonts w:ascii="Calibri" w:eastAsia="Times New Roman" w:hAnsi="Calibri" w:cs="Calibri"/>
          <w:color w:val="000000"/>
          <w:kern w:val="0"/>
          <w:sz w:val="28"/>
          <w:szCs w:val="28"/>
          <w:lang w:eastAsia="fr-FR"/>
          <w14:ligatures w14:val="none"/>
        </w:rPr>
        <w:t>Rôle :</w:t>
      </w:r>
    </w:p>
    <w:p w14:paraId="5C17311D" w14:textId="646859A7" w:rsidR="00251C53" w:rsidRPr="00251C53" w:rsidRDefault="00251C53" w:rsidP="00251C53">
      <w:pPr>
        <w:pStyle w:val="Paragraphedeliste"/>
        <w:numPr>
          <w:ilvl w:val="0"/>
          <w:numId w:val="6"/>
        </w:numPr>
        <w:spacing w:after="0" w:line="240" w:lineRule="auto"/>
        <w:textAlignment w:val="baseline"/>
        <w:rPr>
          <w:rFonts w:ascii="Calibri" w:eastAsia="Times New Roman" w:hAnsi="Calibri" w:cs="Calibri"/>
          <w:color w:val="000000"/>
          <w:kern w:val="0"/>
          <w:sz w:val="28"/>
          <w:szCs w:val="28"/>
          <w:lang w:eastAsia="fr-FR"/>
          <w14:ligatures w14:val="none"/>
        </w:rPr>
      </w:pPr>
      <w:r w:rsidRPr="002A27D5">
        <w:rPr>
          <w:rFonts w:ascii="Calibri" w:eastAsia="Times New Roman" w:hAnsi="Calibri" w:cs="Calibri"/>
          <w:b/>
          <w:bCs/>
          <w:color w:val="000000"/>
          <w:kern w:val="0"/>
          <w:sz w:val="28"/>
          <w:szCs w:val="28"/>
          <w:lang w:eastAsia="fr-FR"/>
          <w14:ligatures w14:val="none"/>
        </w:rPr>
        <w:t>Technicien méthode </w:t>
      </w:r>
      <w:r w:rsidRPr="00251C53">
        <w:rPr>
          <w:rFonts w:ascii="Calibri" w:eastAsia="Times New Roman" w:hAnsi="Calibri" w:cs="Calibri"/>
          <w:color w:val="000000"/>
          <w:kern w:val="0"/>
          <w:sz w:val="28"/>
          <w:szCs w:val="28"/>
          <w:lang w:eastAsia="fr-FR"/>
          <w14:ligatures w14:val="none"/>
        </w:rPr>
        <w:t>:</w:t>
      </w:r>
      <w:r w:rsidRPr="00251C53">
        <w:rPr>
          <w:rFonts w:ascii="Calibri" w:hAnsi="Calibri" w:cs="Calibri"/>
          <w:color w:val="000000"/>
          <w:sz w:val="28"/>
          <w:szCs w:val="28"/>
        </w:rPr>
        <w:t xml:space="preserve"> </w:t>
      </w:r>
      <w:r w:rsidRPr="00251C53">
        <w:rPr>
          <w:rFonts w:ascii="Calibri" w:hAnsi="Calibri" w:cs="Calibri"/>
          <w:color w:val="000000"/>
          <w:sz w:val="28"/>
          <w:szCs w:val="28"/>
        </w:rPr>
        <w:t>Respecter les procédures, être rigoureux et précis</w:t>
      </w:r>
    </w:p>
    <w:p w14:paraId="4369474E" w14:textId="37B81CA8" w:rsidR="00251C53" w:rsidRPr="00251C53" w:rsidRDefault="00251C53" w:rsidP="00251C53">
      <w:pPr>
        <w:pStyle w:val="Paragraphedeliste"/>
        <w:numPr>
          <w:ilvl w:val="0"/>
          <w:numId w:val="6"/>
        </w:numPr>
        <w:spacing w:after="0" w:line="240" w:lineRule="auto"/>
        <w:rPr>
          <w:rFonts w:ascii="Calibri" w:eastAsia="Times New Roman" w:hAnsi="Calibri" w:cs="Calibri"/>
          <w:color w:val="000000"/>
          <w:kern w:val="0"/>
          <w:sz w:val="28"/>
          <w:szCs w:val="28"/>
          <w:lang w:eastAsia="fr-FR"/>
          <w14:ligatures w14:val="none"/>
        </w:rPr>
      </w:pPr>
      <w:r w:rsidRPr="002A27D5">
        <w:rPr>
          <w:rFonts w:ascii="Calibri" w:eastAsia="Times New Roman" w:hAnsi="Calibri" w:cs="Calibri"/>
          <w:b/>
          <w:bCs/>
          <w:color w:val="000000"/>
          <w:kern w:val="0"/>
          <w:sz w:val="28"/>
          <w:szCs w:val="28"/>
          <w:lang w:eastAsia="fr-FR"/>
          <w14:ligatures w14:val="none"/>
        </w:rPr>
        <w:t>Collègue</w:t>
      </w:r>
      <w:r w:rsidRPr="00251C53">
        <w:rPr>
          <w:rFonts w:ascii="Calibri" w:eastAsia="Times New Roman" w:hAnsi="Calibri" w:cs="Calibri"/>
          <w:color w:val="000000"/>
          <w:kern w:val="0"/>
          <w:sz w:val="28"/>
          <w:szCs w:val="28"/>
          <w:lang w:eastAsia="fr-FR"/>
          <w14:ligatures w14:val="none"/>
        </w:rPr>
        <w:t xml:space="preserve"> : </w:t>
      </w:r>
      <w:r w:rsidRPr="00251C53">
        <w:rPr>
          <w:rFonts w:ascii="Calibri" w:hAnsi="Calibri" w:cs="Calibri"/>
          <w:color w:val="000000"/>
          <w:sz w:val="28"/>
          <w:szCs w:val="28"/>
        </w:rPr>
        <w:t xml:space="preserve">Coopérer, s'entraider, respecter les horaires </w:t>
      </w:r>
    </w:p>
    <w:p w14:paraId="649DA8FC" w14:textId="54DAB967" w:rsidR="00251C53" w:rsidRPr="00251C53" w:rsidRDefault="00251C53" w:rsidP="00251C53">
      <w:pPr>
        <w:pStyle w:val="Paragraphedeliste"/>
        <w:numPr>
          <w:ilvl w:val="0"/>
          <w:numId w:val="6"/>
        </w:numPr>
        <w:spacing w:after="0" w:line="240" w:lineRule="auto"/>
        <w:rPr>
          <w:rFonts w:ascii="Calibri" w:eastAsia="Times New Roman" w:hAnsi="Calibri" w:cs="Calibri"/>
          <w:color w:val="000000"/>
          <w:kern w:val="0"/>
          <w:sz w:val="28"/>
          <w:szCs w:val="28"/>
          <w:lang w:eastAsia="fr-FR"/>
          <w14:ligatures w14:val="none"/>
        </w:rPr>
      </w:pPr>
      <w:r w:rsidRPr="002A27D5">
        <w:rPr>
          <w:rFonts w:ascii="Calibri" w:hAnsi="Calibri" w:cs="Calibri"/>
          <w:b/>
          <w:bCs/>
          <w:color w:val="000000"/>
          <w:sz w:val="28"/>
          <w:szCs w:val="28"/>
        </w:rPr>
        <w:t>Salarié</w:t>
      </w:r>
      <w:r w:rsidRPr="00251C53">
        <w:rPr>
          <w:rFonts w:ascii="Calibri" w:hAnsi="Calibri" w:cs="Calibri"/>
          <w:color w:val="000000"/>
          <w:sz w:val="28"/>
          <w:szCs w:val="28"/>
        </w:rPr>
        <w:t> : R</w:t>
      </w:r>
      <w:r w:rsidRPr="00251C53">
        <w:rPr>
          <w:rFonts w:ascii="Calibri" w:hAnsi="Calibri" w:cs="Calibri"/>
          <w:color w:val="000000"/>
          <w:sz w:val="28"/>
          <w:szCs w:val="28"/>
        </w:rPr>
        <w:t>especter le règlement intérieur</w:t>
      </w:r>
    </w:p>
    <w:p w14:paraId="2AFD1F21" w14:textId="77777777" w:rsidR="00251C53" w:rsidRDefault="00251C53" w:rsidP="00251C53">
      <w:pPr>
        <w:spacing w:after="0" w:line="240" w:lineRule="auto"/>
        <w:rPr>
          <w:rFonts w:ascii="Calibri" w:eastAsia="Times New Roman" w:hAnsi="Calibri" w:cs="Calibri"/>
          <w:color w:val="000000"/>
          <w:kern w:val="0"/>
          <w:lang w:eastAsia="fr-FR"/>
          <w14:ligatures w14:val="none"/>
        </w:rPr>
      </w:pPr>
    </w:p>
    <w:p w14:paraId="024FE956" w14:textId="77777777" w:rsidR="00251C53" w:rsidRPr="00251C53" w:rsidRDefault="00251C53" w:rsidP="00251C53">
      <w:pPr>
        <w:spacing w:after="0" w:line="240" w:lineRule="auto"/>
        <w:rPr>
          <w:rFonts w:ascii="Calibri" w:eastAsia="Times New Roman" w:hAnsi="Calibri" w:cs="Calibri"/>
          <w:color w:val="000000"/>
          <w:kern w:val="0"/>
          <w:lang w:eastAsia="fr-FR"/>
          <w14:ligatures w14:val="none"/>
        </w:rPr>
      </w:pPr>
    </w:p>
    <w:p w14:paraId="38E1437E" w14:textId="77777777" w:rsidR="00251C53" w:rsidRPr="00251C53" w:rsidRDefault="00251C53" w:rsidP="00251C53">
      <w:pPr>
        <w:numPr>
          <w:ilvl w:val="0"/>
          <w:numId w:val="2"/>
        </w:numPr>
        <w:spacing w:after="0" w:line="240" w:lineRule="auto"/>
        <w:textAlignment w:val="baseline"/>
        <w:rPr>
          <w:rFonts w:ascii="Aptos" w:eastAsia="Times New Roman" w:hAnsi="Aptos" w:cs="Times New Roman"/>
          <w:color w:val="000000"/>
          <w:kern w:val="0"/>
          <w:sz w:val="32"/>
          <w:szCs w:val="32"/>
          <w:lang w:eastAsia="fr-FR"/>
          <w14:ligatures w14:val="none"/>
        </w:rPr>
      </w:pPr>
      <w:r w:rsidRPr="00251C53">
        <w:rPr>
          <w:rFonts w:ascii="Aptos" w:eastAsia="Times New Roman" w:hAnsi="Aptos" w:cs="Times New Roman"/>
          <w:b/>
          <w:bCs/>
          <w:color w:val="000000"/>
          <w:kern w:val="0"/>
          <w:sz w:val="32"/>
          <w:szCs w:val="32"/>
          <w:lang w:eastAsia="fr-FR"/>
          <w14:ligatures w14:val="none"/>
        </w:rPr>
        <w:t>Le vivre ensemble</w:t>
      </w:r>
      <w:r w:rsidRPr="00251C53">
        <w:rPr>
          <w:rFonts w:ascii="Aptos" w:eastAsia="Times New Roman" w:hAnsi="Aptos" w:cs="Times New Roman"/>
          <w:color w:val="000000"/>
          <w:kern w:val="0"/>
          <w:sz w:val="32"/>
          <w:szCs w:val="32"/>
          <w:lang w:eastAsia="fr-FR"/>
          <w14:ligatures w14:val="none"/>
        </w:rPr>
        <w:t xml:space="preserve"> — Repérez une règle que personne n'a jamais écrite mais que tout le monde respecte autour de vous, et préparez-vous à expliquer comment vous l'avez apprise.</w:t>
      </w:r>
    </w:p>
    <w:p w14:paraId="0FE29596" w14:textId="77777777" w:rsidR="00251C53" w:rsidRDefault="00251C53" w:rsidP="00251C53">
      <w:pPr>
        <w:spacing w:after="0" w:line="240" w:lineRule="auto"/>
        <w:rPr>
          <w:rFonts w:ascii="Times New Roman" w:eastAsia="Times New Roman" w:hAnsi="Times New Roman" w:cs="Times New Roman"/>
          <w:color w:val="000000"/>
          <w:kern w:val="0"/>
          <w:lang w:eastAsia="fr-FR"/>
          <w14:ligatures w14:val="none"/>
        </w:rPr>
      </w:pPr>
    </w:p>
    <w:p w14:paraId="45DD1910" w14:textId="77777777" w:rsidR="002A27D5" w:rsidRPr="002A27D5" w:rsidRDefault="002A27D5" w:rsidP="002A27D5">
      <w:pPr>
        <w:pStyle w:val="font-claude-response-body"/>
        <w:rPr>
          <w:rFonts w:ascii="Calibri" w:eastAsiaTheme="minorHAnsi" w:hAnsi="Calibri" w:cs="Calibri"/>
          <w:color w:val="000000"/>
          <w:kern w:val="2"/>
          <w:sz w:val="28"/>
          <w:szCs w:val="28"/>
          <w:lang w:eastAsia="en-US"/>
          <w14:ligatures w14:val="standardContextual"/>
        </w:rPr>
      </w:pPr>
      <w:r w:rsidRPr="002A27D5">
        <w:rPr>
          <w:rFonts w:ascii="Calibri" w:eastAsiaTheme="minorHAnsi" w:hAnsi="Calibri" w:cs="Calibri"/>
          <w:color w:val="000000"/>
          <w:kern w:val="2"/>
          <w:sz w:val="28"/>
          <w:szCs w:val="28"/>
          <w:lang w:eastAsia="en-US"/>
          <w14:ligatures w14:val="standardContextual"/>
        </w:rPr>
        <w:t>Règle choisie :</w:t>
      </w:r>
      <w:r w:rsidRPr="002A27D5">
        <w:rPr>
          <w:rFonts w:ascii="Calibri" w:eastAsiaTheme="minorHAnsi" w:hAnsi="Calibri" w:cs="Calibri"/>
          <w:kern w:val="2"/>
          <w:sz w:val="28"/>
          <w:szCs w:val="28"/>
          <w:lang w:eastAsia="en-US"/>
          <w14:ligatures w14:val="standardContextual"/>
        </w:rPr>
        <w:t> </w:t>
      </w:r>
      <w:r w:rsidRPr="002A27D5">
        <w:rPr>
          <w:rFonts w:ascii="Calibri" w:eastAsiaTheme="minorHAnsi" w:hAnsi="Calibri" w:cs="Calibri"/>
          <w:b/>
          <w:bCs/>
          <w:kern w:val="2"/>
          <w:sz w:val="28"/>
          <w:szCs w:val="28"/>
          <w:lang w:eastAsia="en-US"/>
          <w14:ligatures w14:val="standardContextual"/>
        </w:rPr>
        <w:t>ranger son poste exactement comme on l'a trouvé.</w:t>
      </w:r>
    </w:p>
    <w:p w14:paraId="4E1759E5" w14:textId="77777777" w:rsidR="002A27D5" w:rsidRPr="002A27D5" w:rsidRDefault="002A27D5" w:rsidP="002A27D5">
      <w:pPr>
        <w:pStyle w:val="font-claude-response-body"/>
        <w:rPr>
          <w:rFonts w:ascii="Calibri" w:eastAsiaTheme="minorHAnsi" w:hAnsi="Calibri" w:cs="Calibri"/>
          <w:color w:val="000000"/>
          <w:kern w:val="2"/>
          <w:sz w:val="28"/>
          <w:szCs w:val="28"/>
          <w:lang w:eastAsia="en-US"/>
          <w14:ligatures w14:val="standardContextual"/>
        </w:rPr>
      </w:pPr>
      <w:r w:rsidRPr="002A27D5">
        <w:rPr>
          <w:rFonts w:ascii="Calibri" w:eastAsiaTheme="minorHAnsi" w:hAnsi="Calibri" w:cs="Calibri"/>
          <w:color w:val="000000"/>
          <w:kern w:val="2"/>
          <w:sz w:val="28"/>
          <w:szCs w:val="28"/>
          <w:lang w:eastAsia="en-US"/>
          <w14:ligatures w14:val="standardContextual"/>
        </w:rPr>
        <w:t>Aucune procédure écrite ne le demande explicitement. Apprise par observation : en arrivant sur le site, j'ai remarqué que chaque technicien laissait son poste propre et ordonné sans qu'on le lui rappelle. Quand j'ai moi-même oublié une fois, un collègue m'a fait la remarque — pas un chef, un pair.</w:t>
      </w:r>
    </w:p>
    <w:p w14:paraId="70E09349" w14:textId="77777777" w:rsidR="002A27D5" w:rsidRPr="002A27D5" w:rsidRDefault="002A27D5" w:rsidP="002A27D5">
      <w:pPr>
        <w:pStyle w:val="font-claude-response-body"/>
        <w:rPr>
          <w:rFonts w:ascii="Calibri" w:eastAsiaTheme="minorHAnsi" w:hAnsi="Calibri" w:cs="Calibri"/>
          <w:color w:val="000000"/>
          <w:kern w:val="2"/>
          <w:sz w:val="28"/>
          <w:szCs w:val="28"/>
          <w:lang w:eastAsia="en-US"/>
          <w14:ligatures w14:val="standardContextual"/>
        </w:rPr>
      </w:pPr>
      <w:r w:rsidRPr="002A27D5">
        <w:rPr>
          <w:rFonts w:ascii="Calibri" w:eastAsiaTheme="minorHAnsi" w:hAnsi="Calibri" w:cs="Calibri"/>
          <w:color w:val="000000"/>
          <w:kern w:val="2"/>
          <w:sz w:val="28"/>
          <w:szCs w:val="28"/>
          <w:lang w:eastAsia="en-US"/>
          <w14:ligatures w14:val="standardContextual"/>
        </w:rPr>
        <w:t>La sanction n'est pas disciplinaire : c'est la</w:t>
      </w:r>
      <w:r w:rsidRPr="002A27D5">
        <w:rPr>
          <w:rFonts w:ascii="Calibri" w:eastAsiaTheme="minorHAnsi" w:hAnsi="Calibri" w:cs="Calibri"/>
          <w:kern w:val="2"/>
          <w:sz w:val="28"/>
          <w:szCs w:val="28"/>
          <w:lang w:eastAsia="en-US"/>
          <w14:ligatures w14:val="standardContextual"/>
        </w:rPr>
        <w:t> </w:t>
      </w:r>
      <w:r w:rsidRPr="002A27D5">
        <w:rPr>
          <w:rFonts w:ascii="Calibri" w:eastAsiaTheme="minorHAnsi" w:hAnsi="Calibri" w:cs="Calibri"/>
          <w:b/>
          <w:bCs/>
          <w:kern w:val="2"/>
          <w:sz w:val="28"/>
          <w:szCs w:val="28"/>
          <w:lang w:eastAsia="en-US"/>
          <w14:ligatures w14:val="standardContextual"/>
        </w:rPr>
        <w:t>désapprobation silencieuse du groupe</w:t>
      </w:r>
      <w:r w:rsidRPr="002A27D5">
        <w:rPr>
          <w:rFonts w:ascii="Calibri" w:eastAsiaTheme="minorHAnsi" w:hAnsi="Calibri" w:cs="Calibri"/>
          <w:color w:val="000000"/>
          <w:kern w:val="2"/>
          <w:sz w:val="28"/>
          <w:szCs w:val="28"/>
          <w:lang w:eastAsia="en-US"/>
          <w14:ligatures w14:val="standardContextual"/>
        </w:rPr>
        <w:t>. Tout le monde sait qui respecte la règle et qui ne la respecte pas. Sur un site comme Cristal Union où les équipes se relaient en 3x8, laisser un poste en désordre, c'est manquer de respect au collègue qui prend le relais — et ça se sait.</w:t>
      </w:r>
    </w:p>
    <w:p w14:paraId="27BF151D" w14:textId="5CC5E2E4" w:rsidR="002A27D5" w:rsidRPr="002A27D5" w:rsidRDefault="002A27D5" w:rsidP="002A27D5">
      <w:pPr>
        <w:pStyle w:val="font-claude-response-body"/>
        <w:rPr>
          <w:rFonts w:ascii="Calibri" w:eastAsiaTheme="minorHAnsi" w:hAnsi="Calibri" w:cs="Calibri"/>
          <w:color w:val="000000"/>
          <w:kern w:val="2"/>
          <w:sz w:val="28"/>
          <w:szCs w:val="28"/>
          <w:lang w:eastAsia="en-US"/>
          <w14:ligatures w14:val="standardContextual"/>
        </w:rPr>
      </w:pPr>
      <w:r w:rsidRPr="002A27D5">
        <w:rPr>
          <w:rFonts w:ascii="Calibri" w:eastAsiaTheme="minorHAnsi" w:hAnsi="Calibri" w:cs="Calibri"/>
          <w:color w:val="000000"/>
          <w:kern w:val="2"/>
          <w:sz w:val="28"/>
          <w:szCs w:val="28"/>
          <w:lang w:eastAsia="en-US"/>
          <w14:ligatures w14:val="standardContextual"/>
        </w:rPr>
        <w:t>C'est une règle sociale apprise par</w:t>
      </w:r>
      <w:r w:rsidRPr="002A27D5">
        <w:rPr>
          <w:rFonts w:ascii="Calibri" w:eastAsiaTheme="minorHAnsi" w:hAnsi="Calibri" w:cs="Calibri"/>
          <w:kern w:val="2"/>
          <w:sz w:val="28"/>
          <w:szCs w:val="28"/>
          <w:lang w:eastAsia="en-US"/>
          <w14:ligatures w14:val="standardContextual"/>
        </w:rPr>
        <w:t> </w:t>
      </w:r>
      <w:r w:rsidRPr="002A27D5">
        <w:rPr>
          <w:rFonts w:ascii="Calibri" w:eastAsiaTheme="minorHAnsi" w:hAnsi="Calibri" w:cs="Calibri"/>
          <w:b/>
          <w:bCs/>
          <w:kern w:val="2"/>
          <w:sz w:val="28"/>
          <w:szCs w:val="28"/>
          <w:lang w:eastAsia="en-US"/>
          <w14:ligatures w14:val="standardContextual"/>
        </w:rPr>
        <w:t>socialisation professionnelle</w:t>
      </w:r>
      <w:r w:rsidRPr="002A27D5">
        <w:rPr>
          <w:rFonts w:ascii="Calibri" w:eastAsiaTheme="minorHAnsi" w:hAnsi="Calibri" w:cs="Calibri"/>
          <w:kern w:val="2"/>
          <w:sz w:val="28"/>
          <w:szCs w:val="28"/>
          <w:lang w:eastAsia="en-US"/>
          <w14:ligatures w14:val="standardContextual"/>
        </w:rPr>
        <w:t> </w:t>
      </w:r>
      <w:r w:rsidRPr="002A27D5">
        <w:rPr>
          <w:rFonts w:ascii="Calibri" w:eastAsiaTheme="minorHAnsi" w:hAnsi="Calibri" w:cs="Calibri"/>
          <w:color w:val="000000"/>
          <w:kern w:val="2"/>
          <w:sz w:val="28"/>
          <w:szCs w:val="28"/>
          <w:lang w:eastAsia="en-US"/>
          <w14:ligatures w14:val="standardContextual"/>
        </w:rPr>
        <w:t>: imitation, remarque informelle, regard des collègues.</w:t>
      </w:r>
    </w:p>
    <w:p w14:paraId="34E70F8B" w14:textId="2CAC2F1B" w:rsidR="00251C53" w:rsidRPr="00251C53" w:rsidRDefault="00251C53" w:rsidP="00251C53">
      <w:pPr>
        <w:spacing w:after="0" w:line="240" w:lineRule="auto"/>
        <w:rPr>
          <w:rFonts w:ascii="Times New Roman" w:eastAsia="Times New Roman" w:hAnsi="Times New Roman" w:cs="Times New Roman"/>
          <w:color w:val="000000"/>
          <w:kern w:val="0"/>
          <w:lang w:eastAsia="fr-FR"/>
          <w14:ligatures w14:val="none"/>
        </w:rPr>
      </w:pPr>
    </w:p>
    <w:p w14:paraId="1F4C0803" w14:textId="77777777" w:rsidR="00251C53" w:rsidRPr="00251C53" w:rsidRDefault="00251C53" w:rsidP="00251C53">
      <w:pPr>
        <w:numPr>
          <w:ilvl w:val="0"/>
          <w:numId w:val="3"/>
        </w:numPr>
        <w:spacing w:after="0" w:line="240" w:lineRule="auto"/>
        <w:textAlignment w:val="baseline"/>
        <w:rPr>
          <w:rFonts w:ascii="Aptos" w:eastAsia="Times New Roman" w:hAnsi="Aptos" w:cs="Times New Roman"/>
          <w:color w:val="000000"/>
          <w:kern w:val="0"/>
          <w:sz w:val="32"/>
          <w:szCs w:val="32"/>
          <w:lang w:eastAsia="fr-FR"/>
          <w14:ligatures w14:val="none"/>
        </w:rPr>
      </w:pPr>
      <w:r w:rsidRPr="00251C53">
        <w:rPr>
          <w:rFonts w:ascii="Aptos" w:eastAsia="Times New Roman" w:hAnsi="Aptos" w:cs="Times New Roman"/>
          <w:b/>
          <w:bCs/>
          <w:color w:val="000000"/>
          <w:kern w:val="0"/>
          <w:sz w:val="32"/>
          <w:szCs w:val="32"/>
          <w:lang w:eastAsia="fr-FR"/>
          <w14:ligatures w14:val="none"/>
        </w:rPr>
        <w:t>Culture d'entreprise</w:t>
      </w:r>
      <w:r w:rsidRPr="00251C53">
        <w:rPr>
          <w:rFonts w:ascii="Aptos" w:eastAsia="Times New Roman" w:hAnsi="Aptos" w:cs="Times New Roman"/>
          <w:color w:val="000000"/>
          <w:kern w:val="0"/>
          <w:sz w:val="32"/>
          <w:szCs w:val="32"/>
          <w:lang w:eastAsia="fr-FR"/>
          <w14:ligatures w14:val="none"/>
        </w:rPr>
        <w:t xml:space="preserve"> — Choisissez une entreprise que vous connaissez et venez avec un exemple concret pour chacune de ses cinq composantes : valeurs, métier, mythes, rituels, symboles.</w:t>
      </w:r>
    </w:p>
    <w:p w14:paraId="19BDA6B8" w14:textId="77777777" w:rsidR="00251C53" w:rsidRDefault="00251C53" w:rsidP="00251C53">
      <w:pPr>
        <w:spacing w:after="0" w:line="240" w:lineRule="auto"/>
        <w:rPr>
          <w:rFonts w:ascii="Times New Roman" w:eastAsia="Times New Roman" w:hAnsi="Times New Roman" w:cs="Times New Roman"/>
          <w:color w:val="000000"/>
          <w:kern w:val="0"/>
          <w:lang w:eastAsia="fr-FR"/>
          <w14:ligatures w14:val="none"/>
        </w:rPr>
      </w:pPr>
    </w:p>
    <w:p w14:paraId="08D2DC9A" w14:textId="6B4C91CF" w:rsidR="00251C53" w:rsidRPr="00251C53" w:rsidRDefault="00251C53" w:rsidP="00251C53">
      <w:pPr>
        <w:spacing w:after="0" w:line="240" w:lineRule="auto"/>
        <w:rPr>
          <w:rFonts w:ascii="Calibri" w:eastAsia="Times New Roman" w:hAnsi="Calibri" w:cs="Calibri"/>
          <w:color w:val="000000"/>
          <w:kern w:val="0"/>
          <w:lang w:eastAsia="fr-FR"/>
          <w14:ligatures w14:val="none"/>
        </w:rPr>
      </w:pPr>
      <w:r w:rsidRPr="00251C53">
        <w:rPr>
          <w:rFonts w:ascii="Calibri" w:eastAsia="Times New Roman" w:hAnsi="Calibri" w:cs="Calibri"/>
          <w:color w:val="000000"/>
          <w:kern w:val="0"/>
          <w:sz w:val="28"/>
          <w:szCs w:val="28"/>
          <w:lang w:eastAsia="fr-FR"/>
          <w14:ligatures w14:val="none"/>
        </w:rPr>
        <w:t>Composantes :</w:t>
      </w:r>
    </w:p>
    <w:p w14:paraId="39195E2D" w14:textId="33A16EA7" w:rsidR="002A27D5" w:rsidRPr="002A27D5" w:rsidRDefault="002A27D5" w:rsidP="002A27D5">
      <w:pPr>
        <w:pStyle w:val="Paragraphedeliste"/>
        <w:numPr>
          <w:ilvl w:val="0"/>
          <w:numId w:val="9"/>
        </w:numPr>
        <w:spacing w:after="0" w:line="240" w:lineRule="auto"/>
        <w:rPr>
          <w:rFonts w:ascii="Calibri" w:eastAsia="Times New Roman" w:hAnsi="Calibri" w:cs="Calibri"/>
          <w:color w:val="000000"/>
          <w:kern w:val="0"/>
          <w:sz w:val="28"/>
          <w:szCs w:val="28"/>
          <w:lang w:eastAsia="fr-FR"/>
          <w14:ligatures w14:val="none"/>
        </w:rPr>
      </w:pPr>
      <w:r w:rsidRPr="002A27D5">
        <w:rPr>
          <w:rFonts w:ascii="Calibri" w:hAnsi="Calibri" w:cs="Calibri"/>
          <w:b/>
          <w:bCs/>
          <w:color w:val="000000"/>
          <w:sz w:val="28"/>
          <w:szCs w:val="28"/>
        </w:rPr>
        <w:lastRenderedPageBreak/>
        <w:t>Valeurs</w:t>
      </w:r>
      <w:r w:rsidRPr="002A27D5">
        <w:rPr>
          <w:rFonts w:ascii="Calibri" w:hAnsi="Calibri" w:cs="Calibri"/>
          <w:color w:val="000000"/>
          <w:sz w:val="28"/>
          <w:szCs w:val="28"/>
        </w:rPr>
        <w:t xml:space="preserve"> : </w:t>
      </w:r>
      <w:r w:rsidR="00251C53" w:rsidRPr="002A27D5">
        <w:rPr>
          <w:rFonts w:ascii="Calibri" w:hAnsi="Calibri" w:cs="Calibri"/>
          <w:color w:val="000000"/>
          <w:sz w:val="28"/>
          <w:szCs w:val="28"/>
        </w:rPr>
        <w:t>Coopération entre agriculteurs-actionnaires, performance industrielle, ancrage territorial</w:t>
      </w:r>
    </w:p>
    <w:p w14:paraId="349AC798" w14:textId="235D683A" w:rsidR="00251C53" w:rsidRPr="002A27D5" w:rsidRDefault="002A27D5" w:rsidP="002A27D5">
      <w:pPr>
        <w:pStyle w:val="Paragraphedeliste"/>
        <w:numPr>
          <w:ilvl w:val="0"/>
          <w:numId w:val="9"/>
        </w:numPr>
        <w:spacing w:after="0" w:line="240" w:lineRule="auto"/>
        <w:rPr>
          <w:rFonts w:ascii="Calibri" w:eastAsia="Times New Roman" w:hAnsi="Calibri" w:cs="Calibri"/>
          <w:color w:val="000000"/>
          <w:kern w:val="0"/>
          <w:sz w:val="28"/>
          <w:szCs w:val="28"/>
          <w:lang w:eastAsia="fr-FR"/>
          <w14:ligatures w14:val="none"/>
        </w:rPr>
      </w:pPr>
      <w:r w:rsidRPr="002A27D5">
        <w:rPr>
          <w:rFonts w:ascii="Calibri" w:hAnsi="Calibri" w:cs="Calibri"/>
          <w:b/>
          <w:bCs/>
          <w:color w:val="000000"/>
          <w:sz w:val="28"/>
          <w:szCs w:val="28"/>
        </w:rPr>
        <w:t>Métier</w:t>
      </w:r>
      <w:r w:rsidRPr="002A27D5">
        <w:rPr>
          <w:rFonts w:ascii="Calibri" w:hAnsi="Calibri" w:cs="Calibri"/>
          <w:color w:val="000000"/>
          <w:sz w:val="28"/>
          <w:szCs w:val="28"/>
        </w:rPr>
        <w:t xml:space="preserve"> : </w:t>
      </w:r>
      <w:r w:rsidR="00251C53" w:rsidRPr="002A27D5">
        <w:rPr>
          <w:rFonts w:ascii="Calibri" w:hAnsi="Calibri" w:cs="Calibri"/>
          <w:color w:val="000000"/>
          <w:sz w:val="28"/>
          <w:szCs w:val="28"/>
        </w:rPr>
        <w:t>Transformation de betteraves en sucre et éthanol</w:t>
      </w:r>
    </w:p>
    <w:p w14:paraId="7E29954F" w14:textId="4E7186A8" w:rsidR="00251C53" w:rsidRPr="002A27D5" w:rsidRDefault="002A27D5" w:rsidP="002A27D5">
      <w:pPr>
        <w:pStyle w:val="Paragraphedeliste"/>
        <w:numPr>
          <w:ilvl w:val="0"/>
          <w:numId w:val="9"/>
        </w:numPr>
        <w:spacing w:after="0" w:line="240" w:lineRule="auto"/>
        <w:rPr>
          <w:rFonts w:ascii="Calibri" w:eastAsia="Times New Roman" w:hAnsi="Calibri" w:cs="Calibri"/>
          <w:color w:val="000000"/>
          <w:kern w:val="0"/>
          <w:sz w:val="28"/>
          <w:szCs w:val="28"/>
          <w:lang w:eastAsia="fr-FR"/>
          <w14:ligatures w14:val="none"/>
        </w:rPr>
      </w:pPr>
      <w:r w:rsidRPr="002A27D5">
        <w:rPr>
          <w:rFonts w:ascii="Calibri" w:hAnsi="Calibri" w:cs="Calibri"/>
          <w:b/>
          <w:bCs/>
          <w:color w:val="000000"/>
          <w:sz w:val="28"/>
          <w:szCs w:val="28"/>
        </w:rPr>
        <w:t>Mythes</w:t>
      </w:r>
      <w:r w:rsidRPr="002A27D5">
        <w:rPr>
          <w:rFonts w:ascii="Calibri" w:hAnsi="Calibri" w:cs="Calibri"/>
          <w:color w:val="000000"/>
          <w:sz w:val="28"/>
          <w:szCs w:val="28"/>
        </w:rPr>
        <w:t xml:space="preserve"> : </w:t>
      </w:r>
      <w:r w:rsidR="00251C53" w:rsidRPr="002A27D5">
        <w:rPr>
          <w:rFonts w:ascii="Calibri" w:hAnsi="Calibri" w:cs="Calibri"/>
          <w:color w:val="000000"/>
          <w:sz w:val="28"/>
          <w:szCs w:val="28"/>
        </w:rPr>
        <w:t>Histoire fondatrice de la coopérative locale au XIXe siècle, survie face aux crises sucrières</w:t>
      </w:r>
    </w:p>
    <w:p w14:paraId="3CB7EF93" w14:textId="59F32B66" w:rsidR="00251C53" w:rsidRPr="002A27D5" w:rsidRDefault="002A27D5" w:rsidP="002A27D5">
      <w:pPr>
        <w:pStyle w:val="Paragraphedeliste"/>
        <w:numPr>
          <w:ilvl w:val="0"/>
          <w:numId w:val="9"/>
        </w:numPr>
        <w:spacing w:after="0" w:line="240" w:lineRule="auto"/>
        <w:rPr>
          <w:rFonts w:ascii="Calibri" w:eastAsia="Times New Roman" w:hAnsi="Calibri" w:cs="Calibri"/>
          <w:color w:val="000000"/>
          <w:kern w:val="0"/>
          <w:sz w:val="28"/>
          <w:szCs w:val="28"/>
          <w:lang w:eastAsia="fr-FR"/>
          <w14:ligatures w14:val="none"/>
        </w:rPr>
      </w:pPr>
      <w:r w:rsidRPr="002A27D5">
        <w:rPr>
          <w:rFonts w:ascii="Calibri" w:hAnsi="Calibri" w:cs="Calibri"/>
          <w:b/>
          <w:bCs/>
          <w:color w:val="000000"/>
          <w:sz w:val="28"/>
          <w:szCs w:val="28"/>
        </w:rPr>
        <w:t>Rituels</w:t>
      </w:r>
      <w:r w:rsidRPr="002A27D5">
        <w:rPr>
          <w:rFonts w:ascii="Calibri" w:hAnsi="Calibri" w:cs="Calibri"/>
          <w:color w:val="000000"/>
          <w:sz w:val="28"/>
          <w:szCs w:val="28"/>
        </w:rPr>
        <w:t xml:space="preserve"> : </w:t>
      </w:r>
      <w:r w:rsidR="00251C53" w:rsidRPr="002A27D5">
        <w:rPr>
          <w:rFonts w:ascii="Calibri" w:hAnsi="Calibri" w:cs="Calibri"/>
          <w:color w:val="000000"/>
          <w:sz w:val="28"/>
          <w:szCs w:val="28"/>
        </w:rPr>
        <w:t>Campagne betteravière annuelle (sept.–jan.) = moment fort, cadence intensive, mobilisation collective</w:t>
      </w:r>
    </w:p>
    <w:p w14:paraId="42DC1DA0" w14:textId="57CD2D65" w:rsidR="00251C53" w:rsidRPr="002A27D5" w:rsidRDefault="002A27D5" w:rsidP="002A27D5">
      <w:pPr>
        <w:pStyle w:val="Paragraphedeliste"/>
        <w:numPr>
          <w:ilvl w:val="0"/>
          <w:numId w:val="9"/>
        </w:numPr>
        <w:spacing w:after="0" w:line="240" w:lineRule="auto"/>
        <w:rPr>
          <w:rFonts w:ascii="Calibri" w:eastAsia="Times New Roman" w:hAnsi="Calibri" w:cs="Calibri"/>
          <w:color w:val="000000"/>
          <w:kern w:val="0"/>
          <w:sz w:val="28"/>
          <w:szCs w:val="28"/>
          <w:lang w:eastAsia="fr-FR"/>
          <w14:ligatures w14:val="none"/>
        </w:rPr>
      </w:pPr>
      <w:r w:rsidRPr="002A27D5">
        <w:rPr>
          <w:rFonts w:ascii="Calibri" w:hAnsi="Calibri" w:cs="Calibri"/>
          <w:b/>
          <w:bCs/>
          <w:color w:val="000000"/>
          <w:sz w:val="28"/>
          <w:szCs w:val="28"/>
        </w:rPr>
        <w:t>Symboles</w:t>
      </w:r>
      <w:r w:rsidRPr="002A27D5">
        <w:rPr>
          <w:rFonts w:ascii="Calibri" w:hAnsi="Calibri" w:cs="Calibri"/>
          <w:color w:val="000000"/>
          <w:sz w:val="28"/>
          <w:szCs w:val="28"/>
        </w:rPr>
        <w:t xml:space="preserve"> : </w:t>
      </w:r>
      <w:r w:rsidR="00251C53" w:rsidRPr="002A27D5">
        <w:rPr>
          <w:rFonts w:ascii="Calibri" w:hAnsi="Calibri" w:cs="Calibri"/>
          <w:color w:val="000000"/>
          <w:sz w:val="28"/>
          <w:szCs w:val="28"/>
        </w:rPr>
        <w:t>La betterave, le logo Daddy/Saint Louis, la blouse/EPI obligatoire en zone de production</w:t>
      </w:r>
    </w:p>
    <w:p w14:paraId="2B8F3C76" w14:textId="77777777" w:rsidR="00251C53" w:rsidRDefault="00251C53" w:rsidP="00251C53">
      <w:pPr>
        <w:spacing w:after="0" w:line="240" w:lineRule="auto"/>
        <w:rPr>
          <w:rFonts w:ascii="Times New Roman" w:eastAsia="Times New Roman" w:hAnsi="Times New Roman" w:cs="Times New Roman"/>
          <w:color w:val="000000"/>
          <w:kern w:val="0"/>
          <w:lang w:eastAsia="fr-FR"/>
          <w14:ligatures w14:val="none"/>
        </w:rPr>
      </w:pPr>
    </w:p>
    <w:p w14:paraId="315FF5E3" w14:textId="77777777" w:rsidR="00251C53" w:rsidRPr="00251C53" w:rsidRDefault="00251C53" w:rsidP="00251C53">
      <w:pPr>
        <w:spacing w:after="0" w:line="240" w:lineRule="auto"/>
        <w:rPr>
          <w:rFonts w:ascii="Times New Roman" w:eastAsia="Times New Roman" w:hAnsi="Times New Roman" w:cs="Times New Roman"/>
          <w:color w:val="000000"/>
          <w:kern w:val="0"/>
          <w:lang w:eastAsia="fr-FR"/>
          <w14:ligatures w14:val="none"/>
        </w:rPr>
      </w:pPr>
    </w:p>
    <w:p w14:paraId="1169685B" w14:textId="77777777" w:rsidR="00251C53" w:rsidRDefault="00251C53" w:rsidP="00251C53">
      <w:pPr>
        <w:numPr>
          <w:ilvl w:val="0"/>
          <w:numId w:val="4"/>
        </w:numPr>
        <w:spacing w:after="0" w:line="240" w:lineRule="auto"/>
        <w:textAlignment w:val="baseline"/>
        <w:rPr>
          <w:rFonts w:ascii="Aptos" w:eastAsia="Times New Roman" w:hAnsi="Aptos" w:cs="Times New Roman"/>
          <w:color w:val="000000"/>
          <w:kern w:val="0"/>
          <w:sz w:val="32"/>
          <w:szCs w:val="32"/>
          <w:lang w:eastAsia="fr-FR"/>
          <w14:ligatures w14:val="none"/>
        </w:rPr>
      </w:pPr>
      <w:r w:rsidRPr="00251C53">
        <w:rPr>
          <w:rFonts w:ascii="Aptos" w:eastAsia="Times New Roman" w:hAnsi="Aptos" w:cs="Times New Roman"/>
          <w:b/>
          <w:bCs/>
          <w:color w:val="000000"/>
          <w:kern w:val="0"/>
          <w:sz w:val="32"/>
          <w:szCs w:val="32"/>
          <w:lang w:eastAsia="fr-FR"/>
          <w14:ligatures w14:val="none"/>
        </w:rPr>
        <w:t>Le travail</w:t>
      </w:r>
      <w:r w:rsidRPr="00251C53">
        <w:rPr>
          <w:rFonts w:ascii="Aptos" w:eastAsia="Times New Roman" w:hAnsi="Aptos" w:cs="Times New Roman"/>
          <w:color w:val="000000"/>
          <w:kern w:val="0"/>
          <w:sz w:val="32"/>
          <w:szCs w:val="32"/>
          <w:lang w:eastAsia="fr-FR"/>
          <w14:ligatures w14:val="none"/>
        </w:rPr>
        <w:t xml:space="preserve"> — Cherchez un chiffre récent sur l'emploi en France (jeunes, seniors ou tertiaire) et venez avec une question que ce chiffre vous inspire.</w:t>
      </w:r>
    </w:p>
    <w:p w14:paraId="74DBA81E" w14:textId="77777777" w:rsidR="00251C53" w:rsidRDefault="00251C53" w:rsidP="00251C53">
      <w:pPr>
        <w:spacing w:after="0" w:line="240" w:lineRule="auto"/>
        <w:textAlignment w:val="baseline"/>
        <w:rPr>
          <w:rFonts w:ascii="Aptos" w:eastAsia="Times New Roman" w:hAnsi="Aptos" w:cs="Times New Roman"/>
          <w:color w:val="000000"/>
          <w:kern w:val="0"/>
          <w:sz w:val="32"/>
          <w:szCs w:val="32"/>
          <w:lang w:eastAsia="fr-FR"/>
          <w14:ligatures w14:val="none"/>
        </w:rPr>
      </w:pPr>
    </w:p>
    <w:p w14:paraId="18E5661A" w14:textId="77777777" w:rsidR="00251C53" w:rsidRPr="00251C53" w:rsidRDefault="00251C53" w:rsidP="00251C53">
      <w:pPr>
        <w:pStyle w:val="font-claude-response-body"/>
        <w:rPr>
          <w:rFonts w:ascii="Calibri" w:eastAsiaTheme="minorHAnsi" w:hAnsi="Calibri" w:cs="Calibri"/>
          <w:color w:val="000000"/>
          <w:kern w:val="2"/>
          <w:sz w:val="28"/>
          <w:szCs w:val="28"/>
          <w:lang w:eastAsia="en-US"/>
          <w14:ligatures w14:val="standardContextual"/>
        </w:rPr>
      </w:pPr>
      <w:r w:rsidRPr="00251C53">
        <w:rPr>
          <w:rFonts w:ascii="Calibri" w:eastAsiaTheme="minorHAnsi" w:hAnsi="Calibri" w:cs="Calibri"/>
          <w:b/>
          <w:bCs/>
          <w:kern w:val="2"/>
          <w:sz w:val="28"/>
          <w:szCs w:val="28"/>
          <w:lang w:eastAsia="en-US"/>
          <w14:ligatures w14:val="standardContextual"/>
        </w:rPr>
        <w:t>Chiffre :</w:t>
      </w:r>
      <w:r w:rsidRPr="00251C53">
        <w:rPr>
          <w:rFonts w:ascii="Calibri" w:eastAsiaTheme="minorHAnsi" w:hAnsi="Calibri" w:cs="Calibri"/>
          <w:kern w:val="2"/>
          <w:sz w:val="28"/>
          <w:szCs w:val="28"/>
          <w:lang w:eastAsia="en-US"/>
          <w14:ligatures w14:val="standardContextual"/>
        </w:rPr>
        <w:t> </w:t>
      </w:r>
      <w:r w:rsidRPr="00251C53">
        <w:rPr>
          <w:rFonts w:ascii="Calibri" w:eastAsiaTheme="minorHAnsi" w:hAnsi="Calibri" w:cs="Calibri"/>
          <w:color w:val="000000"/>
          <w:kern w:val="2"/>
          <w:sz w:val="28"/>
          <w:szCs w:val="28"/>
          <w:lang w:eastAsia="en-US"/>
          <w14:ligatures w14:val="standardContextual"/>
        </w:rPr>
        <w:t>En 2024, le taux de chômage des jeunes (15-24 ans) en France était d'environ</w:t>
      </w:r>
      <w:r w:rsidRPr="00251C53">
        <w:rPr>
          <w:rFonts w:ascii="Calibri" w:eastAsiaTheme="minorHAnsi" w:hAnsi="Calibri" w:cs="Calibri"/>
          <w:kern w:val="2"/>
          <w:sz w:val="28"/>
          <w:szCs w:val="28"/>
          <w:lang w:eastAsia="en-US"/>
          <w14:ligatures w14:val="standardContextual"/>
        </w:rPr>
        <w:t> </w:t>
      </w:r>
      <w:r w:rsidRPr="00251C53">
        <w:rPr>
          <w:rFonts w:ascii="Calibri" w:eastAsiaTheme="minorHAnsi" w:hAnsi="Calibri" w:cs="Calibri"/>
          <w:b/>
          <w:bCs/>
          <w:kern w:val="2"/>
          <w:sz w:val="28"/>
          <w:szCs w:val="28"/>
          <w:lang w:eastAsia="en-US"/>
          <w14:ligatures w14:val="standardContextual"/>
        </w:rPr>
        <w:t>17%</w:t>
      </w:r>
      <w:r w:rsidRPr="00251C53">
        <w:rPr>
          <w:rFonts w:ascii="Calibri" w:eastAsiaTheme="minorHAnsi" w:hAnsi="Calibri" w:cs="Calibri"/>
          <w:color w:val="000000"/>
          <w:kern w:val="2"/>
          <w:sz w:val="28"/>
          <w:szCs w:val="28"/>
          <w:lang w:eastAsia="en-US"/>
          <w14:ligatures w14:val="standardContextual"/>
        </w:rPr>
        <w:t>, soit plus du double du taux global (7,3%).</w:t>
      </w:r>
      <w:r w:rsidRPr="00251C53">
        <w:rPr>
          <w:rFonts w:ascii="Calibri" w:eastAsiaTheme="minorHAnsi" w:hAnsi="Calibri" w:cs="Calibri"/>
          <w:kern w:val="2"/>
          <w:sz w:val="28"/>
          <w:szCs w:val="28"/>
          <w:lang w:eastAsia="en-US"/>
          <w14:ligatures w14:val="standardContextual"/>
        </w:rPr>
        <w:t> </w:t>
      </w:r>
      <w:r w:rsidRPr="00251C53">
        <w:rPr>
          <w:rFonts w:ascii="Calibri" w:eastAsiaTheme="minorHAnsi" w:hAnsi="Calibri" w:cs="Calibri"/>
          <w:i/>
          <w:iCs/>
          <w:kern w:val="2"/>
          <w:sz w:val="28"/>
          <w:szCs w:val="28"/>
          <w:lang w:eastAsia="en-US"/>
          <w14:ligatures w14:val="standardContextual"/>
        </w:rPr>
        <w:t>(Source : INSEE)</w:t>
      </w:r>
    </w:p>
    <w:p w14:paraId="338AC438" w14:textId="77777777" w:rsidR="00251C53" w:rsidRPr="00251C53" w:rsidRDefault="00251C53" w:rsidP="00251C53">
      <w:pPr>
        <w:pStyle w:val="font-claude-response-body"/>
        <w:rPr>
          <w:rFonts w:ascii="Calibri" w:eastAsiaTheme="minorHAnsi" w:hAnsi="Calibri" w:cs="Calibri"/>
          <w:color w:val="000000"/>
          <w:kern w:val="2"/>
          <w:sz w:val="28"/>
          <w:szCs w:val="28"/>
          <w:lang w:eastAsia="en-US"/>
          <w14:ligatures w14:val="standardContextual"/>
        </w:rPr>
      </w:pPr>
      <w:r w:rsidRPr="00251C53">
        <w:rPr>
          <w:rFonts w:ascii="Calibri" w:eastAsiaTheme="minorHAnsi" w:hAnsi="Calibri" w:cs="Calibri"/>
          <w:b/>
          <w:bCs/>
          <w:kern w:val="2"/>
          <w:sz w:val="28"/>
          <w:szCs w:val="28"/>
          <w:lang w:eastAsia="en-US"/>
          <w14:ligatures w14:val="standardContextual"/>
        </w:rPr>
        <w:t>Question inspirée :</w:t>
      </w:r>
      <w:r w:rsidRPr="00251C53">
        <w:rPr>
          <w:rFonts w:ascii="Calibri" w:eastAsiaTheme="minorHAnsi" w:hAnsi="Calibri" w:cs="Calibri"/>
          <w:kern w:val="2"/>
          <w:sz w:val="28"/>
          <w:szCs w:val="28"/>
          <w:lang w:eastAsia="en-US"/>
          <w14:ligatures w14:val="standardContextual"/>
        </w:rPr>
        <w:t> </w:t>
      </w:r>
      <w:r w:rsidRPr="00251C53">
        <w:rPr>
          <w:rFonts w:ascii="Calibri" w:eastAsiaTheme="minorHAnsi" w:hAnsi="Calibri" w:cs="Calibri"/>
          <w:color w:val="000000"/>
          <w:kern w:val="2"/>
          <w:sz w:val="28"/>
          <w:szCs w:val="28"/>
          <w:lang w:eastAsia="en-US"/>
          <w14:ligatures w14:val="standardContextual"/>
        </w:rPr>
        <w:t>Pourquoi les entreprises industrielles comme Cristal Union peinent-elles à recruter des jeunes techniciens alors que le chômage jeune reste élevé ?</w:t>
      </w:r>
    </w:p>
    <w:p w14:paraId="13D52DBF" w14:textId="77777777" w:rsidR="00251C53" w:rsidRPr="00251C53" w:rsidRDefault="00251C53" w:rsidP="00251C53">
      <w:pPr>
        <w:spacing w:after="0" w:line="240" w:lineRule="auto"/>
        <w:rPr>
          <w:rFonts w:ascii="Times New Roman" w:eastAsia="Times New Roman" w:hAnsi="Times New Roman" w:cs="Times New Roman"/>
          <w:color w:val="000000"/>
          <w:kern w:val="0"/>
          <w:lang w:eastAsia="fr-FR"/>
          <w14:ligatures w14:val="none"/>
        </w:rPr>
      </w:pPr>
      <w:r w:rsidRPr="00251C53">
        <w:rPr>
          <w:rFonts w:ascii="Times New Roman" w:eastAsia="Times New Roman" w:hAnsi="Times New Roman" w:cs="Times New Roman"/>
          <w:color w:val="000000"/>
          <w:kern w:val="0"/>
          <w:lang w:eastAsia="fr-FR"/>
          <w14:ligatures w14:val="none"/>
        </w:rPr>
        <w:br/>
      </w:r>
    </w:p>
    <w:p w14:paraId="7448C52F" w14:textId="77777777" w:rsidR="00251C53" w:rsidRPr="00251C53" w:rsidRDefault="00251C53" w:rsidP="00251C53">
      <w:pPr>
        <w:numPr>
          <w:ilvl w:val="0"/>
          <w:numId w:val="5"/>
        </w:numPr>
        <w:spacing w:after="0" w:line="240" w:lineRule="auto"/>
        <w:textAlignment w:val="baseline"/>
        <w:rPr>
          <w:rFonts w:ascii="Aptos" w:eastAsia="Times New Roman" w:hAnsi="Aptos" w:cs="Times New Roman"/>
          <w:color w:val="000000"/>
          <w:kern w:val="0"/>
          <w:sz w:val="32"/>
          <w:szCs w:val="32"/>
          <w:lang w:eastAsia="fr-FR"/>
          <w14:ligatures w14:val="none"/>
        </w:rPr>
      </w:pPr>
      <w:r w:rsidRPr="00251C53">
        <w:rPr>
          <w:rFonts w:ascii="Aptos" w:eastAsia="Times New Roman" w:hAnsi="Aptos" w:cs="Times New Roman"/>
          <w:b/>
          <w:bCs/>
          <w:color w:val="000000"/>
          <w:kern w:val="0"/>
          <w:sz w:val="32"/>
          <w:szCs w:val="32"/>
          <w:lang w:eastAsia="fr-FR"/>
          <w14:ligatures w14:val="none"/>
        </w:rPr>
        <w:t>IRP &amp; mouvements sociaux</w:t>
      </w:r>
      <w:r w:rsidRPr="00251C53">
        <w:rPr>
          <w:rFonts w:ascii="Aptos" w:eastAsia="Times New Roman" w:hAnsi="Aptos" w:cs="Times New Roman"/>
          <w:color w:val="000000"/>
          <w:kern w:val="0"/>
          <w:sz w:val="32"/>
          <w:szCs w:val="32"/>
          <w:lang w:eastAsia="fr-FR"/>
          <w14:ligatures w14:val="none"/>
        </w:rPr>
        <w:t xml:space="preserve"> — Demandez autour de vous s'il existe un CSE là où vos proches travaillent, et notez à quoi il sert concrètement selon eux.</w:t>
      </w:r>
    </w:p>
    <w:p w14:paraId="5566E4E2" w14:textId="77777777" w:rsidR="002A27D5" w:rsidRPr="002A27D5" w:rsidRDefault="002A27D5" w:rsidP="002A27D5">
      <w:pPr>
        <w:pStyle w:val="font-claude-response-body"/>
        <w:rPr>
          <w:rFonts w:ascii="Calibri" w:eastAsiaTheme="minorHAnsi" w:hAnsi="Calibri" w:cs="Calibri"/>
          <w:color w:val="000000"/>
          <w:kern w:val="2"/>
          <w:sz w:val="28"/>
          <w:szCs w:val="28"/>
          <w:lang w:eastAsia="en-US"/>
          <w14:ligatures w14:val="standardContextual"/>
        </w:rPr>
      </w:pPr>
      <w:r w:rsidRPr="002A27D5">
        <w:rPr>
          <w:rFonts w:ascii="Calibri" w:eastAsiaTheme="minorHAnsi" w:hAnsi="Calibri" w:cs="Calibri"/>
          <w:color w:val="000000"/>
          <w:kern w:val="2"/>
          <w:sz w:val="28"/>
          <w:szCs w:val="28"/>
          <w:lang w:eastAsia="en-US"/>
          <w14:ligatures w14:val="standardContextual"/>
        </w:rPr>
        <w:t>Cristal Union a un</w:t>
      </w:r>
      <w:r w:rsidRPr="002A27D5">
        <w:rPr>
          <w:rFonts w:ascii="Calibri" w:eastAsiaTheme="minorHAnsi" w:hAnsi="Calibri" w:cs="Calibri"/>
          <w:kern w:val="2"/>
          <w:sz w:val="28"/>
          <w:szCs w:val="28"/>
          <w:lang w:eastAsia="en-US"/>
          <w14:ligatures w14:val="standardContextual"/>
        </w:rPr>
        <w:t> </w:t>
      </w:r>
      <w:r w:rsidRPr="002A27D5">
        <w:rPr>
          <w:rFonts w:ascii="Calibri" w:eastAsiaTheme="minorHAnsi" w:hAnsi="Calibri" w:cs="Calibri"/>
          <w:b/>
          <w:bCs/>
          <w:kern w:val="2"/>
          <w:sz w:val="28"/>
          <w:szCs w:val="28"/>
          <w:lang w:eastAsia="en-US"/>
          <w14:ligatures w14:val="standardContextual"/>
        </w:rPr>
        <w:t>CSE</w:t>
      </w:r>
      <w:r w:rsidRPr="002A27D5">
        <w:rPr>
          <w:rFonts w:ascii="Calibri" w:eastAsiaTheme="minorHAnsi" w:hAnsi="Calibri" w:cs="Calibri"/>
          <w:kern w:val="2"/>
          <w:sz w:val="28"/>
          <w:szCs w:val="28"/>
          <w:lang w:eastAsia="en-US"/>
          <w14:ligatures w14:val="standardContextual"/>
        </w:rPr>
        <w:t> </w:t>
      </w:r>
      <w:r w:rsidRPr="002A27D5">
        <w:rPr>
          <w:rFonts w:ascii="Calibri" w:eastAsiaTheme="minorHAnsi" w:hAnsi="Calibri" w:cs="Calibri"/>
          <w:color w:val="000000"/>
          <w:kern w:val="2"/>
          <w:sz w:val="28"/>
          <w:szCs w:val="28"/>
          <w:lang w:eastAsia="en-US"/>
          <w14:ligatures w14:val="standardContextual"/>
        </w:rPr>
        <w:t>(plus de 50 salariés, obligation légale).</w:t>
      </w:r>
    </w:p>
    <w:p w14:paraId="67679AD9" w14:textId="77777777" w:rsidR="002A27D5" w:rsidRPr="002A27D5" w:rsidRDefault="002A27D5" w:rsidP="002A27D5">
      <w:pPr>
        <w:pStyle w:val="font-claude-response-body"/>
        <w:rPr>
          <w:rFonts w:ascii="Calibri" w:eastAsiaTheme="minorHAnsi" w:hAnsi="Calibri" w:cs="Calibri"/>
          <w:color w:val="000000"/>
          <w:kern w:val="2"/>
          <w:sz w:val="28"/>
          <w:szCs w:val="28"/>
          <w:lang w:eastAsia="en-US"/>
          <w14:ligatures w14:val="standardContextual"/>
        </w:rPr>
      </w:pPr>
      <w:r w:rsidRPr="002A27D5">
        <w:rPr>
          <w:rFonts w:ascii="Calibri" w:eastAsiaTheme="minorHAnsi" w:hAnsi="Calibri" w:cs="Calibri"/>
          <w:color w:val="000000"/>
          <w:kern w:val="2"/>
          <w:sz w:val="28"/>
          <w:szCs w:val="28"/>
          <w:lang w:eastAsia="en-US"/>
          <w14:ligatures w14:val="standardContextual"/>
        </w:rPr>
        <w:t>Ce qu'il fait concrètement selon les collègues :</w:t>
      </w:r>
    </w:p>
    <w:p w14:paraId="0CAC747D" w14:textId="77777777" w:rsidR="002A27D5" w:rsidRPr="002A27D5" w:rsidRDefault="002A27D5" w:rsidP="002A27D5">
      <w:pPr>
        <w:pStyle w:val="font-claude-response-body"/>
        <w:numPr>
          <w:ilvl w:val="0"/>
          <w:numId w:val="8"/>
        </w:numPr>
        <w:rPr>
          <w:rFonts w:ascii="Calibri" w:eastAsiaTheme="minorHAnsi" w:hAnsi="Calibri" w:cs="Calibri"/>
          <w:color w:val="000000"/>
          <w:kern w:val="2"/>
          <w:sz w:val="28"/>
          <w:szCs w:val="28"/>
          <w:lang w:eastAsia="en-US"/>
          <w14:ligatures w14:val="standardContextual"/>
        </w:rPr>
      </w:pPr>
      <w:r w:rsidRPr="002A27D5">
        <w:rPr>
          <w:rFonts w:ascii="Calibri" w:eastAsiaTheme="minorHAnsi" w:hAnsi="Calibri" w:cs="Calibri"/>
          <w:color w:val="000000"/>
          <w:kern w:val="2"/>
          <w:sz w:val="28"/>
          <w:szCs w:val="28"/>
          <w:lang w:eastAsia="en-US"/>
          <w14:ligatures w14:val="standardContextual"/>
        </w:rPr>
        <w:t>Négocie les primes de campagne et les conditions de travail en période intensive</w:t>
      </w:r>
    </w:p>
    <w:p w14:paraId="4EFDAA56" w14:textId="77777777" w:rsidR="002A27D5" w:rsidRPr="002A27D5" w:rsidRDefault="002A27D5" w:rsidP="002A27D5">
      <w:pPr>
        <w:pStyle w:val="font-claude-response-body"/>
        <w:numPr>
          <w:ilvl w:val="0"/>
          <w:numId w:val="8"/>
        </w:numPr>
        <w:rPr>
          <w:rFonts w:ascii="Calibri" w:eastAsiaTheme="minorHAnsi" w:hAnsi="Calibri" w:cs="Calibri"/>
          <w:color w:val="000000"/>
          <w:kern w:val="2"/>
          <w:sz w:val="28"/>
          <w:szCs w:val="28"/>
          <w:lang w:eastAsia="en-US"/>
          <w14:ligatures w14:val="standardContextual"/>
        </w:rPr>
      </w:pPr>
      <w:r w:rsidRPr="002A27D5">
        <w:rPr>
          <w:rFonts w:ascii="Calibri" w:eastAsiaTheme="minorHAnsi" w:hAnsi="Calibri" w:cs="Calibri"/>
          <w:color w:val="000000"/>
          <w:kern w:val="2"/>
          <w:sz w:val="28"/>
          <w:szCs w:val="28"/>
          <w:lang w:eastAsia="en-US"/>
          <w14:ligatures w14:val="standardContextual"/>
        </w:rPr>
        <w:t>Gère les œuvres sociales (chèques vacances, billetterie)</w:t>
      </w:r>
    </w:p>
    <w:p w14:paraId="747C97A8" w14:textId="77777777" w:rsidR="002A27D5" w:rsidRPr="002A27D5" w:rsidRDefault="002A27D5" w:rsidP="002A27D5">
      <w:pPr>
        <w:pStyle w:val="font-claude-response-body"/>
        <w:numPr>
          <w:ilvl w:val="0"/>
          <w:numId w:val="8"/>
        </w:numPr>
        <w:rPr>
          <w:rFonts w:ascii="Calibri" w:eastAsiaTheme="minorHAnsi" w:hAnsi="Calibri" w:cs="Calibri"/>
          <w:color w:val="000000"/>
          <w:kern w:val="2"/>
          <w:sz w:val="28"/>
          <w:szCs w:val="28"/>
          <w:lang w:eastAsia="en-US"/>
          <w14:ligatures w14:val="standardContextual"/>
        </w:rPr>
      </w:pPr>
      <w:r w:rsidRPr="002A27D5">
        <w:rPr>
          <w:rFonts w:ascii="Calibri" w:eastAsiaTheme="minorHAnsi" w:hAnsi="Calibri" w:cs="Calibri"/>
          <w:color w:val="000000"/>
          <w:kern w:val="2"/>
          <w:sz w:val="28"/>
          <w:szCs w:val="28"/>
          <w:lang w:eastAsia="en-US"/>
          <w14:ligatures w14:val="standardContextual"/>
        </w:rPr>
        <w:t>Est consulté sur les changements d'organisation ou de matériel</w:t>
      </w:r>
    </w:p>
    <w:p w14:paraId="6AD2EFE1" w14:textId="77777777" w:rsidR="002A27D5" w:rsidRPr="002A27D5" w:rsidRDefault="002A27D5" w:rsidP="002A27D5">
      <w:pPr>
        <w:pStyle w:val="font-claude-response-body"/>
        <w:numPr>
          <w:ilvl w:val="0"/>
          <w:numId w:val="8"/>
        </w:numPr>
        <w:rPr>
          <w:rFonts w:ascii="Calibri" w:eastAsiaTheme="minorHAnsi" w:hAnsi="Calibri" w:cs="Calibri"/>
          <w:color w:val="000000"/>
          <w:kern w:val="2"/>
          <w:sz w:val="28"/>
          <w:szCs w:val="28"/>
          <w:lang w:eastAsia="en-US"/>
          <w14:ligatures w14:val="standardContextual"/>
        </w:rPr>
      </w:pPr>
      <w:r w:rsidRPr="002A27D5">
        <w:rPr>
          <w:rFonts w:ascii="Calibri" w:eastAsiaTheme="minorHAnsi" w:hAnsi="Calibri" w:cs="Calibri"/>
          <w:color w:val="000000"/>
          <w:kern w:val="2"/>
          <w:sz w:val="28"/>
          <w:szCs w:val="28"/>
          <w:lang w:eastAsia="en-US"/>
          <w14:ligatures w14:val="standardContextual"/>
        </w:rPr>
        <w:t>Relaie les plaintes sur la pénibilité (bruit, chaleur, horaires 3x8)</w:t>
      </w:r>
    </w:p>
    <w:p w14:paraId="4747BE0F" w14:textId="77777777" w:rsidR="0007276B" w:rsidRDefault="0007276B"/>
    <w:sectPr w:rsidR="000727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0B95"/>
    <w:multiLevelType w:val="multilevel"/>
    <w:tmpl w:val="E7BE17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422F0"/>
    <w:multiLevelType w:val="hybridMultilevel"/>
    <w:tmpl w:val="FD626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510576"/>
    <w:multiLevelType w:val="hybridMultilevel"/>
    <w:tmpl w:val="66E6FDB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D5A5C79"/>
    <w:multiLevelType w:val="hybridMultilevel"/>
    <w:tmpl w:val="9FC864B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00675E0"/>
    <w:multiLevelType w:val="multilevel"/>
    <w:tmpl w:val="EB9EA1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A34E6E"/>
    <w:multiLevelType w:val="multilevel"/>
    <w:tmpl w:val="52BECD9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0D41A2"/>
    <w:multiLevelType w:val="multilevel"/>
    <w:tmpl w:val="32204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F16B87"/>
    <w:multiLevelType w:val="multilevel"/>
    <w:tmpl w:val="A25E6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E44B2E"/>
    <w:multiLevelType w:val="multilevel"/>
    <w:tmpl w:val="F66C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129232">
    <w:abstractNumId w:val="7"/>
  </w:num>
  <w:num w:numId="2" w16cid:durableId="2028286417">
    <w:abstractNumId w:val="4"/>
    <w:lvlOverride w:ilvl="0">
      <w:lvl w:ilvl="0">
        <w:numFmt w:val="decimal"/>
        <w:lvlText w:val="%1."/>
        <w:lvlJc w:val="left"/>
      </w:lvl>
    </w:lvlOverride>
  </w:num>
  <w:num w:numId="3" w16cid:durableId="729766220">
    <w:abstractNumId w:val="5"/>
    <w:lvlOverride w:ilvl="0">
      <w:lvl w:ilvl="0">
        <w:numFmt w:val="decimal"/>
        <w:lvlText w:val="%1."/>
        <w:lvlJc w:val="left"/>
      </w:lvl>
    </w:lvlOverride>
  </w:num>
  <w:num w:numId="4" w16cid:durableId="618028537">
    <w:abstractNumId w:val="0"/>
    <w:lvlOverride w:ilvl="0">
      <w:lvl w:ilvl="0">
        <w:numFmt w:val="decimal"/>
        <w:lvlText w:val="%1."/>
        <w:lvlJc w:val="left"/>
      </w:lvl>
    </w:lvlOverride>
  </w:num>
  <w:num w:numId="5" w16cid:durableId="1083601787">
    <w:abstractNumId w:val="6"/>
  </w:num>
  <w:num w:numId="6" w16cid:durableId="871306370">
    <w:abstractNumId w:val="1"/>
  </w:num>
  <w:num w:numId="7" w16cid:durableId="1427655115">
    <w:abstractNumId w:val="3"/>
  </w:num>
  <w:num w:numId="8" w16cid:durableId="2107387389">
    <w:abstractNumId w:val="8"/>
  </w:num>
  <w:num w:numId="9" w16cid:durableId="588391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C53"/>
    <w:rsid w:val="0007276B"/>
    <w:rsid w:val="00251C53"/>
    <w:rsid w:val="002A27D5"/>
    <w:rsid w:val="005F23E1"/>
    <w:rsid w:val="00740119"/>
    <w:rsid w:val="00AE738A"/>
    <w:rsid w:val="00BE7A90"/>
    <w:rsid w:val="00DA0E58"/>
    <w:rsid w:val="00FF25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8E9EA83"/>
  <w15:chartTrackingRefBased/>
  <w15:docId w15:val="{D5BCFECE-1309-1741-9CE1-0F57D2113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51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51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51C5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51C5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51C5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51C5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51C5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51C5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51C5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51C5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51C5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51C5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51C5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51C5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51C5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51C5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51C5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51C53"/>
    <w:rPr>
      <w:rFonts w:eastAsiaTheme="majorEastAsia" w:cstheme="majorBidi"/>
      <w:color w:val="272727" w:themeColor="text1" w:themeTint="D8"/>
    </w:rPr>
  </w:style>
  <w:style w:type="paragraph" w:styleId="Titre">
    <w:name w:val="Title"/>
    <w:basedOn w:val="Normal"/>
    <w:next w:val="Normal"/>
    <w:link w:val="TitreCar"/>
    <w:uiPriority w:val="10"/>
    <w:qFormat/>
    <w:rsid w:val="00251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51C5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51C5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51C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51C53"/>
    <w:pPr>
      <w:spacing w:before="160"/>
      <w:jc w:val="center"/>
    </w:pPr>
    <w:rPr>
      <w:i/>
      <w:iCs/>
      <w:color w:val="404040" w:themeColor="text1" w:themeTint="BF"/>
    </w:rPr>
  </w:style>
  <w:style w:type="character" w:customStyle="1" w:styleId="CitationCar">
    <w:name w:val="Citation Car"/>
    <w:basedOn w:val="Policepardfaut"/>
    <w:link w:val="Citation"/>
    <w:uiPriority w:val="29"/>
    <w:rsid w:val="00251C53"/>
    <w:rPr>
      <w:i/>
      <w:iCs/>
      <w:color w:val="404040" w:themeColor="text1" w:themeTint="BF"/>
    </w:rPr>
  </w:style>
  <w:style w:type="paragraph" w:styleId="Paragraphedeliste">
    <w:name w:val="List Paragraph"/>
    <w:basedOn w:val="Normal"/>
    <w:uiPriority w:val="34"/>
    <w:qFormat/>
    <w:rsid w:val="00251C53"/>
    <w:pPr>
      <w:ind w:left="720"/>
      <w:contextualSpacing/>
    </w:pPr>
  </w:style>
  <w:style w:type="character" w:styleId="Accentuationintense">
    <w:name w:val="Intense Emphasis"/>
    <w:basedOn w:val="Policepardfaut"/>
    <w:uiPriority w:val="21"/>
    <w:qFormat/>
    <w:rsid w:val="00251C53"/>
    <w:rPr>
      <w:i/>
      <w:iCs/>
      <w:color w:val="0F4761" w:themeColor="accent1" w:themeShade="BF"/>
    </w:rPr>
  </w:style>
  <w:style w:type="paragraph" w:styleId="Citationintense">
    <w:name w:val="Intense Quote"/>
    <w:basedOn w:val="Normal"/>
    <w:next w:val="Normal"/>
    <w:link w:val="CitationintenseCar"/>
    <w:uiPriority w:val="30"/>
    <w:qFormat/>
    <w:rsid w:val="00251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51C53"/>
    <w:rPr>
      <w:i/>
      <w:iCs/>
      <w:color w:val="0F4761" w:themeColor="accent1" w:themeShade="BF"/>
    </w:rPr>
  </w:style>
  <w:style w:type="character" w:styleId="Rfrenceintense">
    <w:name w:val="Intense Reference"/>
    <w:basedOn w:val="Policepardfaut"/>
    <w:uiPriority w:val="32"/>
    <w:qFormat/>
    <w:rsid w:val="00251C53"/>
    <w:rPr>
      <w:b/>
      <w:bCs/>
      <w:smallCaps/>
      <w:color w:val="0F4761" w:themeColor="accent1" w:themeShade="BF"/>
      <w:spacing w:val="5"/>
    </w:rPr>
  </w:style>
  <w:style w:type="paragraph" w:styleId="NormalWeb">
    <w:name w:val="Normal (Web)"/>
    <w:basedOn w:val="Normal"/>
    <w:uiPriority w:val="99"/>
    <w:semiHidden/>
    <w:unhideWhenUsed/>
    <w:rsid w:val="00251C5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font-claude-response-body">
    <w:name w:val="font-claude-response-body"/>
    <w:basedOn w:val="Normal"/>
    <w:rsid w:val="00251C5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251C53"/>
    <w:rPr>
      <w:b/>
      <w:bCs/>
    </w:rPr>
  </w:style>
  <w:style w:type="character" w:customStyle="1" w:styleId="apple-converted-space">
    <w:name w:val="apple-converted-space"/>
    <w:basedOn w:val="Policepardfaut"/>
    <w:rsid w:val="00251C53"/>
  </w:style>
  <w:style w:type="character" w:styleId="Accentuation">
    <w:name w:val="Emphasis"/>
    <w:basedOn w:val="Policepardfaut"/>
    <w:uiPriority w:val="20"/>
    <w:qFormat/>
    <w:rsid w:val="00251C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480</Words>
  <Characters>2646</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SAILLANT Jules</dc:creator>
  <cp:keywords/>
  <dc:description/>
  <cp:lastModifiedBy>SAILLANT Jules</cp:lastModifiedBy>
  <cp:revision>2</cp:revision>
  <dcterms:created xsi:type="dcterms:W3CDTF">2026-06-16T06:39:00Z</dcterms:created>
  <dcterms:modified xsi:type="dcterms:W3CDTF">2026-06-19T07:57:00Z</dcterms:modified>
</cp:coreProperties>
</file>