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5CBBAE" w14:textId="77777777" w:rsidR="00DE4594" w:rsidRPr="00DE4594" w:rsidRDefault="00DE4594" w:rsidP="00DE4594">
      <w:r w:rsidRPr="00DE4594">
        <w:t>Small Group Resources</w:t>
      </w:r>
    </w:p>
    <w:p w14:paraId="7A98CDCF" w14:textId="77777777" w:rsidR="00DE4594" w:rsidRPr="00DE4594" w:rsidRDefault="00DE4594" w:rsidP="00DE4594">
      <w:r w:rsidRPr="00DE4594">
        <w:t>Each week, there is a small group resource that can be used with a Sunday School Class or other small group format. In addition to an overview for the leader, there is a participant handout that you can download and distribute if you would like.</w:t>
      </w:r>
    </w:p>
    <w:p w14:paraId="531C88F7" w14:textId="77777777" w:rsidR="00DE4594" w:rsidRPr="00DE4594" w:rsidRDefault="00DE4594" w:rsidP="00DE4594">
      <w:r w:rsidRPr="00DE4594">
        <w:t>The weekly lesson will focus primarily on the Gospel passage, but all four passages are listed and you might choose to have someone read each passage as part of the beginning of the meeting.</w:t>
      </w:r>
    </w:p>
    <w:p w14:paraId="08BF54DC" w14:textId="77777777" w:rsidR="00DE4594" w:rsidRPr="00DE4594" w:rsidRDefault="00DE4594" w:rsidP="00DE4594">
      <w:r w:rsidRPr="00DE4594">
        <w:t>There is a prayer at the top of the Small Group Discussion Guide. You can use it at the beginning (often best after the reading of the main scripture), or you could use it at the end. You can read it or have everyone read it together.</w:t>
      </w:r>
    </w:p>
    <w:p w14:paraId="2F272954" w14:textId="77777777" w:rsidR="00DE4594" w:rsidRPr="00DE4594" w:rsidRDefault="00DE4594" w:rsidP="00DE4594">
      <w:r w:rsidRPr="00DE4594">
        <w:t>If your group meets after the Sunday sermon, you can certainly include an opening time for discussion of the sermon.</w:t>
      </w:r>
    </w:p>
    <w:p w14:paraId="0C695835" w14:textId="77777777" w:rsidR="00DE4594" w:rsidRPr="00DE4594" w:rsidRDefault="00DE4594" w:rsidP="00DE4594">
      <w:r w:rsidRPr="00DE4594">
        <w:t>Remember that the Discussion Guide is a guide that you can feel free to adapt. You do not have to choose all of the suggested discussion questions, for example.</w:t>
      </w:r>
    </w:p>
    <w:p w14:paraId="406990D1" w14:textId="77777777" w:rsidR="00DE4594" w:rsidRPr="00DE4594" w:rsidRDefault="00DE4594" w:rsidP="00DE4594">
      <w:r w:rsidRPr="00DE4594">
        <w:t>Another idea is to incorporate the weekly spiritual practices as a group. While they will not always be directly mentioned in the small group materials, they could always be a part of the discussion and group project through this season.</w:t>
      </w:r>
    </w:p>
    <w:p w14:paraId="2CE5782B" w14:textId="77777777" w:rsidR="00DE4594" w:rsidRPr="00DE4594" w:rsidRDefault="00DE4594" w:rsidP="00DE4594">
      <w:r w:rsidRPr="00DE4594">
        <w:t> </w:t>
      </w:r>
    </w:p>
    <w:p w14:paraId="7A3FE614" w14:textId="77777777" w:rsidR="00DE4594" w:rsidRPr="00DE4594" w:rsidRDefault="00DE4594" w:rsidP="00DE4594">
      <w:r w:rsidRPr="00DE4594">
        <w:t>If you are interested in further dialogue about the content on any of the weekly small group pages you are welcome to contact John Nielson at </w:t>
      </w:r>
      <w:hyperlink r:id="rId4" w:tgtFrame="_blank" w:history="1">
        <w:r w:rsidRPr="00DE4594">
          <w:rPr>
            <w:rStyle w:val="Hyperlink"/>
          </w:rPr>
          <w:t>jwnielson@mac.com.</w:t>
        </w:r>
      </w:hyperlink>
      <w:r w:rsidRPr="00DE4594">
        <w:t> </w:t>
      </w:r>
    </w:p>
    <w:p w14:paraId="006A9304" w14:textId="14165944" w:rsidR="00DE4594" w:rsidRPr="00DE4594" w:rsidRDefault="00DE4594" w:rsidP="00DE4594">
      <w:r w:rsidRPr="00DE4594">
        <mc:AlternateContent>
          <mc:Choice Requires="wps">
            <w:drawing>
              <wp:inline distT="0" distB="0" distL="0" distR="0" wp14:anchorId="281B8226" wp14:editId="33C7D3D5">
                <wp:extent cx="967740" cy="731520"/>
                <wp:effectExtent l="0" t="0" r="0" b="0"/>
                <wp:docPr id="1555168561" name="Rectangle 2" descr="John W. Nielson cropped small.jp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967740" cy="7315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3A7CBD7" id="Rectangle 2" o:spid="_x0000_s1026" alt="John W. Nielson cropped small.jpg" style="width:76.2pt;height:57.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" filled="f" stroked="f">
                <o:lock v:ext="edit" aspectratio="t"/>
                <w10:anchorlock/>
              </v:rect>
            </w:pict>
          </mc:Fallback>
        </mc:AlternateContent>
      </w:r>
    </w:p>
    <w:p w14:paraId="5E68A3E5" w14:textId="77777777" w:rsidR="00AE0472" w:rsidRPr="00DE4594" w:rsidRDefault="00AE0472" w:rsidP="00DE4594"/>
    <w:sectPr w:rsidR="00AE0472" w:rsidRPr="00DE459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0472"/>
    <w:rsid w:val="004E46FC"/>
    <w:rsid w:val="00AE0472"/>
    <w:rsid w:val="00DE4594"/>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7CB649"/>
  <w15:chartTrackingRefBased/>
  <w15:docId w15:val="{13AB743C-890F-49E8-A5DC-EE2C84820E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047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E047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E047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E047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E047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E04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04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04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04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047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E047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E047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E047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E047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04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04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04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0472"/>
    <w:rPr>
      <w:rFonts w:eastAsiaTheme="majorEastAsia" w:cstheme="majorBidi"/>
      <w:color w:val="272727" w:themeColor="text1" w:themeTint="D8"/>
    </w:rPr>
  </w:style>
  <w:style w:type="paragraph" w:styleId="Title">
    <w:name w:val="Title"/>
    <w:basedOn w:val="Normal"/>
    <w:next w:val="Normal"/>
    <w:link w:val="TitleChar"/>
    <w:uiPriority w:val="10"/>
    <w:qFormat/>
    <w:rsid w:val="00AE04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04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04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04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0472"/>
    <w:pPr>
      <w:spacing w:before="160"/>
      <w:jc w:val="center"/>
    </w:pPr>
    <w:rPr>
      <w:i/>
      <w:iCs/>
      <w:color w:val="404040" w:themeColor="text1" w:themeTint="BF"/>
    </w:rPr>
  </w:style>
  <w:style w:type="character" w:customStyle="1" w:styleId="QuoteChar">
    <w:name w:val="Quote Char"/>
    <w:basedOn w:val="DefaultParagraphFont"/>
    <w:link w:val="Quote"/>
    <w:uiPriority w:val="29"/>
    <w:rsid w:val="00AE0472"/>
    <w:rPr>
      <w:i/>
      <w:iCs/>
      <w:color w:val="404040" w:themeColor="text1" w:themeTint="BF"/>
    </w:rPr>
  </w:style>
  <w:style w:type="paragraph" w:styleId="ListParagraph">
    <w:name w:val="List Paragraph"/>
    <w:basedOn w:val="Normal"/>
    <w:uiPriority w:val="34"/>
    <w:qFormat/>
    <w:rsid w:val="00AE0472"/>
    <w:pPr>
      <w:ind w:left="720"/>
      <w:contextualSpacing/>
    </w:pPr>
  </w:style>
  <w:style w:type="character" w:styleId="IntenseEmphasis">
    <w:name w:val="Intense Emphasis"/>
    <w:basedOn w:val="DefaultParagraphFont"/>
    <w:uiPriority w:val="21"/>
    <w:qFormat/>
    <w:rsid w:val="00AE0472"/>
    <w:rPr>
      <w:i/>
      <w:iCs/>
      <w:color w:val="0F4761" w:themeColor="accent1" w:themeShade="BF"/>
    </w:rPr>
  </w:style>
  <w:style w:type="paragraph" w:styleId="IntenseQuote">
    <w:name w:val="Intense Quote"/>
    <w:basedOn w:val="Normal"/>
    <w:next w:val="Normal"/>
    <w:link w:val="IntenseQuoteChar"/>
    <w:uiPriority w:val="30"/>
    <w:qFormat/>
    <w:rsid w:val="00AE04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0472"/>
    <w:rPr>
      <w:i/>
      <w:iCs/>
      <w:color w:val="0F4761" w:themeColor="accent1" w:themeShade="BF"/>
    </w:rPr>
  </w:style>
  <w:style w:type="character" w:styleId="IntenseReference">
    <w:name w:val="Intense Reference"/>
    <w:basedOn w:val="DefaultParagraphFont"/>
    <w:uiPriority w:val="32"/>
    <w:qFormat/>
    <w:rsid w:val="00AE0472"/>
    <w:rPr>
      <w:b/>
      <w:bCs/>
      <w:smallCaps/>
      <w:color w:val="0F4761" w:themeColor="accent1" w:themeShade="BF"/>
      <w:spacing w:val="5"/>
    </w:rPr>
  </w:style>
  <w:style w:type="character" w:styleId="Hyperlink">
    <w:name w:val="Hyperlink"/>
    <w:basedOn w:val="DefaultParagraphFont"/>
    <w:uiPriority w:val="99"/>
    <w:unhideWhenUsed/>
    <w:rsid w:val="00AE0472"/>
    <w:rPr>
      <w:color w:val="467886" w:themeColor="hyperlink"/>
      <w:u w:val="single"/>
    </w:rPr>
  </w:style>
  <w:style w:type="character" w:styleId="UnresolvedMention">
    <w:name w:val="Unresolved Mention"/>
    <w:basedOn w:val="DefaultParagraphFont"/>
    <w:uiPriority w:val="99"/>
    <w:semiHidden/>
    <w:unhideWhenUsed/>
    <w:rsid w:val="00AE047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jwnielson@mac.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213</Words>
  <Characters>1216</Characters>
  <Application>Microsoft Office Word</Application>
  <DocSecurity>0</DocSecurity>
  <Lines>10</Lines>
  <Paragraphs>2</Paragraphs>
  <ScaleCrop>false</ScaleCrop>
  <Company/>
  <LinksUpToDate>false</LinksUpToDate>
  <CharactersWithSpaces>1427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Julene Tegerstrand</dc:creator>
  <cp:keywords/>
  <dc:description/>
  <cp:lastModifiedBy>Julene Tegerstrand</cp:lastModifiedBy>
  <cp:revision>2</cp:revision>
  <dcterms:created xsi:type="dcterms:W3CDTF">2026-10-16T02:10:00Z</dcterms:created>
  <dcterms:modified xsi:type="dcterms:W3CDTF">2026-10-16T03:28:00Z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9e45e702-c623-4033-9066-2f7a4e717bc7</vt:lpwstr>
  </property>
</Properties>
</file>