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B63AC" w14:textId="77777777" w:rsidR="0050238D" w:rsidRDefault="00F51F43">
      <w:pPr>
        <w:keepNext/>
        <w:spacing w:line="240" w:lineRule="auto"/>
        <w:jc w:val="center"/>
        <w:rPr>
          <w:b/>
          <w:sz w:val="24"/>
          <w:szCs w:val="24"/>
        </w:rPr>
      </w:pPr>
      <w:r>
        <w:rPr>
          <w:b/>
          <w:sz w:val="24"/>
          <w:szCs w:val="24"/>
        </w:rPr>
        <w:t>BILERAKO AKTA</w:t>
      </w:r>
    </w:p>
    <w:p w14:paraId="522B74A1" w14:textId="77777777" w:rsidR="0050238D" w:rsidRDefault="0050238D">
      <w:pPr>
        <w:keepNext/>
        <w:spacing w:line="240" w:lineRule="auto"/>
        <w:jc w:val="both"/>
        <w:rPr>
          <w:b/>
          <w:sz w:val="24"/>
          <w:szCs w:val="24"/>
        </w:rPr>
      </w:pPr>
    </w:p>
    <w:p w14:paraId="682638B3" w14:textId="77777777" w:rsidR="0050238D" w:rsidRDefault="00F51F43">
      <w:pPr>
        <w:keepNext/>
        <w:spacing w:after="80" w:line="240" w:lineRule="auto"/>
        <w:jc w:val="both"/>
        <w:rPr>
          <w:b/>
          <w:sz w:val="24"/>
          <w:szCs w:val="24"/>
        </w:rPr>
      </w:pPr>
      <w:r>
        <w:rPr>
          <w:b/>
          <w:sz w:val="24"/>
          <w:szCs w:val="24"/>
        </w:rPr>
        <w:t xml:space="preserve">Proiektua: </w:t>
      </w:r>
      <w:proofErr w:type="spellStart"/>
      <w:r>
        <w:rPr>
          <w:b/>
          <w:sz w:val="24"/>
          <w:szCs w:val="24"/>
        </w:rPr>
        <w:t>GrAL</w:t>
      </w:r>
      <w:proofErr w:type="spellEnd"/>
    </w:p>
    <w:p w14:paraId="1D5A20AB" w14:textId="317A45B0" w:rsidR="0050238D" w:rsidRDefault="00F51F43">
      <w:pPr>
        <w:keepNext/>
        <w:spacing w:after="80" w:line="240" w:lineRule="auto"/>
        <w:jc w:val="both"/>
        <w:rPr>
          <w:b/>
          <w:sz w:val="24"/>
          <w:szCs w:val="24"/>
        </w:rPr>
      </w:pPr>
      <w:r>
        <w:rPr>
          <w:b/>
          <w:sz w:val="24"/>
          <w:szCs w:val="24"/>
        </w:rPr>
        <w:t xml:space="preserve">Bilera kodea: </w:t>
      </w:r>
      <w:r w:rsidR="003E43CF">
        <w:rPr>
          <w:b/>
          <w:sz w:val="24"/>
          <w:szCs w:val="24"/>
        </w:rPr>
        <w:t>B2.2020-11-06</w:t>
      </w:r>
    </w:p>
    <w:p w14:paraId="25A3FA58" w14:textId="77777777" w:rsidR="0050238D" w:rsidRDefault="00F51F43">
      <w:pPr>
        <w:keepNext/>
        <w:spacing w:after="80" w:line="240" w:lineRule="auto"/>
        <w:jc w:val="both"/>
        <w:rPr>
          <w:b/>
          <w:sz w:val="24"/>
          <w:szCs w:val="24"/>
        </w:rPr>
      </w:pPr>
      <w:r>
        <w:rPr>
          <w:b/>
          <w:sz w:val="24"/>
          <w:szCs w:val="24"/>
        </w:rPr>
        <w:t xml:space="preserve">Lekua: </w:t>
      </w:r>
      <w:proofErr w:type="spellStart"/>
      <w:r>
        <w:rPr>
          <w:b/>
          <w:sz w:val="24"/>
          <w:szCs w:val="24"/>
        </w:rPr>
        <w:t>BlackBoard</w:t>
      </w:r>
      <w:proofErr w:type="spellEnd"/>
      <w:r>
        <w:rPr>
          <w:b/>
          <w:sz w:val="24"/>
          <w:szCs w:val="24"/>
        </w:rPr>
        <w:t xml:space="preserve"> </w:t>
      </w:r>
      <w:proofErr w:type="spellStart"/>
      <w:r>
        <w:rPr>
          <w:b/>
          <w:sz w:val="24"/>
          <w:szCs w:val="24"/>
        </w:rPr>
        <w:t>Collaborate</w:t>
      </w:r>
      <w:proofErr w:type="spellEnd"/>
    </w:p>
    <w:p w14:paraId="1EC7BA9E" w14:textId="77777777" w:rsidR="0050238D" w:rsidRDefault="00F51F43">
      <w:pPr>
        <w:keepNext/>
        <w:spacing w:after="80" w:line="240" w:lineRule="auto"/>
        <w:jc w:val="both"/>
        <w:rPr>
          <w:b/>
          <w:sz w:val="24"/>
          <w:szCs w:val="24"/>
        </w:rPr>
      </w:pPr>
      <w:r>
        <w:rPr>
          <w:b/>
          <w:sz w:val="24"/>
          <w:szCs w:val="24"/>
        </w:rPr>
        <w:t>Deialdi data: 2020-11-06</w:t>
      </w:r>
    </w:p>
    <w:p w14:paraId="6F4EFF29" w14:textId="77777777" w:rsidR="0050238D" w:rsidRDefault="00F51F43">
      <w:pPr>
        <w:keepNext/>
        <w:spacing w:after="80" w:line="240" w:lineRule="auto"/>
        <w:jc w:val="both"/>
        <w:rPr>
          <w:b/>
          <w:sz w:val="24"/>
          <w:szCs w:val="24"/>
        </w:rPr>
      </w:pPr>
      <w:r>
        <w:rPr>
          <w:b/>
          <w:sz w:val="24"/>
          <w:szCs w:val="24"/>
        </w:rPr>
        <w:t>Deialdi ordua: 11:00-13:30</w:t>
      </w:r>
    </w:p>
    <w:p w14:paraId="449FB7D6" w14:textId="77777777" w:rsidR="0050238D" w:rsidRDefault="00F51F43">
      <w:pPr>
        <w:keepNext/>
        <w:spacing w:line="240" w:lineRule="auto"/>
        <w:jc w:val="both"/>
        <w:rPr>
          <w:b/>
          <w:sz w:val="24"/>
          <w:szCs w:val="24"/>
        </w:rPr>
      </w:pPr>
      <w:r>
        <w:rPr>
          <w:b/>
          <w:sz w:val="24"/>
          <w:szCs w:val="24"/>
        </w:rPr>
        <w:t>Bertaratuak/Bertaratze-Ordua:</w:t>
      </w:r>
    </w:p>
    <w:p w14:paraId="3E5C74F8" w14:textId="77777777" w:rsidR="0050238D" w:rsidRDefault="0050238D">
      <w:pPr>
        <w:keepNext/>
        <w:spacing w:line="240" w:lineRule="auto"/>
        <w:jc w:val="both"/>
        <w:rPr>
          <w:b/>
          <w:sz w:val="24"/>
          <w:szCs w:val="24"/>
        </w:rPr>
      </w:pPr>
    </w:p>
    <w:tbl>
      <w:tblPr>
        <w:tblStyle w:val="a"/>
        <w:tblW w:w="6420" w:type="dxa"/>
        <w:tblInd w:w="1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3450"/>
        <w:gridCol w:w="2970"/>
      </w:tblGrid>
      <w:tr w:rsidR="0050238D" w14:paraId="402ACB84" w14:textId="77777777">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7C001AF8" w14:textId="77777777" w:rsidR="0050238D" w:rsidRDefault="00F51F43">
            <w:pPr>
              <w:spacing w:line="240" w:lineRule="auto"/>
              <w:jc w:val="both"/>
              <w:rPr>
                <w:b/>
                <w:sz w:val="24"/>
                <w:szCs w:val="24"/>
              </w:rPr>
            </w:pPr>
            <w:r>
              <w:rPr>
                <w:b/>
                <w:sz w:val="24"/>
                <w:szCs w:val="24"/>
              </w:rPr>
              <w:t>IZENA</w:t>
            </w:r>
          </w:p>
        </w:tc>
        <w:tc>
          <w:tcPr>
            <w:tcW w:w="2970" w:type="dxa"/>
            <w:tcBorders>
              <w:top w:val="single" w:sz="8" w:space="0" w:color="000001"/>
              <w:left w:val="single" w:sz="8" w:space="0" w:color="000001"/>
              <w:bottom w:val="single" w:sz="8" w:space="0" w:color="000001"/>
              <w:right w:val="single" w:sz="8" w:space="0" w:color="000001"/>
            </w:tcBorders>
            <w:shd w:val="clear" w:color="auto" w:fill="auto"/>
          </w:tcPr>
          <w:p w14:paraId="2B1783DF" w14:textId="77777777" w:rsidR="0050238D" w:rsidRDefault="00F51F43">
            <w:pPr>
              <w:spacing w:line="240" w:lineRule="auto"/>
              <w:jc w:val="both"/>
              <w:rPr>
                <w:b/>
                <w:sz w:val="24"/>
                <w:szCs w:val="24"/>
              </w:rPr>
            </w:pPr>
            <w:r>
              <w:rPr>
                <w:b/>
                <w:sz w:val="24"/>
                <w:szCs w:val="24"/>
              </w:rPr>
              <w:t>BERTARATZE-ORDUA</w:t>
            </w:r>
          </w:p>
        </w:tc>
      </w:tr>
      <w:tr w:rsidR="0050238D" w14:paraId="30778AA8" w14:textId="77777777">
        <w:trPr>
          <w:trHeight w:val="360"/>
        </w:trPr>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44CE680F" w14:textId="77777777" w:rsidR="0050238D" w:rsidRDefault="00F51F43">
            <w:pPr>
              <w:spacing w:line="240" w:lineRule="auto"/>
              <w:jc w:val="both"/>
              <w:rPr>
                <w:b/>
                <w:sz w:val="24"/>
                <w:szCs w:val="24"/>
              </w:rPr>
            </w:pPr>
            <w:r>
              <w:rPr>
                <w:b/>
                <w:sz w:val="24"/>
                <w:szCs w:val="24"/>
              </w:rPr>
              <w:t>Julen Etxaniz Aragoneses</w:t>
            </w:r>
          </w:p>
        </w:tc>
        <w:tc>
          <w:tcPr>
            <w:tcW w:w="2970" w:type="dxa"/>
            <w:tcBorders>
              <w:top w:val="single" w:sz="8" w:space="0" w:color="000001"/>
              <w:left w:val="single" w:sz="8" w:space="0" w:color="000001"/>
              <w:bottom w:val="single" w:sz="8" w:space="0" w:color="000001"/>
              <w:right w:val="single" w:sz="8" w:space="0" w:color="000001"/>
            </w:tcBorders>
            <w:shd w:val="clear" w:color="auto" w:fill="auto"/>
          </w:tcPr>
          <w:p w14:paraId="3D7AF0E0" w14:textId="77777777" w:rsidR="0050238D" w:rsidRDefault="00F51F43">
            <w:pPr>
              <w:keepNext/>
              <w:spacing w:after="80" w:line="240" w:lineRule="auto"/>
              <w:jc w:val="both"/>
              <w:rPr>
                <w:b/>
                <w:sz w:val="24"/>
                <w:szCs w:val="24"/>
              </w:rPr>
            </w:pPr>
            <w:r>
              <w:rPr>
                <w:b/>
                <w:sz w:val="24"/>
                <w:szCs w:val="24"/>
              </w:rPr>
              <w:t>11:00</w:t>
            </w:r>
          </w:p>
        </w:tc>
      </w:tr>
      <w:tr w:rsidR="0050238D" w14:paraId="6339FEDC" w14:textId="77777777">
        <w:trPr>
          <w:trHeight w:val="360"/>
        </w:trPr>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750F1B3B" w14:textId="77777777" w:rsidR="0050238D" w:rsidRDefault="00F51F43">
            <w:pPr>
              <w:spacing w:line="240" w:lineRule="auto"/>
              <w:jc w:val="both"/>
              <w:rPr>
                <w:b/>
                <w:sz w:val="24"/>
                <w:szCs w:val="24"/>
              </w:rPr>
            </w:pPr>
            <w:r>
              <w:rPr>
                <w:b/>
                <w:sz w:val="24"/>
                <w:szCs w:val="24"/>
              </w:rPr>
              <w:t>Juan Manuel Pikatza Atxa</w:t>
            </w:r>
          </w:p>
        </w:tc>
        <w:tc>
          <w:tcPr>
            <w:tcW w:w="2970" w:type="dxa"/>
            <w:tcBorders>
              <w:top w:val="single" w:sz="8" w:space="0" w:color="000001"/>
              <w:left w:val="single" w:sz="8" w:space="0" w:color="000001"/>
              <w:bottom w:val="single" w:sz="8" w:space="0" w:color="000001"/>
              <w:right w:val="single" w:sz="8" w:space="0" w:color="000001"/>
            </w:tcBorders>
            <w:shd w:val="clear" w:color="auto" w:fill="auto"/>
          </w:tcPr>
          <w:p w14:paraId="5F949C38" w14:textId="77777777" w:rsidR="0050238D" w:rsidRDefault="00F51F43">
            <w:pPr>
              <w:keepNext/>
              <w:spacing w:after="80" w:line="240" w:lineRule="auto"/>
              <w:jc w:val="both"/>
              <w:rPr>
                <w:b/>
                <w:sz w:val="24"/>
                <w:szCs w:val="24"/>
              </w:rPr>
            </w:pPr>
            <w:r>
              <w:rPr>
                <w:b/>
                <w:sz w:val="24"/>
                <w:szCs w:val="24"/>
              </w:rPr>
              <w:t>11:00</w:t>
            </w:r>
          </w:p>
        </w:tc>
      </w:tr>
    </w:tbl>
    <w:p w14:paraId="42F33B0D" w14:textId="77777777" w:rsidR="0050238D" w:rsidRDefault="0050238D">
      <w:pPr>
        <w:keepNext/>
        <w:spacing w:line="240" w:lineRule="auto"/>
        <w:jc w:val="both"/>
        <w:rPr>
          <w:b/>
          <w:sz w:val="24"/>
          <w:szCs w:val="24"/>
        </w:rPr>
      </w:pPr>
    </w:p>
    <w:p w14:paraId="082D489A" w14:textId="77777777" w:rsidR="0050238D" w:rsidRDefault="00F51F43">
      <w:pPr>
        <w:keepNext/>
        <w:spacing w:line="240" w:lineRule="auto"/>
        <w:jc w:val="both"/>
      </w:pPr>
      <w:r>
        <w:rPr>
          <w:b/>
          <w:sz w:val="24"/>
          <w:szCs w:val="24"/>
        </w:rPr>
        <w:t>Gai-zerrenda:</w:t>
      </w:r>
    </w:p>
    <w:p w14:paraId="4C46FE7B" w14:textId="77777777" w:rsidR="0050238D" w:rsidRDefault="00F51F43">
      <w:pPr>
        <w:numPr>
          <w:ilvl w:val="0"/>
          <w:numId w:val="3"/>
        </w:numPr>
        <w:spacing w:line="240" w:lineRule="auto"/>
        <w:jc w:val="both"/>
      </w:pPr>
      <w:r>
        <w:t>Bilerak egiteko ordua, eguna eta lekua</w:t>
      </w:r>
    </w:p>
    <w:p w14:paraId="5A9D99E9" w14:textId="77777777" w:rsidR="0050238D" w:rsidRDefault="00F51F43">
      <w:pPr>
        <w:numPr>
          <w:ilvl w:val="0"/>
          <w:numId w:val="3"/>
        </w:numPr>
        <w:spacing w:line="240" w:lineRule="auto"/>
        <w:jc w:val="both"/>
      </w:pPr>
      <w:r>
        <w:t>Proiektuaren planteamendua</w:t>
      </w:r>
    </w:p>
    <w:p w14:paraId="6B2668B1" w14:textId="77777777" w:rsidR="0050238D" w:rsidRDefault="00F51F43">
      <w:pPr>
        <w:numPr>
          <w:ilvl w:val="0"/>
          <w:numId w:val="3"/>
        </w:numPr>
        <w:spacing w:line="240" w:lineRule="auto"/>
        <w:jc w:val="both"/>
      </w:pPr>
      <w:r>
        <w:t>Proiektuaren helburuak</w:t>
      </w:r>
    </w:p>
    <w:p w14:paraId="3B8B4177" w14:textId="77777777" w:rsidR="0050238D" w:rsidRDefault="00F51F43">
      <w:pPr>
        <w:numPr>
          <w:ilvl w:val="0"/>
          <w:numId w:val="3"/>
        </w:numPr>
        <w:spacing w:line="240" w:lineRule="auto"/>
        <w:jc w:val="both"/>
      </w:pPr>
      <w:proofErr w:type="spellStart"/>
      <w:r>
        <w:t>Drupal</w:t>
      </w:r>
      <w:proofErr w:type="spellEnd"/>
      <w:r>
        <w:t xml:space="preserve"> zuzenean inferentzia motorrarekin konektatzeko aukera</w:t>
      </w:r>
    </w:p>
    <w:p w14:paraId="685B531C" w14:textId="77777777" w:rsidR="0050238D" w:rsidRDefault="00F51F43">
      <w:pPr>
        <w:numPr>
          <w:ilvl w:val="0"/>
          <w:numId w:val="3"/>
        </w:numPr>
        <w:spacing w:line="240" w:lineRule="auto"/>
        <w:jc w:val="both"/>
      </w:pPr>
      <w:r>
        <w:t>EPF eta RMC tresnek ematen dituzten aukerak</w:t>
      </w:r>
    </w:p>
    <w:p w14:paraId="1290540F" w14:textId="77777777" w:rsidR="0050238D" w:rsidRDefault="00F51F43">
      <w:pPr>
        <w:numPr>
          <w:ilvl w:val="0"/>
          <w:numId w:val="3"/>
        </w:numPr>
        <w:spacing w:line="240" w:lineRule="auto"/>
        <w:jc w:val="both"/>
      </w:pPr>
      <w:r>
        <w:t>Metaereduen era</w:t>
      </w:r>
      <w:r>
        <w:t>ldaketa egiteko erabili beharreko tresnak</w:t>
      </w:r>
    </w:p>
    <w:p w14:paraId="45F572BB" w14:textId="77777777" w:rsidR="0050238D" w:rsidRDefault="00F51F43">
      <w:pPr>
        <w:numPr>
          <w:ilvl w:val="0"/>
          <w:numId w:val="3"/>
        </w:numPr>
        <w:spacing w:line="240" w:lineRule="auto"/>
        <w:jc w:val="both"/>
      </w:pPr>
      <w:r>
        <w:t xml:space="preserve">BPM erabili </w:t>
      </w:r>
      <w:proofErr w:type="spellStart"/>
      <w:r>
        <w:t>workflow</w:t>
      </w:r>
      <w:proofErr w:type="spellEnd"/>
      <w:r>
        <w:t xml:space="preserve"> ordez</w:t>
      </w:r>
    </w:p>
    <w:p w14:paraId="743F3B02" w14:textId="77777777" w:rsidR="0050238D" w:rsidRDefault="00F51F43">
      <w:pPr>
        <w:numPr>
          <w:ilvl w:val="0"/>
          <w:numId w:val="3"/>
        </w:numPr>
        <w:spacing w:line="240" w:lineRule="auto"/>
        <w:jc w:val="both"/>
      </w:pPr>
      <w:r>
        <w:t>XPDL bistaratzeko DOT ordez</w:t>
      </w:r>
    </w:p>
    <w:p w14:paraId="38C7BC14" w14:textId="77777777" w:rsidR="0050238D" w:rsidRDefault="00F51F43">
      <w:pPr>
        <w:numPr>
          <w:ilvl w:val="0"/>
          <w:numId w:val="3"/>
        </w:numPr>
        <w:spacing w:line="240" w:lineRule="auto"/>
        <w:jc w:val="both"/>
      </w:pPr>
      <w:r>
        <w:t xml:space="preserve">Eraldaketa </w:t>
      </w:r>
      <w:proofErr w:type="spellStart"/>
      <w:r>
        <w:t>Clips</w:t>
      </w:r>
      <w:proofErr w:type="spellEnd"/>
      <w:r>
        <w:t xml:space="preserve"> tresnako COOL </w:t>
      </w:r>
      <w:proofErr w:type="spellStart"/>
      <w:r>
        <w:t>lengoaira</w:t>
      </w:r>
      <w:proofErr w:type="spellEnd"/>
    </w:p>
    <w:p w14:paraId="61872AF3" w14:textId="77777777" w:rsidR="0050238D" w:rsidRDefault="00F51F43">
      <w:pPr>
        <w:numPr>
          <w:ilvl w:val="0"/>
          <w:numId w:val="3"/>
        </w:numPr>
        <w:spacing w:line="240" w:lineRule="auto"/>
        <w:jc w:val="both"/>
      </w:pPr>
      <w:r>
        <w:t>Metaereduek editoreak sortzeko aukera</w:t>
      </w:r>
    </w:p>
    <w:p w14:paraId="19878465" w14:textId="77777777" w:rsidR="0050238D" w:rsidRDefault="00F51F43">
      <w:pPr>
        <w:numPr>
          <w:ilvl w:val="0"/>
          <w:numId w:val="3"/>
        </w:numPr>
        <w:spacing w:line="240" w:lineRule="auto"/>
        <w:jc w:val="both"/>
      </w:pPr>
      <w:r>
        <w:t>Proiektuaren izena</w:t>
      </w:r>
    </w:p>
    <w:p w14:paraId="7EEEE18B" w14:textId="77777777" w:rsidR="0050238D" w:rsidRDefault="00F51F43">
      <w:pPr>
        <w:numPr>
          <w:ilvl w:val="0"/>
          <w:numId w:val="3"/>
        </w:numPr>
        <w:spacing w:line="240" w:lineRule="auto"/>
        <w:jc w:val="both"/>
      </w:pPr>
      <w:proofErr w:type="spellStart"/>
      <w:r>
        <w:t>ProWF</w:t>
      </w:r>
      <w:proofErr w:type="spellEnd"/>
      <w:r>
        <w:t xml:space="preserve"> webguneko egitura nola hobetu</w:t>
      </w:r>
    </w:p>
    <w:p w14:paraId="2D4F7CF2" w14:textId="77777777" w:rsidR="0050238D" w:rsidRDefault="00F51F43">
      <w:pPr>
        <w:numPr>
          <w:ilvl w:val="0"/>
          <w:numId w:val="3"/>
        </w:numPr>
        <w:spacing w:line="240" w:lineRule="auto"/>
        <w:jc w:val="both"/>
      </w:pPr>
      <w:r>
        <w:t>Memoriarako txantiloia aukeratu</w:t>
      </w:r>
    </w:p>
    <w:p w14:paraId="5D7915AC" w14:textId="77777777" w:rsidR="0050238D" w:rsidRDefault="00F51F43">
      <w:pPr>
        <w:numPr>
          <w:ilvl w:val="0"/>
          <w:numId w:val="3"/>
        </w:numPr>
        <w:spacing w:line="240" w:lineRule="auto"/>
        <w:jc w:val="both"/>
      </w:pPr>
      <w:r>
        <w:t>Proiektuaren kudeaketa</w:t>
      </w:r>
    </w:p>
    <w:p w14:paraId="09414573" w14:textId="77777777" w:rsidR="0050238D" w:rsidRDefault="00F51F43">
      <w:pPr>
        <w:numPr>
          <w:ilvl w:val="0"/>
          <w:numId w:val="3"/>
        </w:numPr>
        <w:spacing w:line="240" w:lineRule="auto"/>
        <w:jc w:val="both"/>
      </w:pPr>
      <w:r>
        <w:t>Makina birtuala edo nire ordenagailua aukeratu</w:t>
      </w:r>
    </w:p>
    <w:p w14:paraId="2811F7B7" w14:textId="77777777" w:rsidR="0050238D" w:rsidRDefault="0050238D">
      <w:pPr>
        <w:keepNext/>
        <w:spacing w:line="240" w:lineRule="auto"/>
        <w:jc w:val="both"/>
      </w:pPr>
    </w:p>
    <w:p w14:paraId="5458DE07" w14:textId="77777777" w:rsidR="0050238D" w:rsidRDefault="00F51F43">
      <w:pPr>
        <w:keepNext/>
        <w:spacing w:line="240" w:lineRule="auto"/>
        <w:jc w:val="both"/>
        <w:rPr>
          <w:b/>
          <w:sz w:val="24"/>
          <w:szCs w:val="24"/>
        </w:rPr>
      </w:pPr>
      <w:r>
        <w:rPr>
          <w:b/>
          <w:sz w:val="24"/>
          <w:szCs w:val="24"/>
        </w:rPr>
        <w:t>Gai bakoitzari buruz hitz egindakoaren sintesia:</w:t>
      </w:r>
    </w:p>
    <w:p w14:paraId="704A955F" w14:textId="77777777" w:rsidR="0050238D" w:rsidRDefault="00F51F43">
      <w:pPr>
        <w:widowControl/>
        <w:numPr>
          <w:ilvl w:val="0"/>
          <w:numId w:val="1"/>
        </w:numPr>
        <w:jc w:val="both"/>
      </w:pPr>
      <w:r>
        <w:t>Lauhileko honetan ni nahiko okupatuta ibiliko naiz. Juanma berriz na</w:t>
      </w:r>
      <w:r>
        <w:t xml:space="preserve">hiko libre egongo da. Beraz, oraingoz bilerak finkatu gabe utziko ditugu. Eta beharraren arabera egingo ditugu. Bigarren </w:t>
      </w:r>
      <w:proofErr w:type="spellStart"/>
      <w:r>
        <w:t>lauhikoan</w:t>
      </w:r>
      <w:proofErr w:type="spellEnd"/>
      <w:r>
        <w:t xml:space="preserve"> ni libreago egongo naiz eta </w:t>
      </w:r>
      <w:proofErr w:type="spellStart"/>
      <w:r>
        <w:t>Juanam</w:t>
      </w:r>
      <w:proofErr w:type="spellEnd"/>
      <w:r>
        <w:t xml:space="preserve"> </w:t>
      </w:r>
      <w:proofErr w:type="spellStart"/>
      <w:r>
        <w:t>okuatuago</w:t>
      </w:r>
      <w:proofErr w:type="spellEnd"/>
      <w:r>
        <w:t>. Seguruenez orduan bilera gehiago egin beharko ditugu, astean behin edo bi astea</w:t>
      </w:r>
      <w:r>
        <w:t xml:space="preserve">n behin adibidez. </w:t>
      </w:r>
      <w:proofErr w:type="spellStart"/>
      <w:r>
        <w:t>Covid-aren</w:t>
      </w:r>
      <w:proofErr w:type="spellEnd"/>
      <w:r>
        <w:t xml:space="preserve"> egoeragatik bilerak BBC bidez online egingo ditugula erabaki dugu.</w:t>
      </w:r>
    </w:p>
    <w:p w14:paraId="78514DC0" w14:textId="77777777" w:rsidR="0050238D" w:rsidRDefault="0050238D">
      <w:pPr>
        <w:widowControl/>
        <w:ind w:left="720"/>
        <w:jc w:val="both"/>
      </w:pPr>
    </w:p>
    <w:p w14:paraId="6220C2D9" w14:textId="77777777" w:rsidR="0050238D" w:rsidRDefault="00F51F43">
      <w:pPr>
        <w:widowControl/>
        <w:numPr>
          <w:ilvl w:val="0"/>
          <w:numId w:val="1"/>
        </w:numPr>
        <w:jc w:val="both"/>
      </w:pPr>
      <w:r>
        <w:t xml:space="preserve">Postaz hitz egindakoarekin erabakita geratzen da proiektua metaereduen ideiarekin gauzatuko dela. Bioi interesgarria iruditu zaigu eta uste dugu </w:t>
      </w:r>
      <w:proofErr w:type="spellStart"/>
      <w:r>
        <w:t>OpenUp-en</w:t>
      </w:r>
      <w:proofErr w:type="spellEnd"/>
      <w:r>
        <w:t xml:space="preserve"> ered</w:t>
      </w:r>
      <w:r>
        <w:t xml:space="preserve">ua eta UMA metaeredua aurkitu ditugu. UMA metaeredua SPEM estandarrean oinarritzen denez egokia da. Hori izango litzateke proiektuaren lerro nagusia, gainerakoak bigarren plano batean edo erraztuta geratuko lirateke. </w:t>
      </w:r>
      <w:proofErr w:type="spellStart"/>
      <w:r>
        <w:t>Metamodeloen</w:t>
      </w:r>
      <w:proofErr w:type="spellEnd"/>
      <w:r>
        <w:t xml:space="preserve"> erabilerak etorkizunean </w:t>
      </w:r>
      <w:proofErr w:type="spellStart"/>
      <w:r>
        <w:t>le</w:t>
      </w:r>
      <w:r>
        <w:t>ngoaiz</w:t>
      </w:r>
      <w:proofErr w:type="spellEnd"/>
      <w:r>
        <w:t xml:space="preserve"> aldatzea ere errazten du, adibidez </w:t>
      </w:r>
      <w:proofErr w:type="spellStart"/>
      <w:r>
        <w:t>BPMNra</w:t>
      </w:r>
      <w:proofErr w:type="spellEnd"/>
      <w:r>
        <w:t>.</w:t>
      </w:r>
    </w:p>
    <w:p w14:paraId="1DDFE1AA" w14:textId="77777777" w:rsidR="0050238D" w:rsidRDefault="0050238D">
      <w:pPr>
        <w:widowControl/>
        <w:ind w:left="720"/>
        <w:jc w:val="both"/>
      </w:pPr>
    </w:p>
    <w:p w14:paraId="30E100A3" w14:textId="77777777" w:rsidR="0050238D" w:rsidRDefault="00F51F43">
      <w:pPr>
        <w:widowControl/>
        <w:numPr>
          <w:ilvl w:val="0"/>
          <w:numId w:val="1"/>
        </w:numPr>
        <w:jc w:val="both"/>
      </w:pPr>
      <w:r>
        <w:t>Proiektuaren helburuak hauek izan daitezke Juanmaren arabera:</w:t>
      </w:r>
    </w:p>
    <w:p w14:paraId="42E24ACD" w14:textId="77777777" w:rsidR="0050238D" w:rsidRDefault="00F51F43">
      <w:pPr>
        <w:widowControl/>
        <w:numPr>
          <w:ilvl w:val="0"/>
          <w:numId w:val="4"/>
        </w:numPr>
        <w:jc w:val="both"/>
      </w:pPr>
      <w:r>
        <w:t xml:space="preserve">Garapen prozesu bat modu sistematiko eta automatizatu batean sortzea metodologia estandar baten informazioan oinarrituta. Bere </w:t>
      </w:r>
      <w:proofErr w:type="spellStart"/>
      <w:r>
        <w:t>mantengarritasun</w:t>
      </w:r>
      <w:r>
        <w:t>a</w:t>
      </w:r>
      <w:proofErr w:type="spellEnd"/>
      <w:r>
        <w:t xml:space="preserve"> eta hobekuntza errazteko asmoarekin.</w:t>
      </w:r>
    </w:p>
    <w:p w14:paraId="7E5C6F4A" w14:textId="77777777" w:rsidR="0050238D" w:rsidRDefault="00F51F43">
      <w:pPr>
        <w:widowControl/>
        <w:numPr>
          <w:ilvl w:val="0"/>
          <w:numId w:val="4"/>
        </w:numPr>
        <w:jc w:val="both"/>
      </w:pPr>
      <w:r>
        <w:lastRenderedPageBreak/>
        <w:t xml:space="preserve">Sortutako prozesua grafikoki ikusgai izatea, modu nabigagarrian, berari buruzko adostasuna errazteko.  </w:t>
      </w:r>
      <w:proofErr w:type="spellStart"/>
      <w:r>
        <w:t>ProWF</w:t>
      </w:r>
      <w:proofErr w:type="spellEnd"/>
      <w:r>
        <w:t xml:space="preserve"> </w:t>
      </w:r>
      <w:proofErr w:type="spellStart"/>
      <w:r>
        <w:t>proiketuan</w:t>
      </w:r>
      <w:proofErr w:type="spellEnd"/>
      <w:r>
        <w:t xml:space="preserve"> bezala DOT lengoaia erabilita egin daiteke. Nire kasuan, prozesu exekutagarria ez da DOT lengoaia</w:t>
      </w:r>
      <w:r>
        <w:t>tik sortuko. Bistaratzea posible egitearekin nahikoa. Prozesua nabigagarria lortuta, modeloetan oinarritutako sistemaren zuzentasuna probatuta geratuko da.</w:t>
      </w:r>
    </w:p>
    <w:p w14:paraId="3B265B66" w14:textId="77777777" w:rsidR="0050238D" w:rsidRDefault="00F51F43">
      <w:pPr>
        <w:widowControl/>
        <w:numPr>
          <w:ilvl w:val="0"/>
          <w:numId w:val="4"/>
        </w:numPr>
        <w:jc w:val="both"/>
      </w:pPr>
      <w:r>
        <w:t>Sortutako prozesua exekutagarria izatea, softwarearen garapen denboran garatzaileen lana gidatzeko e</w:t>
      </w:r>
      <w:r>
        <w:t>rabili ahal izateko. Aldi berean, modeloetan oinarritutako sistemaren zuzentasuna probatzeko balioko du. Horretarako, prozesua COOL lengoaian adierazi beharko da.</w:t>
      </w:r>
    </w:p>
    <w:p w14:paraId="498D3916" w14:textId="77777777" w:rsidR="0050238D" w:rsidRDefault="00F51F43">
      <w:pPr>
        <w:widowControl/>
        <w:numPr>
          <w:ilvl w:val="0"/>
          <w:numId w:val="4"/>
        </w:numPr>
        <w:jc w:val="both"/>
      </w:pPr>
      <w:r>
        <w:t xml:space="preserve">Helburu osagarria: prozesuaren exekuzioa </w:t>
      </w:r>
      <w:proofErr w:type="spellStart"/>
      <w:r>
        <w:t>Drupaletik</w:t>
      </w:r>
      <w:proofErr w:type="spellEnd"/>
      <w:r>
        <w:t xml:space="preserve"> kudeatzea.</w:t>
      </w:r>
    </w:p>
    <w:p w14:paraId="49D3E373" w14:textId="77777777" w:rsidR="0050238D" w:rsidRDefault="0050238D">
      <w:pPr>
        <w:widowControl/>
        <w:ind w:left="1440"/>
        <w:jc w:val="both"/>
      </w:pPr>
    </w:p>
    <w:p w14:paraId="60C9802D" w14:textId="77777777" w:rsidR="0050238D" w:rsidRDefault="00F51F43">
      <w:pPr>
        <w:widowControl/>
        <w:numPr>
          <w:ilvl w:val="0"/>
          <w:numId w:val="1"/>
        </w:numPr>
        <w:jc w:val="both"/>
      </w:pPr>
      <w:proofErr w:type="spellStart"/>
      <w:r>
        <w:t>Drupaletik</w:t>
      </w:r>
      <w:proofErr w:type="spellEnd"/>
      <w:r>
        <w:t xml:space="preserve"> zuzenean inferentz</w:t>
      </w:r>
      <w:r>
        <w:t xml:space="preserve">ia motorrari deitu ahal izateko, tarteko fitxategirik erabili gabe. Juanmak esan dit bidaliko didala hori nola egin daitekeen. Adibidez, Java </w:t>
      </w:r>
      <w:proofErr w:type="spellStart"/>
      <w:r>
        <w:t>Clipsekin</w:t>
      </w:r>
      <w:proofErr w:type="spellEnd"/>
      <w:r>
        <w:t xml:space="preserve"> lotzeko aukera </w:t>
      </w:r>
      <w:proofErr w:type="spellStart"/>
      <w:r>
        <w:t>NetBeansekin</w:t>
      </w:r>
      <w:proofErr w:type="spellEnd"/>
      <w:r>
        <w:t>.</w:t>
      </w:r>
    </w:p>
    <w:p w14:paraId="2D47308A" w14:textId="77777777" w:rsidR="0050238D" w:rsidRDefault="0050238D">
      <w:pPr>
        <w:widowControl/>
        <w:ind w:left="720"/>
        <w:jc w:val="both"/>
      </w:pPr>
    </w:p>
    <w:p w14:paraId="1F1DF115" w14:textId="77777777" w:rsidR="0050238D" w:rsidRDefault="00F51F43">
      <w:pPr>
        <w:widowControl/>
        <w:numPr>
          <w:ilvl w:val="0"/>
          <w:numId w:val="1"/>
        </w:numPr>
        <w:jc w:val="both"/>
      </w:pPr>
      <w:r>
        <w:t xml:space="preserve">Tresna horiek webgunea sortzeko aukera ematen dute. Webgunea baino zerbait sinpleagoa behar da. Adibidez, DOT lengoaia erabil daiteke </w:t>
      </w:r>
      <w:proofErr w:type="spellStart"/>
      <w:r>
        <w:t>birtarztzeko</w:t>
      </w:r>
      <w:proofErr w:type="spellEnd"/>
      <w:r>
        <w:t xml:space="preserve">, </w:t>
      </w:r>
      <w:proofErr w:type="spellStart"/>
      <w:r>
        <w:t>ProWF</w:t>
      </w:r>
      <w:proofErr w:type="spellEnd"/>
      <w:r>
        <w:t xml:space="preserve"> proiektuan bezala. </w:t>
      </w:r>
      <w:proofErr w:type="spellStart"/>
      <w:r>
        <w:t>Oaingoz</w:t>
      </w:r>
      <w:proofErr w:type="spellEnd"/>
      <w:r>
        <w:t xml:space="preserve"> </w:t>
      </w:r>
      <w:proofErr w:type="spellStart"/>
      <w:r>
        <w:t>OnpenUp</w:t>
      </w:r>
      <w:proofErr w:type="spellEnd"/>
      <w:r>
        <w:t xml:space="preserve">-ekin arituko garenez </w:t>
      </w:r>
      <w:proofErr w:type="spellStart"/>
      <w:r>
        <w:t>EPFrekin</w:t>
      </w:r>
      <w:proofErr w:type="spellEnd"/>
      <w:r>
        <w:t xml:space="preserve"> nahikoa izango dugu. EPF </w:t>
      </w:r>
      <w:proofErr w:type="spellStart"/>
      <w:r>
        <w:t>Composer</w:t>
      </w:r>
      <w:proofErr w:type="spellEnd"/>
      <w:r>
        <w:t xml:space="preserve"> tre</w:t>
      </w:r>
      <w:r>
        <w:t xml:space="preserve">snarekin </w:t>
      </w:r>
      <w:proofErr w:type="spellStart"/>
      <w:r>
        <w:t>OpenUp-en</w:t>
      </w:r>
      <w:proofErr w:type="spellEnd"/>
      <w:r>
        <w:t xml:space="preserve"> </w:t>
      </w:r>
      <w:proofErr w:type="spellStart"/>
      <w:r>
        <w:t>xmi</w:t>
      </w:r>
      <w:proofErr w:type="spellEnd"/>
      <w:r>
        <w:t xml:space="preserve"> fitxategiak lortu daitezke eta prozesuan aldaketak egin ditzakegu. Aurrerago RMC behar badugu Juanmak esan dit doan lortu dezakegula.</w:t>
      </w:r>
    </w:p>
    <w:p w14:paraId="5AB66907" w14:textId="77777777" w:rsidR="0050238D" w:rsidRDefault="0050238D">
      <w:pPr>
        <w:widowControl/>
        <w:ind w:left="720"/>
        <w:jc w:val="both"/>
      </w:pPr>
    </w:p>
    <w:p w14:paraId="22E80670" w14:textId="77777777" w:rsidR="0050238D" w:rsidRDefault="00F51F43">
      <w:pPr>
        <w:numPr>
          <w:ilvl w:val="0"/>
          <w:numId w:val="1"/>
        </w:numPr>
        <w:spacing w:line="240" w:lineRule="auto"/>
        <w:jc w:val="both"/>
      </w:pPr>
      <w:r>
        <w:t xml:space="preserve">Juanmari esan diot </w:t>
      </w:r>
      <w:proofErr w:type="spellStart"/>
      <w:r>
        <w:t>Eclipse</w:t>
      </w:r>
      <w:proofErr w:type="spellEnd"/>
      <w:r>
        <w:t xml:space="preserve"> </w:t>
      </w:r>
      <w:proofErr w:type="spellStart"/>
      <w:r>
        <w:t>Modeling</w:t>
      </w:r>
      <w:proofErr w:type="spellEnd"/>
      <w:r>
        <w:t xml:space="preserve"> </w:t>
      </w:r>
      <w:proofErr w:type="spellStart"/>
      <w:r>
        <w:t>Framework</w:t>
      </w:r>
      <w:proofErr w:type="spellEnd"/>
      <w:r>
        <w:t xml:space="preserve"> (EMF), ATL </w:t>
      </w:r>
      <w:proofErr w:type="spellStart"/>
      <w:r>
        <w:t>Transformation</w:t>
      </w:r>
      <w:proofErr w:type="spellEnd"/>
      <w:r>
        <w:t xml:space="preserve"> </w:t>
      </w:r>
      <w:proofErr w:type="spellStart"/>
      <w:r>
        <w:t>Language</w:t>
      </w:r>
      <w:proofErr w:type="spellEnd"/>
      <w:r>
        <w:t xml:space="preserve"> (ATL), </w:t>
      </w:r>
      <w:proofErr w:type="spellStart"/>
      <w:r>
        <w:t>Object</w:t>
      </w:r>
      <w:proofErr w:type="spellEnd"/>
      <w:r>
        <w:t xml:space="preserve"> </w:t>
      </w:r>
      <w:proofErr w:type="spellStart"/>
      <w:r>
        <w:t>Con</w:t>
      </w:r>
      <w:r>
        <w:t>traint</w:t>
      </w:r>
      <w:proofErr w:type="spellEnd"/>
      <w:r>
        <w:t xml:space="preserve"> </w:t>
      </w:r>
      <w:proofErr w:type="spellStart"/>
      <w:r>
        <w:t>Language</w:t>
      </w:r>
      <w:proofErr w:type="spellEnd"/>
      <w:r>
        <w:t xml:space="preserve"> (OCL) eta XTEXT izan daitezkeela erabili beharreko tresnak. Ez dakigu guztiak erabiliko ditugun, baina horiekin nahikoa izango dela uste dugu. Tresna horiek ezagutzen ditut aurreko urteko SGI irakasgaitik. Juanmari ondo iruditu zaio.</w:t>
      </w:r>
    </w:p>
    <w:p w14:paraId="3A4BC8CF" w14:textId="77777777" w:rsidR="0050238D" w:rsidRDefault="0050238D">
      <w:pPr>
        <w:widowControl/>
        <w:ind w:left="720"/>
        <w:jc w:val="both"/>
      </w:pPr>
    </w:p>
    <w:p w14:paraId="08638A0A" w14:textId="77777777" w:rsidR="0050238D" w:rsidRDefault="00F51F43">
      <w:pPr>
        <w:widowControl/>
        <w:numPr>
          <w:ilvl w:val="0"/>
          <w:numId w:val="1"/>
        </w:numPr>
        <w:jc w:val="both"/>
      </w:pPr>
      <w:r>
        <w:t>BPM e</w:t>
      </w:r>
      <w:r>
        <w:t xml:space="preserve">rabiltzeak menpekotasun teknologikoa ekartzen du. Hala ere, aukera desberdinak kontuan hartu beharko dira soluzio ona lortu nahi badugu. </w:t>
      </w:r>
    </w:p>
    <w:p w14:paraId="6DB35721" w14:textId="77777777" w:rsidR="0050238D" w:rsidRDefault="0050238D">
      <w:pPr>
        <w:widowControl/>
        <w:ind w:left="720"/>
        <w:jc w:val="both"/>
      </w:pPr>
    </w:p>
    <w:p w14:paraId="1422815B" w14:textId="77777777" w:rsidR="0050238D" w:rsidRDefault="00F51F43">
      <w:pPr>
        <w:widowControl/>
        <w:numPr>
          <w:ilvl w:val="0"/>
          <w:numId w:val="1"/>
        </w:numPr>
        <w:jc w:val="both"/>
      </w:pPr>
      <w:r>
        <w:t xml:space="preserve">XPDL ere aukera egokia izan daiteke estandarra delako. Baina oraingoz </w:t>
      </w:r>
      <w:proofErr w:type="spellStart"/>
      <w:r>
        <w:t>DOTekin</w:t>
      </w:r>
      <w:proofErr w:type="spellEnd"/>
      <w:r>
        <w:t xml:space="preserve"> nahikoa izango litzateke. Prozesuak eta</w:t>
      </w:r>
      <w:r>
        <w:t xml:space="preserve"> azpiprozesuak bistaratzeko beste aukera bat erabiltzea proiektuaren beste hautabide bat izan daiteke (CCII arauaren 10. Atala).</w:t>
      </w:r>
    </w:p>
    <w:p w14:paraId="0AC936FC" w14:textId="77777777" w:rsidR="0050238D" w:rsidRDefault="0050238D">
      <w:pPr>
        <w:widowControl/>
        <w:ind w:left="720"/>
        <w:jc w:val="both"/>
      </w:pPr>
    </w:p>
    <w:p w14:paraId="644F1A7E" w14:textId="77777777" w:rsidR="0050238D" w:rsidRDefault="00F51F43">
      <w:pPr>
        <w:numPr>
          <w:ilvl w:val="0"/>
          <w:numId w:val="1"/>
        </w:numPr>
        <w:spacing w:line="240" w:lineRule="auto"/>
        <w:jc w:val="both"/>
      </w:pPr>
      <w:r>
        <w:t xml:space="preserve">Eraldaketa egiteko </w:t>
      </w:r>
      <w:proofErr w:type="spellStart"/>
      <w:r>
        <w:t>Clips</w:t>
      </w:r>
      <w:proofErr w:type="spellEnd"/>
      <w:r>
        <w:t xml:space="preserve"> tresnako COOL lengoaiaren metaeredua erabil daiteke. Aurkitu dut </w:t>
      </w:r>
      <w:proofErr w:type="spellStart"/>
      <w:r>
        <w:t>interneten</w:t>
      </w:r>
      <w:proofErr w:type="spellEnd"/>
      <w:r>
        <w:t xml:space="preserve"> egokia izan daitekeen met</w:t>
      </w:r>
      <w:r>
        <w:t xml:space="preserve">aeredu bat. Juanmari ere egokia iruditu zaio eta hortik joko dugula erabaki dugu. Aurkitutako adibidean JESS tresna erabiltzen da CLIPS ordez. Juanmak esan dit </w:t>
      </w:r>
      <w:proofErr w:type="spellStart"/>
      <w:r>
        <w:t>komentziala</w:t>
      </w:r>
      <w:proofErr w:type="spellEnd"/>
      <w:r>
        <w:t xml:space="preserve"> dela eta horregatik hobe dela </w:t>
      </w:r>
      <w:proofErr w:type="spellStart"/>
      <w:r>
        <w:t>EHSISekin</w:t>
      </w:r>
      <w:proofErr w:type="spellEnd"/>
      <w:r>
        <w:t xml:space="preserve"> jarraitzea.</w:t>
      </w:r>
    </w:p>
    <w:p w14:paraId="49B82F69" w14:textId="77777777" w:rsidR="0050238D" w:rsidRDefault="0050238D">
      <w:pPr>
        <w:spacing w:line="240" w:lineRule="auto"/>
        <w:ind w:left="720"/>
        <w:jc w:val="both"/>
      </w:pPr>
    </w:p>
    <w:p w14:paraId="39FFAE9B" w14:textId="77777777" w:rsidR="0050238D" w:rsidRDefault="00F51F43">
      <w:pPr>
        <w:numPr>
          <w:ilvl w:val="0"/>
          <w:numId w:val="1"/>
        </w:numPr>
        <w:spacing w:line="240" w:lineRule="auto"/>
        <w:jc w:val="both"/>
      </w:pPr>
      <w:r>
        <w:t xml:space="preserve">Metaereduek </w:t>
      </w:r>
      <w:proofErr w:type="spellStart"/>
      <w:r>
        <w:t>genmodelekin</w:t>
      </w:r>
      <w:proofErr w:type="spellEnd"/>
      <w:r>
        <w:t xml:space="preserve"> editor</w:t>
      </w:r>
      <w:r>
        <w:t xml:space="preserve">ea sortzearena ere eztabaidatu dugu. Oraingoz ez da beharrezkoa, baina aukera moduan aztertu daiteke. </w:t>
      </w:r>
      <w:proofErr w:type="spellStart"/>
      <w:r>
        <w:t>UMAren</w:t>
      </w:r>
      <w:proofErr w:type="spellEnd"/>
      <w:r>
        <w:t xml:space="preserve"> eta </w:t>
      </w:r>
      <w:proofErr w:type="spellStart"/>
      <w:r>
        <w:t>COOLen</w:t>
      </w:r>
      <w:proofErr w:type="spellEnd"/>
      <w:r>
        <w:t xml:space="preserve"> </w:t>
      </w:r>
      <w:proofErr w:type="spellStart"/>
      <w:r>
        <w:t>genmodel</w:t>
      </w:r>
      <w:proofErr w:type="spellEnd"/>
      <w:r>
        <w:t xml:space="preserve"> fitxategiak baditugu erabiltzea erabakitzen badugu.</w:t>
      </w:r>
    </w:p>
    <w:p w14:paraId="20DA3386" w14:textId="77777777" w:rsidR="0050238D" w:rsidRDefault="0050238D">
      <w:pPr>
        <w:widowControl/>
        <w:ind w:left="720"/>
        <w:jc w:val="both"/>
      </w:pPr>
    </w:p>
    <w:p w14:paraId="6DF74C88" w14:textId="77777777" w:rsidR="0050238D" w:rsidRDefault="00F51F43">
      <w:pPr>
        <w:numPr>
          <w:ilvl w:val="0"/>
          <w:numId w:val="1"/>
        </w:numPr>
        <w:spacing w:line="240" w:lineRule="auto"/>
        <w:jc w:val="both"/>
      </w:pPr>
      <w:r>
        <w:t xml:space="preserve">Proiektuaren izena nahi dudana izan daiteke, nik aukeratzen dut. Nahiko da </w:t>
      </w:r>
      <w:proofErr w:type="spellStart"/>
      <w:r>
        <w:t>ProWF</w:t>
      </w:r>
      <w:proofErr w:type="spellEnd"/>
      <w:r>
        <w:t xml:space="preserve"> </w:t>
      </w:r>
      <w:r>
        <w:tab/>
        <w:t>proiektua sarrerako informazioan jartzearekin eta lanean aipatzearekin.</w:t>
      </w:r>
    </w:p>
    <w:p w14:paraId="433FE7BB" w14:textId="77777777" w:rsidR="0050238D" w:rsidRDefault="0050238D">
      <w:pPr>
        <w:spacing w:line="240" w:lineRule="auto"/>
        <w:ind w:left="720"/>
        <w:jc w:val="both"/>
      </w:pPr>
    </w:p>
    <w:p w14:paraId="05A9C130" w14:textId="77777777" w:rsidR="0050238D" w:rsidRDefault="00F51F43">
      <w:pPr>
        <w:numPr>
          <w:ilvl w:val="0"/>
          <w:numId w:val="1"/>
        </w:numPr>
        <w:spacing w:line="240" w:lineRule="auto"/>
        <w:jc w:val="both"/>
      </w:pPr>
      <w:proofErr w:type="spellStart"/>
      <w:r>
        <w:t>ProWF</w:t>
      </w:r>
      <w:proofErr w:type="spellEnd"/>
      <w:r>
        <w:t xml:space="preserve"> proiektuaren webgunea aztertu dugu. Fitxategi batzuk ez daude eskuragarri eta Juanmak proiektu </w:t>
      </w:r>
      <w:r>
        <w:t>osoa bidali dit. Webgunea ondo dago baina hobetu daiteke, adibidez memoriaren atalak jarriz. Nik Juanmari aurreko urtean Software Kalitatean egindako webgunea erakutsi diot eta hobeto dagoela adostu dugu. Beraz, hortik hasita sortuko dut proiektu honentzak</w:t>
      </w:r>
      <w:r>
        <w:t>o webgunea.</w:t>
      </w:r>
    </w:p>
    <w:p w14:paraId="5C64F027" w14:textId="77777777" w:rsidR="0050238D" w:rsidRDefault="0050238D">
      <w:pPr>
        <w:spacing w:line="240" w:lineRule="auto"/>
        <w:ind w:left="720"/>
        <w:jc w:val="both"/>
      </w:pPr>
    </w:p>
    <w:p w14:paraId="275DFE55" w14:textId="77777777" w:rsidR="0050238D" w:rsidRDefault="00F51F43">
      <w:pPr>
        <w:numPr>
          <w:ilvl w:val="0"/>
          <w:numId w:val="1"/>
        </w:numPr>
        <w:spacing w:line="240" w:lineRule="auto"/>
        <w:jc w:val="both"/>
      </w:pPr>
      <w:r>
        <w:t xml:space="preserve">Memoriarako fakultateak eskaintzen duen eredua hartu eta CCII araura egokitu daiteke, </w:t>
      </w:r>
      <w:proofErr w:type="spellStart"/>
      <w:r>
        <w:t>ProWF</w:t>
      </w:r>
      <w:proofErr w:type="spellEnd"/>
      <w:r>
        <w:t xml:space="preserve"> proiektuan egin denaren antzera. Fakultateak formatu desberdinak eskaintzek ditu, </w:t>
      </w:r>
      <w:proofErr w:type="spellStart"/>
      <w:r>
        <w:t>docx</w:t>
      </w:r>
      <w:proofErr w:type="spellEnd"/>
      <w:r>
        <w:t xml:space="preserve">, </w:t>
      </w:r>
      <w:proofErr w:type="spellStart"/>
      <w:r>
        <w:t>odt</w:t>
      </w:r>
      <w:proofErr w:type="spellEnd"/>
      <w:r>
        <w:t xml:space="preserve"> eta tex. Zein erabili pentsatu behar dut eta eredua egokitu</w:t>
      </w:r>
      <w:r>
        <w:t xml:space="preserve">. </w:t>
      </w:r>
      <w:proofErr w:type="spellStart"/>
      <w:r>
        <w:t>ProWF</w:t>
      </w:r>
      <w:proofErr w:type="spellEnd"/>
      <w:r>
        <w:t xml:space="preserve"> proiektuan </w:t>
      </w:r>
      <w:proofErr w:type="spellStart"/>
      <w:r>
        <w:t>docx</w:t>
      </w:r>
      <w:proofErr w:type="spellEnd"/>
      <w:r>
        <w:t xml:space="preserve"> erabili da adibidez.</w:t>
      </w:r>
    </w:p>
    <w:p w14:paraId="5BF2C783" w14:textId="77777777" w:rsidR="0050238D" w:rsidRDefault="0050238D">
      <w:pPr>
        <w:spacing w:line="240" w:lineRule="auto"/>
        <w:ind w:left="720"/>
        <w:jc w:val="both"/>
      </w:pPr>
    </w:p>
    <w:p w14:paraId="0BDCD51E" w14:textId="77777777" w:rsidR="0050238D" w:rsidRDefault="00F51F43">
      <w:pPr>
        <w:numPr>
          <w:ilvl w:val="0"/>
          <w:numId w:val="1"/>
        </w:numPr>
        <w:spacing w:line="240" w:lineRule="auto"/>
        <w:jc w:val="both"/>
      </w:pPr>
      <w:r>
        <w:t xml:space="preserve">Komeni da lehenbailehen proiektuaren kudeaketako dokumentuak egiten hastea. Nahiz eta lauhileko honetan lan asko ez egin planifikazioa eginda edukitzea eta denbora kudeatzea hobe izango </w:t>
      </w:r>
      <w:proofErr w:type="spellStart"/>
      <w:r>
        <w:t>liztateke</w:t>
      </w:r>
      <w:proofErr w:type="spellEnd"/>
      <w:r>
        <w:t xml:space="preserve">.  </w:t>
      </w:r>
      <w:proofErr w:type="spellStart"/>
      <w:r>
        <w:t>OpenUpek</w:t>
      </w:r>
      <w:proofErr w:type="spellEnd"/>
      <w:r>
        <w:t xml:space="preserve"> esk</w:t>
      </w:r>
      <w:r>
        <w:t>aintzen dituen txantiloietako batzuk betetzen has naiteke, gehiegi sakondu gabe. Juanmak esan dit bestela denbora gehiegi beharko dudala, asko sakontzen badut dokumentu bakoitzean. Adibidez, barne kudeaketako proiektu plana eta iterazio plana, lan atazen z</w:t>
      </w:r>
      <w:r>
        <w:t xml:space="preserve">errenda eta arriskuen zerrenda. Iterazio planean hasierako fasea eta elaborazio fasea </w:t>
      </w:r>
      <w:proofErr w:type="spellStart"/>
      <w:r>
        <w:t>egondo</w:t>
      </w:r>
      <w:proofErr w:type="spellEnd"/>
      <w:r>
        <w:t xml:space="preserve"> dira, bakoitzean behar den iterazio kopuruarekin. CCII arauan kudeaketarekin zerikusia duten dokumentu garrantzitsuenak ere bete daitezke. Mugarri, LDE eta Gantt d</w:t>
      </w:r>
      <w:r>
        <w:t>iagramak egitea komeni da adibidez.</w:t>
      </w:r>
    </w:p>
    <w:p w14:paraId="31E8A249" w14:textId="77777777" w:rsidR="0050238D" w:rsidRDefault="0050238D">
      <w:pPr>
        <w:spacing w:line="240" w:lineRule="auto"/>
        <w:ind w:left="720"/>
        <w:jc w:val="both"/>
      </w:pPr>
    </w:p>
    <w:p w14:paraId="44A6A1D0" w14:textId="77777777" w:rsidR="0050238D" w:rsidRDefault="00F51F43">
      <w:pPr>
        <w:numPr>
          <w:ilvl w:val="0"/>
          <w:numId w:val="1"/>
        </w:numPr>
        <w:spacing w:line="240" w:lineRule="auto"/>
        <w:jc w:val="both"/>
      </w:pPr>
      <w:r>
        <w:t>Makina birtualarekin eta nire konputagailuaren artean aukeratu behar dugu. Nire ordenagailuan erosoago nagoela esan diot Juanmari. Makina birtualean softwarea instala daiteke baina errazagoa da nire konputagailuan falta</w:t>
      </w:r>
      <w:r>
        <w:t xml:space="preserve"> den softwarea </w:t>
      </w:r>
      <w:proofErr w:type="spellStart"/>
      <w:r>
        <w:t>instatzea</w:t>
      </w:r>
      <w:proofErr w:type="spellEnd"/>
      <w:r>
        <w:t xml:space="preserve">. Izan ere, </w:t>
      </w:r>
      <w:proofErr w:type="spellStart"/>
      <w:r>
        <w:t>Drupal</w:t>
      </w:r>
      <w:proofErr w:type="spellEnd"/>
      <w:r>
        <w:t xml:space="preserve"> eta EHSIS bakarrik falta dira. Hori bai, bukaeran sistema zerbitzariko makina birtualera pasatuko da, besteek eskuragarri eduki dezaten. Bitartean, informazio guztia </w:t>
      </w:r>
      <w:proofErr w:type="spellStart"/>
      <w:r>
        <w:t>GitHub-eko</w:t>
      </w:r>
      <w:proofErr w:type="spellEnd"/>
      <w:r>
        <w:t xml:space="preserve"> </w:t>
      </w:r>
      <w:proofErr w:type="spellStart"/>
      <w:r>
        <w:t>errepositorio</w:t>
      </w:r>
      <w:proofErr w:type="spellEnd"/>
      <w:r>
        <w:t xml:space="preserve"> batean egongo da eta w</w:t>
      </w:r>
      <w:r>
        <w:t>ebgunea publikatuta egongo da. Horrela, beharrezkoa denean Juanmari erakutsi ahal izango diot egiten ari naizena. Gainera, bertsio kontrolak segurtasuna eta trazabilitatea ematen du.</w:t>
      </w:r>
    </w:p>
    <w:p w14:paraId="479A737E" w14:textId="77777777" w:rsidR="0050238D" w:rsidRDefault="0050238D">
      <w:pPr>
        <w:spacing w:line="240" w:lineRule="auto"/>
        <w:ind w:left="720"/>
        <w:jc w:val="both"/>
      </w:pPr>
    </w:p>
    <w:p w14:paraId="0B4D74D4" w14:textId="77777777" w:rsidR="0050238D" w:rsidRDefault="00F51F43">
      <w:pPr>
        <w:keepNext/>
        <w:spacing w:line="240" w:lineRule="auto"/>
        <w:jc w:val="both"/>
        <w:rPr>
          <w:b/>
          <w:sz w:val="24"/>
          <w:szCs w:val="24"/>
        </w:rPr>
      </w:pPr>
      <w:r>
        <w:rPr>
          <w:b/>
          <w:sz w:val="24"/>
          <w:szCs w:val="24"/>
        </w:rPr>
        <w:t>Hartutako erabakiak:</w:t>
      </w:r>
    </w:p>
    <w:p w14:paraId="3587AA81" w14:textId="77777777" w:rsidR="0050238D" w:rsidRDefault="00F51F43">
      <w:pPr>
        <w:widowControl/>
        <w:numPr>
          <w:ilvl w:val="0"/>
          <w:numId w:val="2"/>
        </w:numPr>
        <w:jc w:val="both"/>
      </w:pPr>
      <w:r>
        <w:t>Sortzen diren zalantzak argitzen joango gara postaz edo beharrezkoa bada bileretan. Posta bidez adostuko ditugu bilerak beharrezkoa denean.</w:t>
      </w:r>
    </w:p>
    <w:p w14:paraId="30A4E743" w14:textId="77777777" w:rsidR="0050238D" w:rsidRDefault="00F51F43">
      <w:pPr>
        <w:widowControl/>
        <w:numPr>
          <w:ilvl w:val="0"/>
          <w:numId w:val="2"/>
        </w:numPr>
        <w:jc w:val="both"/>
      </w:pPr>
      <w:proofErr w:type="spellStart"/>
      <w:r>
        <w:t>ProWF</w:t>
      </w:r>
      <w:proofErr w:type="spellEnd"/>
      <w:r>
        <w:t xml:space="preserve"> proiektuaren webgunea eta memoria sakonago aztertu.</w:t>
      </w:r>
    </w:p>
    <w:p w14:paraId="4148CB5C" w14:textId="77777777" w:rsidR="0050238D" w:rsidRDefault="00F51F43">
      <w:pPr>
        <w:widowControl/>
        <w:numPr>
          <w:ilvl w:val="0"/>
          <w:numId w:val="2"/>
        </w:numPr>
        <w:jc w:val="both"/>
      </w:pPr>
      <w:r>
        <w:t xml:space="preserve">Proiektuaren webgunearekin </w:t>
      </w:r>
      <w:proofErr w:type="spellStart"/>
      <w:r>
        <w:t>GitHub-eko</w:t>
      </w:r>
      <w:proofErr w:type="spellEnd"/>
      <w:r>
        <w:t xml:space="preserve"> </w:t>
      </w:r>
      <w:proofErr w:type="spellStart"/>
      <w:r>
        <w:t>errepositorio</w:t>
      </w:r>
      <w:proofErr w:type="spellEnd"/>
      <w:r>
        <w:t xml:space="preserve"> bat so</w:t>
      </w:r>
      <w:r>
        <w:t xml:space="preserve">rtuko dut eta </w:t>
      </w:r>
      <w:proofErr w:type="spellStart"/>
      <w:r>
        <w:t>GitHub</w:t>
      </w:r>
      <w:proofErr w:type="spellEnd"/>
      <w:r>
        <w:t xml:space="preserve"> </w:t>
      </w:r>
      <w:proofErr w:type="spellStart"/>
      <w:r>
        <w:t>Pages-en</w:t>
      </w:r>
      <w:proofErr w:type="spellEnd"/>
      <w:r>
        <w:t xml:space="preserve"> bidez webgunea publikatuta utziko dut.</w:t>
      </w:r>
    </w:p>
    <w:p w14:paraId="20AE4FFB" w14:textId="77777777" w:rsidR="0050238D" w:rsidRDefault="00F51F43">
      <w:pPr>
        <w:widowControl/>
        <w:numPr>
          <w:ilvl w:val="0"/>
          <w:numId w:val="2"/>
        </w:numPr>
        <w:jc w:val="both"/>
      </w:pPr>
      <w:r>
        <w:t>Memoriaren formatua aukeratu eta eredua egokitu.</w:t>
      </w:r>
    </w:p>
    <w:p w14:paraId="5A3F1591" w14:textId="77777777" w:rsidR="0050238D" w:rsidRDefault="00F51F43">
      <w:pPr>
        <w:widowControl/>
        <w:numPr>
          <w:ilvl w:val="0"/>
          <w:numId w:val="2"/>
        </w:numPr>
        <w:jc w:val="both"/>
      </w:pPr>
      <w:r>
        <w:t>Planifikazioa egiten hasiko naiz, esandako dokumentuak pixkanaka betez.</w:t>
      </w:r>
    </w:p>
    <w:p w14:paraId="412B3D28" w14:textId="77777777" w:rsidR="0050238D" w:rsidRDefault="00F51F43">
      <w:pPr>
        <w:numPr>
          <w:ilvl w:val="0"/>
          <w:numId w:val="2"/>
        </w:numPr>
        <w:spacing w:line="240" w:lineRule="auto"/>
        <w:jc w:val="both"/>
      </w:pPr>
      <w:r>
        <w:t xml:space="preserve">EPF </w:t>
      </w:r>
      <w:proofErr w:type="spellStart"/>
      <w:r>
        <w:t>Composer</w:t>
      </w:r>
      <w:proofErr w:type="spellEnd"/>
      <w:r>
        <w:t xml:space="preserve"> tresna instalatuko dut eta beharrezkoa bada eskatzen </w:t>
      </w:r>
      <w:r>
        <w:t>duen Java bertsioa.</w:t>
      </w:r>
    </w:p>
    <w:p w14:paraId="32D60D6F" w14:textId="77777777" w:rsidR="0050238D" w:rsidRDefault="00F51F43">
      <w:pPr>
        <w:numPr>
          <w:ilvl w:val="0"/>
          <w:numId w:val="2"/>
        </w:numPr>
        <w:spacing w:line="240" w:lineRule="auto"/>
        <w:jc w:val="both"/>
      </w:pPr>
      <w:r>
        <w:t xml:space="preserve">EMF, ATL, OCL eta XTEXT tresnak instalatuko ditut </w:t>
      </w:r>
      <w:proofErr w:type="spellStart"/>
      <w:r>
        <w:t>Eclipsen</w:t>
      </w:r>
      <w:proofErr w:type="spellEnd"/>
      <w:r>
        <w:t xml:space="preserve">. Java eta </w:t>
      </w:r>
      <w:proofErr w:type="spellStart"/>
      <w:r>
        <w:t>Eclipse</w:t>
      </w:r>
      <w:proofErr w:type="spellEnd"/>
      <w:r>
        <w:t xml:space="preserve"> eguneratuko ditut, aurrekoek onartzen duten bertsio altuenera.</w:t>
      </w:r>
    </w:p>
    <w:p w14:paraId="58CE365C" w14:textId="77777777" w:rsidR="0050238D" w:rsidRDefault="00F51F43">
      <w:pPr>
        <w:numPr>
          <w:ilvl w:val="0"/>
          <w:numId w:val="2"/>
        </w:numPr>
        <w:spacing w:line="240" w:lineRule="auto"/>
        <w:jc w:val="both"/>
      </w:pPr>
      <w:proofErr w:type="spellStart"/>
      <w:r>
        <w:t>Drupal</w:t>
      </w:r>
      <w:proofErr w:type="spellEnd"/>
      <w:r>
        <w:t xml:space="preserve"> eta EHSIS instalatuko ditut. EHSIS sistema </w:t>
      </w:r>
      <w:proofErr w:type="spellStart"/>
      <w:r>
        <w:t>ProWF</w:t>
      </w:r>
      <w:proofErr w:type="spellEnd"/>
      <w:r>
        <w:t xml:space="preserve"> proiektutik har dezaket.</w:t>
      </w:r>
    </w:p>
    <w:sectPr w:rsidR="0050238D">
      <w:headerReference w:type="default" r:id="rId7"/>
      <w:footerReference w:type="default" r:id="rId8"/>
      <w:pgSz w:w="11906" w:h="16838"/>
      <w:pgMar w:top="1418" w:right="1134" w:bottom="1418"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FA57D" w14:textId="77777777" w:rsidR="00F51F43" w:rsidRDefault="00F51F43">
      <w:pPr>
        <w:spacing w:line="240" w:lineRule="auto"/>
      </w:pPr>
      <w:r>
        <w:separator/>
      </w:r>
    </w:p>
  </w:endnote>
  <w:endnote w:type="continuationSeparator" w:id="0">
    <w:p w14:paraId="0829B054" w14:textId="77777777" w:rsidR="00F51F43" w:rsidRDefault="00F51F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1FB4B" w14:textId="77777777" w:rsidR="0050238D" w:rsidRDefault="00F51F43">
    <w:pPr>
      <w:keepNext/>
      <w:widowControl/>
      <w:tabs>
        <w:tab w:val="left" w:pos="2070"/>
        <w:tab w:val="left" w:pos="3975"/>
        <w:tab w:val="center" w:pos="4252"/>
        <w:tab w:val="right" w:pos="9500"/>
      </w:tabs>
      <w:spacing w:line="240" w:lineRule="auto"/>
    </w:pPr>
    <w:r>
      <w:rPr>
        <w:color w:val="000000"/>
        <w:sz w:val="18"/>
        <w:szCs w:val="18"/>
      </w:rPr>
      <w:tab/>
    </w:r>
    <w:r>
      <w:rPr>
        <w:color w:val="000000"/>
        <w:sz w:val="18"/>
        <w:szCs w:val="18"/>
      </w:rPr>
      <w:tab/>
    </w:r>
    <w:r>
      <w:rPr>
        <w:color w:val="000000"/>
        <w:sz w:val="18"/>
        <w:szCs w:val="18"/>
      </w:rPr>
      <w:tab/>
    </w:r>
    <w:r>
      <w:rPr>
        <w:color w:val="000000"/>
        <w:sz w:val="18"/>
        <w:szCs w:val="18"/>
      </w:rPr>
      <w:tab/>
      <w:t xml:space="preserve"> </w:t>
    </w:r>
    <w:r>
      <w:fldChar w:fldCharType="begin"/>
    </w:r>
    <w:r>
      <w:instrText>NUMPAGES</w:instrText>
    </w:r>
    <w:r w:rsidR="003E43CF">
      <w:fldChar w:fldCharType="separate"/>
    </w:r>
    <w:r w:rsidR="003E43CF">
      <w:rPr>
        <w:noProof/>
      </w:rPr>
      <w:t>2</w:t>
    </w:r>
    <w:r>
      <w:fldChar w:fldCharType="end"/>
    </w:r>
    <w:r>
      <w:rPr>
        <w:color w:val="000000"/>
        <w:sz w:val="18"/>
        <w:szCs w:val="18"/>
      </w:rPr>
      <w:t xml:space="preserve">(e)tik </w:t>
    </w:r>
    <w:r>
      <w:fldChar w:fldCharType="begin"/>
    </w:r>
    <w:r>
      <w:instrText>PAGE</w:instrText>
    </w:r>
    <w:r w:rsidR="003E43CF">
      <w:fldChar w:fldCharType="separate"/>
    </w:r>
    <w:r w:rsidR="003E43C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70E17" w14:textId="77777777" w:rsidR="00F51F43" w:rsidRDefault="00F51F43">
      <w:pPr>
        <w:spacing w:line="240" w:lineRule="auto"/>
      </w:pPr>
      <w:r>
        <w:separator/>
      </w:r>
    </w:p>
  </w:footnote>
  <w:footnote w:type="continuationSeparator" w:id="0">
    <w:p w14:paraId="307D335A" w14:textId="77777777" w:rsidR="00F51F43" w:rsidRDefault="00F51F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7EC1F2" w14:textId="77777777" w:rsidR="0050238D" w:rsidRDefault="0050238D">
    <w:pPr>
      <w:tabs>
        <w:tab w:val="left" w:pos="993"/>
        <w:tab w:val="center" w:pos="4252"/>
        <w:tab w:val="right" w:pos="9493"/>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AE5079"/>
    <w:multiLevelType w:val="multilevel"/>
    <w:tmpl w:val="DEA642AA"/>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CE146B"/>
    <w:multiLevelType w:val="multilevel"/>
    <w:tmpl w:val="FA868C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05309D3"/>
    <w:multiLevelType w:val="multilevel"/>
    <w:tmpl w:val="0A6AFD30"/>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71A0F95"/>
    <w:multiLevelType w:val="multilevel"/>
    <w:tmpl w:val="D08E918A"/>
    <w:lvl w:ilvl="0">
      <w:start w:val="1"/>
      <w:numFmt w:val="bullet"/>
      <w:lvlText w:val="●"/>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38D"/>
    <w:rsid w:val="003E43CF"/>
    <w:rsid w:val="0050238D"/>
    <w:rsid w:val="00596BCF"/>
    <w:rsid w:val="00F51F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D329"/>
  <w15:docId w15:val="{3A239553-9C76-40ED-B24E-0143882A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u-ES" w:eastAsia="es-E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widowControl/>
      <w:pBdr>
        <w:top w:val="nil"/>
        <w:left w:val="nil"/>
        <w:bottom w:val="nil"/>
        <w:right w:val="nil"/>
        <w:between w:val="nil"/>
      </w:pBdr>
      <w:spacing w:before="400" w:after="120" w:line="240" w:lineRule="auto"/>
      <w:ind w:left="720" w:hanging="360"/>
      <w:jc w:val="both"/>
      <w:outlineLvl w:val="0"/>
    </w:pPr>
    <w:rPr>
      <w:b/>
      <w:color w:val="000000"/>
      <w:sz w:val="28"/>
      <w:szCs w:val="28"/>
    </w:rPr>
  </w:style>
  <w:style w:type="paragraph" w:styleId="Ttulo2">
    <w:name w:val="heading 2"/>
    <w:basedOn w:val="Normal"/>
    <w:next w:val="Normal"/>
    <w:uiPriority w:val="9"/>
    <w:semiHidden/>
    <w:unhideWhenUsed/>
    <w:qFormat/>
    <w:pPr>
      <w:keepNext/>
      <w:keepLines/>
      <w:widowControl/>
      <w:pBdr>
        <w:top w:val="nil"/>
        <w:left w:val="nil"/>
        <w:bottom w:val="nil"/>
        <w:right w:val="nil"/>
        <w:between w:val="nil"/>
      </w:pBdr>
      <w:spacing w:before="360" w:after="120" w:line="240" w:lineRule="auto"/>
      <w:ind w:left="1281" w:hanging="150"/>
      <w:jc w:val="both"/>
      <w:outlineLvl w:val="1"/>
    </w:pPr>
    <w:rPr>
      <w:b/>
      <w:color w:val="000000"/>
      <w:sz w:val="24"/>
      <w:szCs w:val="24"/>
    </w:rPr>
  </w:style>
  <w:style w:type="paragraph" w:styleId="Ttulo3">
    <w:name w:val="heading 3"/>
    <w:basedOn w:val="Normal"/>
    <w:next w:val="Normal"/>
    <w:uiPriority w:val="9"/>
    <w:semiHidden/>
    <w:unhideWhenUsed/>
    <w:qFormat/>
    <w:pPr>
      <w:keepNext/>
      <w:keepLines/>
      <w:widowControl/>
      <w:pBdr>
        <w:top w:val="nil"/>
        <w:left w:val="nil"/>
        <w:bottom w:val="nil"/>
        <w:right w:val="nil"/>
        <w:between w:val="nil"/>
      </w:pBdr>
      <w:ind w:left="1986" w:hanging="150"/>
      <w:outlineLvl w:val="2"/>
    </w:pPr>
    <w:rPr>
      <w:b/>
      <w:color w:val="000000"/>
      <w:sz w:val="24"/>
      <w:szCs w:val="24"/>
    </w:rPr>
  </w:style>
  <w:style w:type="paragraph" w:styleId="Ttulo4">
    <w:name w:val="heading 4"/>
    <w:basedOn w:val="Normal"/>
    <w:next w:val="Normal"/>
    <w:uiPriority w:val="9"/>
    <w:semiHidden/>
    <w:unhideWhenUsed/>
    <w:qFormat/>
    <w:pPr>
      <w:keepNext/>
      <w:keepLines/>
      <w:widowControl/>
      <w:pBdr>
        <w:top w:val="nil"/>
        <w:left w:val="nil"/>
        <w:bottom w:val="nil"/>
        <w:right w:val="nil"/>
        <w:between w:val="nil"/>
      </w:pBdr>
      <w:spacing w:before="280" w:after="80" w:line="240" w:lineRule="auto"/>
      <w:outlineLvl w:val="3"/>
    </w:pPr>
    <w:rPr>
      <w:color w:val="666666"/>
      <w:sz w:val="24"/>
      <w:szCs w:val="24"/>
    </w:rPr>
  </w:style>
  <w:style w:type="paragraph" w:styleId="Ttulo5">
    <w:name w:val="heading 5"/>
    <w:basedOn w:val="Normal"/>
    <w:next w:val="Normal"/>
    <w:uiPriority w:val="9"/>
    <w:semiHidden/>
    <w:unhideWhenUsed/>
    <w:qFormat/>
    <w:pPr>
      <w:keepNext/>
      <w:keepLines/>
      <w:widowControl/>
      <w:pBdr>
        <w:top w:val="nil"/>
        <w:left w:val="nil"/>
        <w:bottom w:val="nil"/>
        <w:right w:val="nil"/>
        <w:between w:val="nil"/>
      </w:pBdr>
      <w:spacing w:before="240" w:after="80" w:line="240" w:lineRule="auto"/>
      <w:outlineLvl w:val="4"/>
    </w:pPr>
    <w:rPr>
      <w:color w:val="666666"/>
    </w:rPr>
  </w:style>
  <w:style w:type="paragraph" w:styleId="Ttulo6">
    <w:name w:val="heading 6"/>
    <w:basedOn w:val="Normal"/>
    <w:next w:val="Normal"/>
    <w:uiPriority w:val="9"/>
    <w:semiHidden/>
    <w:unhideWhenUsed/>
    <w:qFormat/>
    <w:pPr>
      <w:keepNext/>
      <w:keepLines/>
      <w:widowControl/>
      <w:pBdr>
        <w:top w:val="nil"/>
        <w:left w:val="nil"/>
        <w:bottom w:val="nil"/>
        <w:right w:val="nil"/>
        <w:between w:val="nil"/>
      </w:pBdr>
      <w:spacing w:before="240" w:after="80" w:line="240" w:lineRule="auto"/>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widowControl/>
      <w:pBdr>
        <w:top w:val="nil"/>
        <w:left w:val="nil"/>
        <w:bottom w:val="nil"/>
        <w:right w:val="nil"/>
        <w:between w:val="nil"/>
      </w:pBdr>
      <w:spacing w:after="60" w:line="240" w:lineRule="auto"/>
    </w:pPr>
    <w:rPr>
      <w:color w:val="000000"/>
      <w:sz w:val="52"/>
      <w:szCs w:val="52"/>
    </w:rPr>
  </w:style>
  <w:style w:type="paragraph" w:styleId="Subttulo">
    <w:name w:val="Subtitle"/>
    <w:basedOn w:val="Normal"/>
    <w:next w:val="Normal"/>
    <w:uiPriority w:val="11"/>
    <w:qFormat/>
    <w:pPr>
      <w:keepNext/>
      <w:keepLines/>
      <w:widowControl/>
      <w:pBdr>
        <w:top w:val="nil"/>
        <w:left w:val="nil"/>
        <w:bottom w:val="nil"/>
        <w:right w:val="nil"/>
        <w:between w:val="nil"/>
      </w:pBdr>
      <w:spacing w:after="320" w:line="240" w:lineRule="auto"/>
    </w:pPr>
    <w:rPr>
      <w:color w:val="666666"/>
      <w:sz w:val="30"/>
      <w:szCs w:val="30"/>
    </w:rPr>
  </w:style>
  <w:style w:type="table" w:customStyle="1" w:styleId="a">
    <w:basedOn w:val="TableNormal"/>
    <w:tblPr>
      <w:tblStyleRowBandSize w:val="1"/>
      <w:tblStyleColBandSize w:val="1"/>
      <w:tblCellMar>
        <w:top w:w="0" w:type="dxa"/>
        <w:left w:w="107"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1174</Words>
  <Characters>6459</Characters>
  <Application>Microsoft Office Word</Application>
  <DocSecurity>0</DocSecurity>
  <Lines>53</Lines>
  <Paragraphs>15</Paragraphs>
  <ScaleCrop>false</ScaleCrop>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Julen Etxaniz Aragoneses</cp:lastModifiedBy>
  <cp:revision>4</cp:revision>
  <cp:lastPrinted>2020-11-07T18:19:00Z</cp:lastPrinted>
  <dcterms:created xsi:type="dcterms:W3CDTF">2020-11-07T18:19:00Z</dcterms:created>
  <dcterms:modified xsi:type="dcterms:W3CDTF">2020-11-07T18:22:00Z</dcterms:modified>
</cp:coreProperties>
</file>