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1653A" w14:textId="692DC2B3" w:rsidR="00655B5E" w:rsidRPr="007C3122" w:rsidRDefault="00DA52C2" w:rsidP="00DA52C2">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BILERAKO AKTA</w:t>
      </w:r>
    </w:p>
    <w:p w14:paraId="1B93358E" w14:textId="01A21BEB" w:rsidR="00DA52C2" w:rsidRDefault="00DA52C2" w:rsidP="00DA52C2">
      <w:pPr>
        <w:rPr>
          <w:sz w:val="24"/>
          <w:szCs w:val="24"/>
        </w:rPr>
      </w:pPr>
    </w:p>
    <w:p w14:paraId="4315B953" w14:textId="52C878FD" w:rsidR="00DA52C2" w:rsidRPr="00477982" w:rsidRDefault="00DA52C2" w:rsidP="00DA52C2">
      <w:p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Proiektua:</w:t>
      </w:r>
      <w:r w:rsidR="0047798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47798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ProWF</w:t>
      </w:r>
      <w:proofErr w:type="spellEnd"/>
    </w:p>
    <w:p w14:paraId="299C0E4C" w14:textId="2D36F112" w:rsidR="00DA52C2" w:rsidRPr="00EE3B69" w:rsidRDefault="00DA52C2" w:rsidP="00DA52C2">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Deialdi-Data:</w:t>
      </w:r>
      <w:r w:rsidRPr="00EE3B69">
        <w:t xml:space="preserve"> </w:t>
      </w:r>
      <w:r w:rsidR="004E64C5">
        <w:t>2020</w:t>
      </w:r>
      <w:r w:rsidRPr="00EE3B69">
        <w:t>/0</w:t>
      </w:r>
      <w:r w:rsidR="001B3FB5">
        <w:t>5</w:t>
      </w:r>
      <w:r w:rsidRPr="00EE3B69">
        <w:t>/</w:t>
      </w:r>
      <w:r w:rsidR="001B3FB5">
        <w:t>2</w:t>
      </w:r>
      <w:r w:rsidR="000F607A">
        <w:t>0</w:t>
      </w:r>
    </w:p>
    <w:p w14:paraId="3051DE5F" w14:textId="72C71C56" w:rsidR="00DA52C2" w:rsidRDefault="00DA52C2" w:rsidP="00DA52C2">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Deialdi-ordua:</w:t>
      </w:r>
      <w:r w:rsidRPr="00EE3B69">
        <w:t xml:space="preserve"> </w:t>
      </w:r>
      <w:r w:rsidR="000F607A">
        <w:t>1</w:t>
      </w:r>
      <w:r w:rsidR="001B3FB5">
        <w:t>0</w:t>
      </w:r>
      <w:r w:rsidRPr="00EE3B69">
        <w:t>:</w:t>
      </w:r>
      <w:r w:rsidR="006B06F3">
        <w:t>00</w:t>
      </w:r>
      <w:r w:rsidRPr="00EE3B69">
        <w:t>-</w:t>
      </w:r>
      <w:r w:rsidR="000F607A">
        <w:t>1</w:t>
      </w:r>
      <w:r w:rsidR="001B3FB5">
        <w:t>1</w:t>
      </w:r>
      <w:r w:rsidR="000F607A">
        <w:t>:00</w:t>
      </w:r>
    </w:p>
    <w:p w14:paraId="4AEA9E71" w14:textId="77777777" w:rsidR="00D64AF4" w:rsidRPr="00EE3B69" w:rsidRDefault="00D64AF4" w:rsidP="00DA52C2"/>
    <w:p w14:paraId="7AECEB2D" w14:textId="5FE128CC" w:rsidR="00DA52C2" w:rsidRPr="00EE3B69" w:rsidRDefault="00DA52C2" w:rsidP="00DA52C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3B6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Bertaratuak/Bertaratze-ordua:</w:t>
      </w:r>
    </w:p>
    <w:tbl>
      <w:tblPr>
        <w:tblStyle w:val="Tablaconcuadrcula"/>
        <w:tblW w:w="0" w:type="auto"/>
        <w:tblLook w:val="04A0" w:firstRow="1" w:lastRow="0" w:firstColumn="1" w:lastColumn="0" w:noHBand="0" w:noVBand="1"/>
      </w:tblPr>
      <w:tblGrid>
        <w:gridCol w:w="4247"/>
        <w:gridCol w:w="4247"/>
      </w:tblGrid>
      <w:tr w:rsidR="00DA52C2" w14:paraId="4391D329" w14:textId="77777777" w:rsidTr="007C3122">
        <w:tc>
          <w:tcPr>
            <w:tcW w:w="4247" w:type="dxa"/>
            <w:shd w:val="clear" w:color="auto" w:fill="B4C6E7" w:themeFill="accent1" w:themeFillTint="66"/>
          </w:tcPr>
          <w:p w14:paraId="308F6AEE" w14:textId="02D8F74E" w:rsidR="00DA52C2" w:rsidRPr="007C3122" w:rsidRDefault="00DA52C2" w:rsidP="00DA52C2">
            <w:pPr>
              <w:jc w:val="center"/>
              <w:rPr>
                <w:b/>
                <w:bCs/>
              </w:rPr>
            </w:pPr>
            <w:r w:rsidRPr="007C3122">
              <w:rPr>
                <w:b/>
                <w:bCs/>
              </w:rPr>
              <w:t>IZENA</w:t>
            </w:r>
          </w:p>
        </w:tc>
        <w:tc>
          <w:tcPr>
            <w:tcW w:w="4247" w:type="dxa"/>
            <w:shd w:val="clear" w:color="auto" w:fill="B4C6E7" w:themeFill="accent1" w:themeFillTint="66"/>
          </w:tcPr>
          <w:p w14:paraId="0905EE40" w14:textId="7D01A01D" w:rsidR="00DA52C2" w:rsidRPr="007C3122" w:rsidRDefault="00DA52C2" w:rsidP="00DA52C2">
            <w:pPr>
              <w:jc w:val="center"/>
              <w:rPr>
                <w:b/>
                <w:bCs/>
              </w:rPr>
            </w:pPr>
            <w:r w:rsidRPr="007C3122">
              <w:rPr>
                <w:b/>
                <w:bCs/>
              </w:rPr>
              <w:t>BERTARATZE-ORDUA</w:t>
            </w:r>
          </w:p>
        </w:tc>
      </w:tr>
      <w:tr w:rsidR="00DA52C2" w14:paraId="433A611D" w14:textId="77777777" w:rsidTr="00DA52C2">
        <w:tc>
          <w:tcPr>
            <w:tcW w:w="4247" w:type="dxa"/>
          </w:tcPr>
          <w:p w14:paraId="4C5E916D" w14:textId="71453A7F" w:rsidR="00DA52C2" w:rsidRDefault="00DA52C2" w:rsidP="00DA52C2">
            <w:pPr>
              <w:jc w:val="center"/>
            </w:pPr>
            <w:r>
              <w:t>JULEN ROJO RAÑO</w:t>
            </w:r>
          </w:p>
        </w:tc>
        <w:tc>
          <w:tcPr>
            <w:tcW w:w="4247" w:type="dxa"/>
          </w:tcPr>
          <w:p w14:paraId="62FDF204" w14:textId="49BD4240" w:rsidR="00DA52C2" w:rsidRDefault="00D974DE" w:rsidP="00DA52C2">
            <w:pPr>
              <w:jc w:val="center"/>
            </w:pPr>
            <w:r>
              <w:t>1</w:t>
            </w:r>
            <w:r w:rsidR="001B3FB5">
              <w:t>0</w:t>
            </w:r>
            <w:r w:rsidR="000F607A">
              <w:t>:</w:t>
            </w:r>
            <w:r w:rsidR="00DC4EDE">
              <w:t>00</w:t>
            </w:r>
          </w:p>
        </w:tc>
      </w:tr>
      <w:tr w:rsidR="00DA52C2" w14:paraId="696C5C72" w14:textId="77777777" w:rsidTr="00DA52C2">
        <w:tc>
          <w:tcPr>
            <w:tcW w:w="4247" w:type="dxa"/>
          </w:tcPr>
          <w:p w14:paraId="276E8DC0" w14:textId="2F8B6DF5" w:rsidR="00DA52C2" w:rsidRDefault="00DA52C2" w:rsidP="00DA52C2">
            <w:pPr>
              <w:jc w:val="center"/>
            </w:pPr>
            <w:r>
              <w:t>JUAN MANUEL PIK</w:t>
            </w:r>
            <w:r w:rsidR="00D974DE">
              <w:t>A</w:t>
            </w:r>
            <w:r>
              <w:t>TZA</w:t>
            </w:r>
          </w:p>
        </w:tc>
        <w:tc>
          <w:tcPr>
            <w:tcW w:w="4247" w:type="dxa"/>
          </w:tcPr>
          <w:p w14:paraId="5740BBAA" w14:textId="2704E3DD" w:rsidR="00DA52C2" w:rsidRDefault="00D974DE" w:rsidP="00DA52C2">
            <w:pPr>
              <w:jc w:val="center"/>
            </w:pPr>
            <w:r>
              <w:t>1</w:t>
            </w:r>
            <w:r w:rsidR="001B3FB5">
              <w:t>0</w:t>
            </w:r>
            <w:r w:rsidR="007C3122">
              <w:t>:</w:t>
            </w:r>
            <w:r w:rsidR="006B06F3">
              <w:t>00</w:t>
            </w:r>
          </w:p>
        </w:tc>
      </w:tr>
    </w:tbl>
    <w:p w14:paraId="4864241C" w14:textId="5BC75EDB" w:rsidR="00DA52C2" w:rsidRDefault="00DA52C2" w:rsidP="007C3122"/>
    <w:p w14:paraId="48F48092" w14:textId="6EC44F4B" w:rsidR="007C3122" w:rsidRDefault="007C3122" w:rsidP="007C312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Gai-zerrenda:</w:t>
      </w:r>
    </w:p>
    <w:p w14:paraId="6102C6FE" w14:textId="27A8C18C" w:rsidR="00E87054" w:rsidRDefault="00E87054" w:rsidP="008975B1">
      <w:pPr>
        <w:pStyle w:val="Prrafodelista"/>
        <w:numPr>
          <w:ilvl w:val="0"/>
          <w:numId w:val="3"/>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Editorearen</w:t>
      </w:r>
      <w:r w:rsidR="001B3FB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aldaketak argitu</w:t>
      </w:r>
    </w:p>
    <w:p w14:paraId="5245CE83" w14:textId="1D5EA268" w:rsidR="00CC77F5" w:rsidRDefault="007C3122" w:rsidP="00CC77F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3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 bakoitzari buruz egindakoaren sintesia:</w:t>
      </w:r>
    </w:p>
    <w:p w14:paraId="32A1455E" w14:textId="59A79FF0" w:rsidR="00442EE9" w:rsidRPr="00442EE9" w:rsidRDefault="001B3FB5" w:rsidP="00442EE9">
      <w:pPr>
        <w:pStyle w:val="Prrafodelista"/>
        <w:numPr>
          <w:ilvl w:val="0"/>
          <w:numId w:val="20"/>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Bilera hau Juanmak proposatutako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Editorearen aldaketak komentatzeko izan da. Hurrengo aldaketak proposatu ditu:</w:t>
      </w:r>
    </w:p>
    <w:p w14:paraId="7F38D6E8" w14:textId="687D52F8" w:rsidR="001B3FB5" w:rsidRPr="001B3FB5" w:rsidRDefault="001B3FB5" w:rsidP="001B3FB5">
      <w:pPr>
        <w:pStyle w:val="Prrafodelista"/>
        <w:spacing w:before="100" w:beforeAutospacing="1" w:after="100" w:afterAutospacing="1" w:line="240" w:lineRule="auto"/>
        <w:ind w:left="1080"/>
        <w:rPr>
          <w:rFonts w:eastAsia="Times New Roman" w:cstheme="minorHAnsi"/>
          <w:lang w:val="es-ES" w:eastAsia="es-ES"/>
        </w:rPr>
      </w:pPr>
      <w:r w:rsidRPr="001B3FB5">
        <w:rPr>
          <w:rFonts w:eastAsia="Times New Roman" w:cstheme="minorHAnsi"/>
          <w:lang w:eastAsia="es-ES"/>
        </w:rPr>
        <w:t>a.</w:t>
      </w:r>
      <w:r w:rsidRPr="001B3FB5">
        <w:rPr>
          <w:rFonts w:eastAsia="Times New Roman" w:cstheme="minorHAnsi"/>
          <w:lang w:eastAsia="es-ES"/>
        </w:rPr>
        <w:t>      </w:t>
      </w:r>
      <w:r w:rsidRPr="001B3FB5">
        <w:rPr>
          <w:rFonts w:eastAsia="Times New Roman" w:cstheme="minorHAnsi"/>
          <w:lang w:val="en-US" w:eastAsia="es-ES"/>
        </w:rPr>
        <w:t xml:space="preserve"> </w:t>
      </w:r>
      <w:r w:rsidRPr="001B3FB5">
        <w:rPr>
          <w:rFonts w:eastAsia="Times New Roman" w:cstheme="minorHAnsi"/>
          <w:lang w:eastAsia="es-ES"/>
        </w:rPr>
        <w:t xml:space="preserve">Prozesu bakoitzak izen bereko objektuak sortzen ditu </w:t>
      </w:r>
      <w:proofErr w:type="spellStart"/>
      <w:r w:rsidRPr="001B3FB5">
        <w:rPr>
          <w:rFonts w:eastAsia="Times New Roman" w:cstheme="minorHAnsi"/>
          <w:lang w:eastAsia="es-ES"/>
        </w:rPr>
        <w:t>Clipsen</w:t>
      </w:r>
      <w:proofErr w:type="spellEnd"/>
      <w:r w:rsidRPr="001B3FB5">
        <w:rPr>
          <w:rFonts w:eastAsia="Times New Roman" w:cstheme="minorHAnsi"/>
          <w:lang w:eastAsia="es-ES"/>
        </w:rPr>
        <w:t>. Hau konpontzeko, objektu izen bakoitzari prozesuaren izena (fitxategiaren izena) jarri diot. “[“-</w:t>
      </w:r>
      <w:proofErr w:type="spellStart"/>
      <w:r w:rsidRPr="001B3FB5">
        <w:rPr>
          <w:rFonts w:eastAsia="Times New Roman" w:cstheme="minorHAnsi"/>
          <w:lang w:eastAsia="es-ES"/>
        </w:rPr>
        <w:t>en</w:t>
      </w:r>
      <w:proofErr w:type="spellEnd"/>
      <w:r w:rsidRPr="001B3FB5">
        <w:rPr>
          <w:rFonts w:eastAsia="Times New Roman" w:cstheme="minorHAnsi"/>
          <w:lang w:eastAsia="es-ES"/>
        </w:rPr>
        <w:t xml:space="preserve"> ordez “[x” jarrita, x prozesuaren izena da. Horrela, orain, badakit objektu bakoitza zer prozesutako den eta izenak desberdinak dira.</w:t>
      </w:r>
    </w:p>
    <w:p w14:paraId="42997944" w14:textId="71048918" w:rsidR="001B3FB5" w:rsidRPr="001B3FB5" w:rsidRDefault="001B3FB5" w:rsidP="001B3FB5">
      <w:pPr>
        <w:pStyle w:val="Prrafodelista"/>
        <w:spacing w:before="100" w:beforeAutospacing="1" w:after="100" w:afterAutospacing="1" w:line="240" w:lineRule="auto"/>
        <w:ind w:left="1080"/>
        <w:rPr>
          <w:rFonts w:eastAsia="Times New Roman" w:cstheme="minorHAnsi"/>
          <w:lang w:val="en-US" w:eastAsia="es-ES"/>
        </w:rPr>
      </w:pPr>
      <w:r w:rsidRPr="001B3FB5">
        <w:rPr>
          <w:rFonts w:eastAsia="Times New Roman" w:cstheme="minorHAnsi"/>
          <w:lang w:eastAsia="es-ES"/>
        </w:rPr>
        <w:t>b.</w:t>
      </w:r>
      <w:r w:rsidRPr="001B3FB5">
        <w:rPr>
          <w:rFonts w:eastAsia="Times New Roman" w:cstheme="minorHAnsi"/>
          <w:lang w:eastAsia="es-ES"/>
        </w:rPr>
        <w:t>     </w:t>
      </w:r>
      <w:r w:rsidRPr="001B3FB5">
        <w:rPr>
          <w:rFonts w:eastAsia="Times New Roman" w:cstheme="minorHAnsi"/>
          <w:lang w:val="es-ES" w:eastAsia="es-ES"/>
        </w:rPr>
        <w:t xml:space="preserve"> </w:t>
      </w:r>
      <w:r w:rsidRPr="001B3FB5">
        <w:rPr>
          <w:rFonts w:eastAsia="Times New Roman" w:cstheme="minorHAnsi"/>
          <w:lang w:eastAsia="es-ES"/>
        </w:rPr>
        <w:t xml:space="preserve">Orain, erpin izenak </w:t>
      </w:r>
      <w:proofErr w:type="spellStart"/>
      <w:r w:rsidRPr="001B3FB5">
        <w:rPr>
          <w:rFonts w:eastAsia="Times New Roman" w:cstheme="minorHAnsi"/>
          <w:lang w:eastAsia="es-ES"/>
        </w:rPr>
        <w:t>dot</w:t>
      </w:r>
      <w:proofErr w:type="spellEnd"/>
      <w:r w:rsidRPr="001B3FB5">
        <w:rPr>
          <w:rFonts w:eastAsia="Times New Roman" w:cstheme="minorHAnsi"/>
          <w:lang w:eastAsia="es-ES"/>
        </w:rPr>
        <w:t xml:space="preserve"> lengoaian sinbolo motz batzuk dira maiuskulaz idatziak, izen horiek erpinaren testuen berdinak izan daitezke “” artean jarrita, hutsuneak ere onartzen dira. Bestela, hutsuneak eta gidoiak ez  dira onartzen. Metodo berdina erabili behar da erpin guztietan: “</w:t>
      </w:r>
      <w:r w:rsidRPr="001B3FB5">
        <w:rPr>
          <w:rFonts w:eastAsia="Times New Roman" w:cstheme="minorHAnsi"/>
          <w:b/>
          <w:bCs/>
          <w:i/>
          <w:iCs/>
          <w:lang w:eastAsia="es-ES"/>
        </w:rPr>
        <w:t>prozesua</w:t>
      </w:r>
      <w:r w:rsidRPr="001B3FB5">
        <w:rPr>
          <w:rFonts w:eastAsia="Times New Roman" w:cstheme="minorHAnsi"/>
          <w:lang w:eastAsia="es-ES"/>
        </w:rPr>
        <w:t xml:space="preserve">  </w:t>
      </w:r>
      <w:r w:rsidRPr="001B3FB5">
        <w:rPr>
          <w:rFonts w:eastAsia="Times New Roman" w:cstheme="minorHAnsi"/>
          <w:b/>
          <w:bCs/>
          <w:i/>
          <w:iCs/>
          <w:lang w:eastAsia="es-ES"/>
        </w:rPr>
        <w:t>gakoa izena</w:t>
      </w:r>
      <w:r w:rsidRPr="001B3FB5">
        <w:rPr>
          <w:rFonts w:eastAsia="Times New Roman" w:cstheme="minorHAnsi"/>
          <w:lang w:eastAsia="es-ES"/>
        </w:rPr>
        <w:t>”. Hiru hitz, adibidez,  “</w:t>
      </w:r>
      <w:proofErr w:type="spellStart"/>
      <w:r w:rsidRPr="001B3FB5">
        <w:rPr>
          <w:rFonts w:eastAsia="Times New Roman" w:cstheme="minorHAnsi"/>
          <w:b/>
          <w:bCs/>
          <w:i/>
          <w:iCs/>
          <w:lang w:eastAsia="es-ES"/>
        </w:rPr>
        <w:t>openup</w:t>
      </w:r>
      <w:proofErr w:type="spellEnd"/>
      <w:r w:rsidRPr="001B3FB5">
        <w:rPr>
          <w:rFonts w:eastAsia="Times New Roman" w:cstheme="minorHAnsi"/>
          <w:lang w:eastAsia="es-ES"/>
        </w:rPr>
        <w:t xml:space="preserve">  </w:t>
      </w:r>
      <w:proofErr w:type="spellStart"/>
      <w:r w:rsidRPr="001B3FB5">
        <w:rPr>
          <w:rFonts w:eastAsia="Times New Roman" w:cstheme="minorHAnsi"/>
          <w:b/>
          <w:bCs/>
          <w:i/>
          <w:iCs/>
          <w:lang w:eastAsia="es-ES"/>
        </w:rPr>
        <w:t>start</w:t>
      </w:r>
      <w:proofErr w:type="spellEnd"/>
      <w:r w:rsidRPr="001B3FB5">
        <w:rPr>
          <w:rFonts w:eastAsia="Times New Roman" w:cstheme="minorHAnsi"/>
          <w:b/>
          <w:bCs/>
          <w:i/>
          <w:iCs/>
          <w:lang w:eastAsia="es-ES"/>
        </w:rPr>
        <w:t xml:space="preserve"> </w:t>
      </w:r>
      <w:proofErr w:type="spellStart"/>
      <w:r w:rsidRPr="001B3FB5">
        <w:rPr>
          <w:rFonts w:eastAsia="Times New Roman" w:cstheme="minorHAnsi"/>
          <w:b/>
          <w:bCs/>
          <w:i/>
          <w:iCs/>
          <w:lang w:eastAsia="es-ES"/>
        </w:rPr>
        <w:t>lifecycle</w:t>
      </w:r>
      <w:proofErr w:type="spellEnd"/>
      <w:r w:rsidRPr="001B3FB5">
        <w:rPr>
          <w:rFonts w:eastAsia="Times New Roman" w:cstheme="minorHAnsi"/>
          <w:lang w:eastAsia="es-ES"/>
        </w:rPr>
        <w:t>” edo  “</w:t>
      </w:r>
      <w:proofErr w:type="spellStart"/>
      <w:r w:rsidRPr="001B3FB5">
        <w:rPr>
          <w:rFonts w:eastAsia="Times New Roman" w:cstheme="minorHAnsi"/>
          <w:b/>
          <w:bCs/>
          <w:i/>
          <w:iCs/>
          <w:lang w:eastAsia="es-ES"/>
        </w:rPr>
        <w:t>openup</w:t>
      </w:r>
      <w:proofErr w:type="spellEnd"/>
      <w:r w:rsidRPr="001B3FB5">
        <w:rPr>
          <w:rFonts w:eastAsia="Times New Roman" w:cstheme="minorHAnsi"/>
          <w:lang w:eastAsia="es-ES"/>
        </w:rPr>
        <w:t xml:space="preserve">  </w:t>
      </w:r>
      <w:proofErr w:type="spellStart"/>
      <w:r w:rsidRPr="001B3FB5">
        <w:rPr>
          <w:rFonts w:eastAsia="Times New Roman" w:cstheme="minorHAnsi"/>
          <w:b/>
          <w:bCs/>
          <w:i/>
          <w:iCs/>
          <w:lang w:eastAsia="es-ES"/>
        </w:rPr>
        <w:t>phase</w:t>
      </w:r>
      <w:proofErr w:type="spellEnd"/>
      <w:r w:rsidRPr="001B3FB5">
        <w:rPr>
          <w:rFonts w:eastAsia="Times New Roman" w:cstheme="minorHAnsi"/>
          <w:b/>
          <w:bCs/>
          <w:i/>
          <w:iCs/>
          <w:lang w:eastAsia="es-ES"/>
        </w:rPr>
        <w:t xml:space="preserve"> </w:t>
      </w:r>
      <w:proofErr w:type="spellStart"/>
      <w:r w:rsidRPr="001B3FB5">
        <w:rPr>
          <w:rFonts w:eastAsia="Times New Roman" w:cstheme="minorHAnsi"/>
          <w:b/>
          <w:bCs/>
          <w:i/>
          <w:iCs/>
          <w:lang w:eastAsia="es-ES"/>
        </w:rPr>
        <w:t>inception</w:t>
      </w:r>
      <w:proofErr w:type="spellEnd"/>
      <w:r w:rsidRPr="001B3FB5">
        <w:rPr>
          <w:rFonts w:eastAsia="Times New Roman" w:cstheme="minorHAnsi"/>
          <w:lang w:eastAsia="es-ES"/>
        </w:rPr>
        <w:t>”.</w:t>
      </w:r>
    </w:p>
    <w:p w14:paraId="14CE10A1" w14:textId="22F25494" w:rsidR="001B3FB5" w:rsidRPr="001B3FB5" w:rsidRDefault="001B3FB5" w:rsidP="001B3FB5">
      <w:pPr>
        <w:pStyle w:val="Prrafodelista"/>
        <w:spacing w:before="100" w:beforeAutospacing="1" w:after="100" w:afterAutospacing="1" w:line="240" w:lineRule="auto"/>
        <w:ind w:left="1080"/>
        <w:rPr>
          <w:rFonts w:eastAsia="Times New Roman" w:cstheme="minorHAnsi"/>
          <w:lang w:val="es-ES" w:eastAsia="es-ES"/>
        </w:rPr>
      </w:pPr>
      <w:r w:rsidRPr="001B3FB5">
        <w:rPr>
          <w:rFonts w:eastAsia="Times New Roman" w:cstheme="minorHAnsi"/>
          <w:lang w:val="en-US" w:eastAsia="es-ES"/>
        </w:rPr>
        <w:t>c.</w:t>
      </w:r>
      <w:r w:rsidRPr="001B3FB5">
        <w:rPr>
          <w:rFonts w:eastAsia="Times New Roman" w:cstheme="minorHAnsi"/>
          <w:lang w:eastAsia="es-ES"/>
        </w:rPr>
        <w:t>      </w:t>
      </w:r>
      <w:r w:rsidRPr="001B3FB5">
        <w:rPr>
          <w:rFonts w:eastAsia="Times New Roman" w:cstheme="minorHAnsi"/>
          <w:lang w:val="en-US" w:eastAsia="es-ES"/>
        </w:rPr>
        <w:t xml:space="preserve"> </w:t>
      </w:r>
      <w:r w:rsidRPr="001B3FB5">
        <w:rPr>
          <w:rFonts w:eastAsia="Times New Roman" w:cstheme="minorHAnsi"/>
          <w:lang w:eastAsia="es-ES"/>
        </w:rPr>
        <w:t>“\n” gakoak grafikoko lerro saltoak sortzeko ondo datoz baina grafoa exekutatzerakoan “zarata” sortzen dute. Komeni da beti erabiltzea modu berean. Horrela, nabigagarritasuna ez da galtzen eta tratatu daiteke.</w:t>
      </w:r>
    </w:p>
    <w:p w14:paraId="4060ABAF" w14:textId="6C3A152E" w:rsidR="001B3FB5" w:rsidRPr="001B3FB5" w:rsidRDefault="001B3FB5" w:rsidP="001B3FB5">
      <w:pPr>
        <w:pStyle w:val="Prrafodelista"/>
        <w:spacing w:before="100" w:beforeAutospacing="1" w:after="100" w:afterAutospacing="1" w:line="240" w:lineRule="auto"/>
        <w:ind w:left="1080"/>
        <w:rPr>
          <w:rFonts w:eastAsia="Times New Roman" w:cstheme="minorHAnsi"/>
          <w:lang w:val="es-ES" w:eastAsia="es-ES"/>
        </w:rPr>
      </w:pPr>
      <w:r w:rsidRPr="001B3FB5">
        <w:rPr>
          <w:rFonts w:eastAsia="Times New Roman" w:cstheme="minorHAnsi"/>
          <w:lang w:eastAsia="es-ES"/>
        </w:rPr>
        <w:t>d.</w:t>
      </w:r>
      <w:r w:rsidRPr="001B3FB5">
        <w:rPr>
          <w:rFonts w:eastAsia="Times New Roman" w:cstheme="minorHAnsi"/>
          <w:lang w:eastAsia="es-ES"/>
        </w:rPr>
        <w:t>     </w:t>
      </w:r>
      <w:r w:rsidRPr="001B3FB5">
        <w:rPr>
          <w:rFonts w:eastAsia="Times New Roman" w:cstheme="minorHAnsi"/>
          <w:lang w:val="es-ES" w:eastAsia="es-ES"/>
        </w:rPr>
        <w:t xml:space="preserve"> </w:t>
      </w:r>
      <w:proofErr w:type="spellStart"/>
      <w:r w:rsidRPr="001B3FB5">
        <w:rPr>
          <w:rFonts w:eastAsia="Times New Roman" w:cstheme="minorHAnsi"/>
          <w:b/>
          <w:bCs/>
          <w:lang w:eastAsia="es-ES"/>
        </w:rPr>
        <w:t>Task</w:t>
      </w:r>
      <w:proofErr w:type="spellEnd"/>
      <w:r w:rsidRPr="001B3FB5">
        <w:rPr>
          <w:rFonts w:eastAsia="Times New Roman" w:cstheme="minorHAnsi"/>
          <w:lang w:eastAsia="es-ES"/>
        </w:rPr>
        <w:t>-ak ere azpi prozesutan sartuta errazago, barruan artefaktuak. Honekin fitxategi kopurua asko hasiko da baina instantzien fitxategien zerrenda bat eginda denak kargatuko dira memorian.</w:t>
      </w:r>
    </w:p>
    <w:p w14:paraId="3AE67D61" w14:textId="77777777" w:rsidR="001B3FB5" w:rsidRDefault="001B3FB5" w:rsidP="001B3FB5">
      <w:pPr>
        <w:pStyle w:val="Prrafodelista"/>
        <w:ind w:left="180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4E9472" w14:textId="77777777" w:rsidR="001B3FB5" w:rsidRPr="00E87054" w:rsidRDefault="001B3FB5" w:rsidP="001B3FB5">
      <w:pPr>
        <w:pStyle w:val="Prrafodelista"/>
        <w:ind w:left="180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2541E3" w14:textId="798B12B0" w:rsidR="00FD3066" w:rsidRPr="0047636B" w:rsidRDefault="007C3122" w:rsidP="0047636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Hartutako erabakiak:</w:t>
      </w:r>
    </w:p>
    <w:p w14:paraId="1887B7F8" w14:textId="17A02A22" w:rsidR="000C3DB6" w:rsidRDefault="00D64AF4" w:rsidP="00D64AF4">
      <w:pPr>
        <w:pStyle w:val="Prrafodelista"/>
        <w:numPr>
          <w:ilvl w:val="0"/>
          <w:numId w:val="17"/>
        </w:numP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Workflow</w:t>
      </w:r>
      <w:proofErr w:type="spellEnd"/>
      <w:r w:rsidR="001B3FB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prototipoaren</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eredua </w:t>
      </w:r>
      <w:r w:rsidR="001B3FB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egokitu.</w:t>
      </w:r>
    </w:p>
    <w:p w14:paraId="78023D8A" w14:textId="065EB134" w:rsidR="00D64AF4" w:rsidRPr="00D64AF4" w:rsidRDefault="00D64AF4" w:rsidP="001B3FB5">
      <w:pPr>
        <w:pStyle w:val="Prrafodelist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D64AF4" w:rsidRPr="00D64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96A"/>
    <w:multiLevelType w:val="hybridMultilevel"/>
    <w:tmpl w:val="CF0C9A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A65CF3"/>
    <w:multiLevelType w:val="hybridMultilevel"/>
    <w:tmpl w:val="541638EC"/>
    <w:lvl w:ilvl="0" w:tplc="4D24F694">
      <w:start w:val="3"/>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354198"/>
    <w:multiLevelType w:val="hybridMultilevel"/>
    <w:tmpl w:val="69A091A0"/>
    <w:lvl w:ilvl="0" w:tplc="20746FD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cs="Wingdings" w:hint="default"/>
      </w:rPr>
    </w:lvl>
    <w:lvl w:ilvl="3" w:tplc="0C0A0001" w:tentative="1">
      <w:start w:val="1"/>
      <w:numFmt w:val="bullet"/>
      <w:lvlText w:val=""/>
      <w:lvlJc w:val="left"/>
      <w:pPr>
        <w:ind w:left="3240" w:hanging="360"/>
      </w:pPr>
      <w:rPr>
        <w:rFonts w:ascii="Symbol" w:hAnsi="Symbol" w:cs="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cs="Wingdings" w:hint="default"/>
      </w:rPr>
    </w:lvl>
    <w:lvl w:ilvl="6" w:tplc="0C0A0001" w:tentative="1">
      <w:start w:val="1"/>
      <w:numFmt w:val="bullet"/>
      <w:lvlText w:val=""/>
      <w:lvlJc w:val="left"/>
      <w:pPr>
        <w:ind w:left="5400" w:hanging="360"/>
      </w:pPr>
      <w:rPr>
        <w:rFonts w:ascii="Symbol" w:hAnsi="Symbol" w:cs="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A63280C"/>
    <w:multiLevelType w:val="hybridMultilevel"/>
    <w:tmpl w:val="F698C6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415B6F"/>
    <w:multiLevelType w:val="hybridMultilevel"/>
    <w:tmpl w:val="28FCC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69186F"/>
    <w:multiLevelType w:val="hybridMultilevel"/>
    <w:tmpl w:val="25D85B14"/>
    <w:lvl w:ilvl="0" w:tplc="F578C4B6">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0033F2A"/>
    <w:multiLevelType w:val="hybridMultilevel"/>
    <w:tmpl w:val="0B7E53AE"/>
    <w:lvl w:ilvl="0" w:tplc="2B748D8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EF1C41"/>
    <w:multiLevelType w:val="hybridMultilevel"/>
    <w:tmpl w:val="43DE21CA"/>
    <w:lvl w:ilvl="0" w:tplc="2E98F4E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853352"/>
    <w:multiLevelType w:val="hybridMultilevel"/>
    <w:tmpl w:val="0944C9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04246A"/>
    <w:multiLevelType w:val="hybridMultilevel"/>
    <w:tmpl w:val="17A441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29B2455"/>
    <w:multiLevelType w:val="hybridMultilevel"/>
    <w:tmpl w:val="7AD6F4EC"/>
    <w:lvl w:ilvl="0" w:tplc="83CCBF0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A754D5F"/>
    <w:multiLevelType w:val="hybridMultilevel"/>
    <w:tmpl w:val="6152EF04"/>
    <w:lvl w:ilvl="0" w:tplc="A3F09A3C">
      <w:start w:val="1"/>
      <w:numFmt w:val="bullet"/>
      <w:lvlText w:val=""/>
      <w:lvlJc w:val="left"/>
      <w:pPr>
        <w:ind w:left="1410" w:hanging="705"/>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cs="Wingdings" w:hint="default"/>
      </w:rPr>
    </w:lvl>
    <w:lvl w:ilvl="3" w:tplc="0C0A0001" w:tentative="1">
      <w:start w:val="1"/>
      <w:numFmt w:val="bullet"/>
      <w:lvlText w:val=""/>
      <w:lvlJc w:val="left"/>
      <w:pPr>
        <w:ind w:left="3225" w:hanging="360"/>
      </w:pPr>
      <w:rPr>
        <w:rFonts w:ascii="Symbol" w:hAnsi="Symbol" w:cs="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cs="Wingdings" w:hint="default"/>
      </w:rPr>
    </w:lvl>
    <w:lvl w:ilvl="6" w:tplc="0C0A0001" w:tentative="1">
      <w:start w:val="1"/>
      <w:numFmt w:val="bullet"/>
      <w:lvlText w:val=""/>
      <w:lvlJc w:val="left"/>
      <w:pPr>
        <w:ind w:left="5385" w:hanging="360"/>
      </w:pPr>
      <w:rPr>
        <w:rFonts w:ascii="Symbol" w:hAnsi="Symbol" w:cs="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cs="Wingdings" w:hint="default"/>
      </w:rPr>
    </w:lvl>
  </w:abstractNum>
  <w:abstractNum w:abstractNumId="12" w15:restartNumberingAfterBreak="0">
    <w:nsid w:val="58463DAB"/>
    <w:multiLevelType w:val="hybridMultilevel"/>
    <w:tmpl w:val="A218138C"/>
    <w:lvl w:ilvl="0" w:tplc="06566AF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0B25A6F"/>
    <w:multiLevelType w:val="hybridMultilevel"/>
    <w:tmpl w:val="837EE816"/>
    <w:lvl w:ilvl="0" w:tplc="A9D044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244187D"/>
    <w:multiLevelType w:val="hybridMultilevel"/>
    <w:tmpl w:val="BCBAA6AC"/>
    <w:lvl w:ilvl="0" w:tplc="7E6C82CE">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6E4B14B6"/>
    <w:multiLevelType w:val="hybridMultilevel"/>
    <w:tmpl w:val="5DCCCE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4B165A"/>
    <w:multiLevelType w:val="hybridMultilevel"/>
    <w:tmpl w:val="14E6011A"/>
    <w:lvl w:ilvl="0" w:tplc="55C277B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4E62E3"/>
    <w:multiLevelType w:val="hybridMultilevel"/>
    <w:tmpl w:val="5D389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AF7772"/>
    <w:multiLevelType w:val="hybridMultilevel"/>
    <w:tmpl w:val="C9FC6C88"/>
    <w:lvl w:ilvl="0" w:tplc="2BCA29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59D5FC2"/>
    <w:multiLevelType w:val="hybridMultilevel"/>
    <w:tmpl w:val="ED741BA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53F2D700">
      <w:numFmt w:val="bullet"/>
      <w:lvlText w:val="-"/>
      <w:lvlJc w:val="left"/>
      <w:pPr>
        <w:ind w:left="2340" w:hanging="360"/>
      </w:pPr>
      <w:rPr>
        <w:rFonts w:ascii="Calibri" w:eastAsiaTheme="minorHAnsi" w:hAnsi="Calibri" w:cs="Calibr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3"/>
  </w:num>
  <w:num w:numId="5">
    <w:abstractNumId w:val="8"/>
  </w:num>
  <w:num w:numId="6">
    <w:abstractNumId w:val="18"/>
  </w:num>
  <w:num w:numId="7">
    <w:abstractNumId w:val="16"/>
  </w:num>
  <w:num w:numId="8">
    <w:abstractNumId w:val="6"/>
  </w:num>
  <w:num w:numId="9">
    <w:abstractNumId w:val="7"/>
  </w:num>
  <w:num w:numId="10">
    <w:abstractNumId w:val="17"/>
  </w:num>
  <w:num w:numId="11">
    <w:abstractNumId w:val="19"/>
  </w:num>
  <w:num w:numId="12">
    <w:abstractNumId w:val="13"/>
  </w:num>
  <w:num w:numId="13">
    <w:abstractNumId w:val="1"/>
  </w:num>
  <w:num w:numId="14">
    <w:abstractNumId w:val="10"/>
  </w:num>
  <w:num w:numId="15">
    <w:abstractNumId w:val="11"/>
  </w:num>
  <w:num w:numId="16">
    <w:abstractNumId w:val="9"/>
  </w:num>
  <w:num w:numId="17">
    <w:abstractNumId w:val="12"/>
  </w:num>
  <w:num w:numId="18">
    <w:abstractNumId w:val="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5E"/>
    <w:rsid w:val="00065A34"/>
    <w:rsid w:val="000C3DB6"/>
    <w:rsid w:val="000F607A"/>
    <w:rsid w:val="001B3FB5"/>
    <w:rsid w:val="00243AD3"/>
    <w:rsid w:val="003B2B99"/>
    <w:rsid w:val="003C7DB4"/>
    <w:rsid w:val="00442EE9"/>
    <w:rsid w:val="0047636B"/>
    <w:rsid w:val="00477982"/>
    <w:rsid w:val="004E06EA"/>
    <w:rsid w:val="004E64C5"/>
    <w:rsid w:val="00607654"/>
    <w:rsid w:val="00655B5E"/>
    <w:rsid w:val="006B04AD"/>
    <w:rsid w:val="006B06F3"/>
    <w:rsid w:val="007C3122"/>
    <w:rsid w:val="008975B1"/>
    <w:rsid w:val="00A14CA9"/>
    <w:rsid w:val="00A37EE0"/>
    <w:rsid w:val="00BC19E4"/>
    <w:rsid w:val="00BE13A8"/>
    <w:rsid w:val="00BF633D"/>
    <w:rsid w:val="00C46E66"/>
    <w:rsid w:val="00CC77F5"/>
    <w:rsid w:val="00CD070A"/>
    <w:rsid w:val="00CF2C4B"/>
    <w:rsid w:val="00D54A79"/>
    <w:rsid w:val="00D64AF4"/>
    <w:rsid w:val="00D974DE"/>
    <w:rsid w:val="00DA52C2"/>
    <w:rsid w:val="00DB1417"/>
    <w:rsid w:val="00DC4EDE"/>
    <w:rsid w:val="00E22349"/>
    <w:rsid w:val="00E87054"/>
    <w:rsid w:val="00EE3B69"/>
    <w:rsid w:val="00FA7EE8"/>
    <w:rsid w:val="00FD30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449"/>
  <w15:chartTrackingRefBased/>
  <w15:docId w15:val="{ADDECDC8-ACD7-4C35-97FE-9370C68B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C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0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243</Words>
  <Characters>1341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Erlantz Rojo</dc:creator>
  <cp:keywords/>
  <dc:description/>
  <cp:lastModifiedBy>Julen Rojo Raño</cp:lastModifiedBy>
  <cp:revision>17</cp:revision>
  <cp:lastPrinted>2020-03-24T11:13:00Z</cp:lastPrinted>
  <dcterms:created xsi:type="dcterms:W3CDTF">2020-02-04T10:40:00Z</dcterms:created>
  <dcterms:modified xsi:type="dcterms:W3CDTF">2020-05-20T11:00:00Z</dcterms:modified>
</cp:coreProperties>
</file>