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3C7A" w:rsidRPr="00C23C7A" w:rsidRDefault="00C23C7A">
      <w:pPr>
        <w:rPr>
          <w:b/>
          <w:bCs/>
          <w:sz w:val="24"/>
          <w:szCs w:val="24"/>
        </w:rPr>
      </w:pPr>
      <w:r w:rsidRPr="00C23C7A">
        <w:rPr>
          <w:b/>
          <w:bCs/>
          <w:sz w:val="24"/>
          <w:szCs w:val="24"/>
        </w:rPr>
        <w:t>Case Study: How Does a Bike-Share Navigate Speedy Success?</w:t>
      </w:r>
    </w:p>
    <w:p w:rsidR="00C23C7A" w:rsidRPr="00C23C7A" w:rsidRDefault="00C23C7A">
      <w:pPr>
        <w:rPr>
          <w:sz w:val="24"/>
          <w:szCs w:val="24"/>
        </w:rPr>
      </w:pPr>
      <w:r w:rsidRPr="00C23C7A">
        <w:rPr>
          <w:noProof/>
          <w:sz w:val="24"/>
          <w:szCs w:val="24"/>
        </w:rPr>
        <w:drawing>
          <wp:inline distT="0" distB="0" distL="0" distR="0">
            <wp:extent cx="1388962" cy="1234188"/>
            <wp:effectExtent l="0" t="0" r="1905" b="4445"/>
            <wp:docPr id="607415360"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26291" cy="1267357"/>
                    </a:xfrm>
                    <a:prstGeom prst="rect">
                      <a:avLst/>
                    </a:prstGeom>
                    <a:noFill/>
                    <a:ln>
                      <a:noFill/>
                    </a:ln>
                  </pic:spPr>
                </pic:pic>
              </a:graphicData>
            </a:graphic>
          </wp:inline>
        </w:drawing>
      </w:r>
    </w:p>
    <w:p w:rsidR="000B77FE" w:rsidRPr="000B77FE" w:rsidRDefault="008F2A55">
      <w:pPr>
        <w:rPr>
          <w:b/>
          <w:bCs/>
          <w:sz w:val="24"/>
          <w:szCs w:val="24"/>
        </w:rPr>
      </w:pPr>
      <w:r>
        <w:rPr>
          <w:b/>
          <w:bCs/>
          <w:sz w:val="24"/>
          <w:szCs w:val="24"/>
        </w:rPr>
        <w:t>Background</w:t>
      </w:r>
    </w:p>
    <w:p w:rsidR="008F2A55" w:rsidRDefault="00C23C7A">
      <w:pPr>
        <w:rPr>
          <w:sz w:val="24"/>
          <w:szCs w:val="24"/>
        </w:rPr>
      </w:pPr>
      <w:r w:rsidRPr="00C23C7A">
        <w:rPr>
          <w:sz w:val="24"/>
          <w:szCs w:val="24"/>
        </w:rPr>
        <w:t xml:space="preserve">In 2016, Cyclistic launched a successful bike-share offering. Since then, the program has grown to a fleet of 5,824 bicycles that are geotracked and locked into a network of 692 stations across Chicago. The bikes can be unlocked from one station and returned to any other station in the system anytime. Until now, Cyclistic’s marketing strategy relied on building general awareness and appealing to broad consumer segments. One approach that helped make these things possible was the flexibility of its pricing plans: single-ride passes, full-day passes, and annual memberships. Customers who purchase single-ride or full-day passes are referred to as casual riders. Customers who purchase annual memberships are Cyclistic members. Cyclistic’s finance analysts have concluded that annual members are much more profitable than casual riders. Although the pricing flexibility helps Cyclistic attract more customers, </w:t>
      </w:r>
      <w:r w:rsidR="005E2345">
        <w:rPr>
          <w:sz w:val="24"/>
          <w:szCs w:val="24"/>
        </w:rPr>
        <w:t>the manager</w:t>
      </w:r>
      <w:r w:rsidRPr="00C23C7A">
        <w:rPr>
          <w:sz w:val="24"/>
          <w:szCs w:val="24"/>
        </w:rPr>
        <w:t xml:space="preserve"> believes that maximizing the number of annual members will be key to future growth. </w:t>
      </w:r>
    </w:p>
    <w:p w:rsidR="002C0DEC" w:rsidRPr="00C23C7A" w:rsidRDefault="00C23C7A">
      <w:pPr>
        <w:rPr>
          <w:sz w:val="24"/>
          <w:szCs w:val="24"/>
        </w:rPr>
      </w:pPr>
      <w:r w:rsidRPr="00C23C7A">
        <w:rPr>
          <w:sz w:val="24"/>
          <w:szCs w:val="24"/>
        </w:rPr>
        <w:t xml:space="preserve">Rather than creating a marketing campaign that targets all-new customers, </w:t>
      </w:r>
      <w:r w:rsidR="005E2345">
        <w:rPr>
          <w:sz w:val="24"/>
          <w:szCs w:val="24"/>
        </w:rPr>
        <w:t>the manager</w:t>
      </w:r>
      <w:r w:rsidRPr="00C23C7A">
        <w:rPr>
          <w:sz w:val="24"/>
          <w:szCs w:val="24"/>
        </w:rPr>
        <w:t xml:space="preserve"> believes there is a very good chance to convert casual riders into members. </w:t>
      </w:r>
      <w:r w:rsidR="005E2345">
        <w:rPr>
          <w:sz w:val="24"/>
          <w:szCs w:val="24"/>
        </w:rPr>
        <w:t>He</w:t>
      </w:r>
      <w:r w:rsidRPr="00C23C7A">
        <w:rPr>
          <w:sz w:val="24"/>
          <w:szCs w:val="24"/>
        </w:rPr>
        <w:t xml:space="preserve"> notes that casual riders are already aware of the Cyclistic program and have chosen Cyclistic for their mobility needs. </w:t>
      </w:r>
      <w:r w:rsidR="00D558B0">
        <w:rPr>
          <w:sz w:val="24"/>
          <w:szCs w:val="24"/>
        </w:rPr>
        <w:t>Manager</w:t>
      </w:r>
      <w:r w:rsidRPr="00C23C7A">
        <w:rPr>
          <w:sz w:val="24"/>
          <w:szCs w:val="24"/>
        </w:rPr>
        <w:t xml:space="preserve"> has set a clear goal: Design marketing strategies aimed at converting casual riders into annual members. In order to do that, however, the marketing analyst team needs to better understand how annual members and casual riders differ, and why casual riders would buy a membership.  Upper management team is</w:t>
      </w:r>
      <w:r w:rsidR="00D558B0">
        <w:rPr>
          <w:sz w:val="24"/>
          <w:szCs w:val="24"/>
        </w:rPr>
        <w:t xml:space="preserve"> </w:t>
      </w:r>
      <w:r w:rsidRPr="00C23C7A">
        <w:rPr>
          <w:sz w:val="24"/>
          <w:szCs w:val="24"/>
        </w:rPr>
        <w:t xml:space="preserve">interested in analyzing the Cyclistic historical bike trip data to identify trends. </w:t>
      </w:r>
    </w:p>
    <w:p w:rsidR="0048002A" w:rsidRPr="00B24BF1" w:rsidRDefault="00B24BF1">
      <w:pPr>
        <w:rPr>
          <w:b/>
          <w:bCs/>
          <w:sz w:val="24"/>
          <w:szCs w:val="24"/>
        </w:rPr>
      </w:pPr>
      <w:r w:rsidRPr="00B24BF1">
        <w:rPr>
          <w:b/>
          <w:bCs/>
          <w:sz w:val="24"/>
          <w:szCs w:val="24"/>
        </w:rPr>
        <w:t>Business Task</w:t>
      </w:r>
    </w:p>
    <w:p w:rsidR="0048002A" w:rsidRPr="00EC7583" w:rsidRDefault="005E2345">
      <w:pPr>
        <w:rPr>
          <w:rFonts w:cstheme="minorHAnsi"/>
          <w:sz w:val="24"/>
          <w:szCs w:val="24"/>
          <w:shd w:val="clear" w:color="auto" w:fill="FFFFFF"/>
        </w:rPr>
      </w:pPr>
      <w:r>
        <w:rPr>
          <w:rFonts w:cstheme="minorHAnsi"/>
          <w:sz w:val="24"/>
          <w:szCs w:val="24"/>
        </w:rPr>
        <w:t xml:space="preserve">It’s </w:t>
      </w:r>
      <w:r w:rsidR="008A6D28" w:rsidRPr="00EC7583">
        <w:rPr>
          <w:rFonts w:cstheme="minorHAnsi"/>
          <w:sz w:val="24"/>
          <w:szCs w:val="24"/>
        </w:rPr>
        <w:t xml:space="preserve">to analyze </w:t>
      </w:r>
      <w:r w:rsidR="00652698" w:rsidRPr="00EC7583">
        <w:rPr>
          <w:rFonts w:cstheme="minorHAnsi"/>
          <w:sz w:val="24"/>
          <w:szCs w:val="24"/>
        </w:rPr>
        <w:t xml:space="preserve">characteristics of annual members and casual riders and </w:t>
      </w:r>
      <w:r w:rsidR="008A6D28" w:rsidRPr="00EC7583">
        <w:rPr>
          <w:rFonts w:cstheme="minorHAnsi"/>
          <w:sz w:val="24"/>
          <w:szCs w:val="24"/>
        </w:rPr>
        <w:t xml:space="preserve">the </w:t>
      </w:r>
      <w:r w:rsidR="00652698" w:rsidRPr="00EC7583">
        <w:rPr>
          <w:rFonts w:cstheme="minorHAnsi"/>
          <w:sz w:val="24"/>
          <w:szCs w:val="24"/>
          <w:shd w:val="clear" w:color="auto" w:fill="FFFFFF"/>
        </w:rPr>
        <w:t xml:space="preserve">behaviors on how </w:t>
      </w:r>
      <w:r>
        <w:rPr>
          <w:rFonts w:cstheme="minorHAnsi"/>
          <w:sz w:val="24"/>
          <w:szCs w:val="24"/>
          <w:shd w:val="clear" w:color="auto" w:fill="FFFFFF"/>
        </w:rPr>
        <w:t>they</w:t>
      </w:r>
      <w:r w:rsidR="00652698" w:rsidRPr="00EC7583">
        <w:rPr>
          <w:rFonts w:cstheme="minorHAnsi"/>
          <w:sz w:val="24"/>
          <w:szCs w:val="24"/>
          <w:shd w:val="clear" w:color="auto" w:fill="FFFFFF"/>
        </w:rPr>
        <w:t xml:space="preserve"> use Cyclistic bikes differently.</w:t>
      </w:r>
    </w:p>
    <w:p w:rsidR="00EC7583" w:rsidRPr="00EC7583" w:rsidRDefault="00EC7583" w:rsidP="00EC7583">
      <w:pPr>
        <w:pStyle w:val="Heading2"/>
        <w:spacing w:before="480" w:after="120"/>
        <w:rPr>
          <w:rStyle w:val="Strong"/>
          <w:rFonts w:asciiTheme="minorHAnsi" w:hAnsiTheme="minorHAnsi" w:cstheme="minorHAnsi"/>
          <w:color w:val="000000"/>
          <w:sz w:val="24"/>
          <w:szCs w:val="24"/>
        </w:rPr>
      </w:pPr>
      <w:r w:rsidRPr="00EC7583">
        <w:rPr>
          <w:rStyle w:val="Strong"/>
          <w:rFonts w:asciiTheme="minorHAnsi" w:hAnsiTheme="minorHAnsi" w:cstheme="minorHAnsi"/>
          <w:color w:val="000000"/>
          <w:sz w:val="24"/>
          <w:szCs w:val="24"/>
        </w:rPr>
        <w:t>Prepare Data for Exploration</w:t>
      </w:r>
    </w:p>
    <w:p w:rsidR="00B24BF1" w:rsidRDefault="00B24BF1" w:rsidP="008D19CB">
      <w:pPr>
        <w:pStyle w:val="ListParagraph"/>
        <w:numPr>
          <w:ilvl w:val="0"/>
          <w:numId w:val="8"/>
        </w:numPr>
        <w:rPr>
          <w:sz w:val="24"/>
          <w:szCs w:val="24"/>
        </w:rPr>
      </w:pPr>
      <w:r w:rsidRPr="00B24BF1">
        <w:rPr>
          <w:sz w:val="24"/>
          <w:szCs w:val="24"/>
        </w:rPr>
        <w:t xml:space="preserve">From January 2022 to December 2022, twelve-month datasets were </w:t>
      </w:r>
      <w:r>
        <w:rPr>
          <w:sz w:val="24"/>
          <w:szCs w:val="24"/>
        </w:rPr>
        <w:t xml:space="preserve">downloaded and </w:t>
      </w:r>
      <w:r w:rsidRPr="00B24BF1">
        <w:rPr>
          <w:sz w:val="24"/>
          <w:szCs w:val="24"/>
        </w:rPr>
        <w:t xml:space="preserve">used in total. These datasets are available at </w:t>
      </w:r>
      <w:hyperlink r:id="rId7" w:history="1">
        <w:r w:rsidR="00EC7583" w:rsidRPr="00E8100B">
          <w:rPr>
            <w:rStyle w:val="Hyperlink"/>
            <w:sz w:val="24"/>
            <w:szCs w:val="24"/>
          </w:rPr>
          <w:t>https://divvy-tripdata.s3.amazonaws.com/index.html</w:t>
        </w:r>
      </w:hyperlink>
    </w:p>
    <w:p w:rsidR="005E2345" w:rsidRDefault="005E2345" w:rsidP="008D19CB">
      <w:pPr>
        <w:pStyle w:val="ListParagraph"/>
        <w:numPr>
          <w:ilvl w:val="0"/>
          <w:numId w:val="8"/>
        </w:numPr>
        <w:rPr>
          <w:sz w:val="24"/>
          <w:szCs w:val="24"/>
        </w:rPr>
      </w:pPr>
      <w:r>
        <w:rPr>
          <w:sz w:val="24"/>
          <w:szCs w:val="24"/>
        </w:rPr>
        <w:t>The datasets were in CSV file format.</w:t>
      </w:r>
    </w:p>
    <w:p w:rsidR="005D0E85" w:rsidRDefault="005D0E85" w:rsidP="00EC7583">
      <w:pPr>
        <w:rPr>
          <w:rFonts w:cstheme="minorHAnsi"/>
          <w:b/>
          <w:bCs/>
          <w:sz w:val="24"/>
          <w:szCs w:val="24"/>
        </w:rPr>
      </w:pPr>
    </w:p>
    <w:p w:rsidR="00EC7583" w:rsidRDefault="00EC7583" w:rsidP="00EC7583">
      <w:pPr>
        <w:rPr>
          <w:rFonts w:cstheme="minorHAnsi"/>
          <w:b/>
          <w:bCs/>
          <w:sz w:val="24"/>
          <w:szCs w:val="24"/>
        </w:rPr>
      </w:pPr>
      <w:r w:rsidRPr="000B77FE">
        <w:rPr>
          <w:rFonts w:cstheme="minorHAnsi"/>
          <w:b/>
          <w:bCs/>
          <w:sz w:val="24"/>
          <w:szCs w:val="24"/>
        </w:rPr>
        <w:t>Process Data from Dirty to Clean</w:t>
      </w:r>
    </w:p>
    <w:p w:rsidR="005D0E85" w:rsidRPr="005D0E85" w:rsidRDefault="005D0E85" w:rsidP="00EC7583">
      <w:pPr>
        <w:rPr>
          <w:rFonts w:cstheme="minorHAnsi"/>
          <w:sz w:val="24"/>
          <w:szCs w:val="24"/>
        </w:rPr>
      </w:pPr>
      <w:r w:rsidRPr="005D0E85">
        <w:rPr>
          <w:rFonts w:cstheme="minorHAnsi"/>
          <w:sz w:val="24"/>
          <w:szCs w:val="24"/>
        </w:rPr>
        <w:t>Program</w:t>
      </w:r>
      <w:r w:rsidR="008F2A55">
        <w:rPr>
          <w:rFonts w:cstheme="minorHAnsi"/>
          <w:sz w:val="24"/>
          <w:szCs w:val="24"/>
        </w:rPr>
        <w:t>s</w:t>
      </w:r>
      <w:r w:rsidRPr="005D0E85">
        <w:rPr>
          <w:rFonts w:cstheme="minorHAnsi"/>
          <w:sz w:val="24"/>
          <w:szCs w:val="24"/>
        </w:rPr>
        <w:t xml:space="preserve"> used</w:t>
      </w:r>
      <w:r w:rsidR="002C0DEC">
        <w:rPr>
          <w:rFonts w:cstheme="minorHAnsi"/>
          <w:sz w:val="24"/>
          <w:szCs w:val="24"/>
        </w:rPr>
        <w:t>:</w:t>
      </w:r>
    </w:p>
    <w:p w:rsidR="005D0E85" w:rsidRPr="005D0E85" w:rsidRDefault="005D0E85" w:rsidP="005D0E85">
      <w:pPr>
        <w:pStyle w:val="ListParagraph"/>
        <w:numPr>
          <w:ilvl w:val="0"/>
          <w:numId w:val="10"/>
        </w:numPr>
        <w:rPr>
          <w:rFonts w:cstheme="minorHAnsi"/>
          <w:b/>
          <w:bCs/>
          <w:sz w:val="24"/>
          <w:szCs w:val="24"/>
        </w:rPr>
      </w:pPr>
      <w:r>
        <w:rPr>
          <w:rFonts w:cstheme="minorHAnsi"/>
          <w:sz w:val="24"/>
          <w:szCs w:val="24"/>
        </w:rPr>
        <w:t>Excel</w:t>
      </w:r>
      <w:r w:rsidR="001447E5">
        <w:rPr>
          <w:rFonts w:cstheme="minorHAnsi"/>
          <w:sz w:val="24"/>
          <w:szCs w:val="24"/>
        </w:rPr>
        <w:t xml:space="preserve"> </w:t>
      </w:r>
      <w:r>
        <w:rPr>
          <w:rFonts w:cstheme="minorHAnsi"/>
          <w:sz w:val="24"/>
          <w:szCs w:val="24"/>
        </w:rPr>
        <w:t xml:space="preserve">for initial </w:t>
      </w:r>
      <w:r w:rsidR="001447E5">
        <w:rPr>
          <w:rFonts w:ascii="Arial" w:hAnsi="Arial" w:cs="Arial"/>
          <w:sz w:val="21"/>
          <w:szCs w:val="21"/>
          <w:shd w:val="clear" w:color="auto" w:fill="FFFFFF"/>
        </w:rPr>
        <w:t>data inspection</w:t>
      </w:r>
    </w:p>
    <w:p w:rsidR="006D0045" w:rsidRPr="00EC5967" w:rsidRDefault="005D0E85" w:rsidP="006D0045">
      <w:pPr>
        <w:pStyle w:val="ListParagraph"/>
        <w:numPr>
          <w:ilvl w:val="0"/>
          <w:numId w:val="10"/>
        </w:numPr>
        <w:rPr>
          <w:rFonts w:cstheme="minorHAnsi"/>
          <w:b/>
          <w:bCs/>
          <w:sz w:val="24"/>
          <w:szCs w:val="24"/>
        </w:rPr>
      </w:pPr>
      <w:r>
        <w:rPr>
          <w:rFonts w:cstheme="minorHAnsi"/>
          <w:sz w:val="24"/>
          <w:szCs w:val="24"/>
        </w:rPr>
        <w:t xml:space="preserve">Microsoft SQL Server Management Studio (SSMS) </w:t>
      </w:r>
    </w:p>
    <w:p w:rsidR="00EC5967" w:rsidRPr="007856FA" w:rsidRDefault="00EC5967" w:rsidP="00EC5967">
      <w:pPr>
        <w:rPr>
          <w:rFonts w:cstheme="minorHAnsi"/>
          <w:sz w:val="24"/>
          <w:szCs w:val="24"/>
        </w:rPr>
      </w:pPr>
      <w:r w:rsidRPr="007856FA">
        <w:rPr>
          <w:rFonts w:cstheme="minorHAnsi"/>
          <w:sz w:val="24"/>
          <w:szCs w:val="24"/>
        </w:rPr>
        <w:t>Data cleaning walkthrough:</w:t>
      </w:r>
    </w:p>
    <w:p w:rsidR="00EC5967" w:rsidRPr="007856FA" w:rsidRDefault="00EC5967" w:rsidP="00EC5967">
      <w:pPr>
        <w:pStyle w:val="ListParagraph"/>
        <w:numPr>
          <w:ilvl w:val="0"/>
          <w:numId w:val="12"/>
        </w:numPr>
        <w:rPr>
          <w:rFonts w:cstheme="minorHAnsi"/>
          <w:sz w:val="24"/>
          <w:szCs w:val="24"/>
        </w:rPr>
      </w:pPr>
      <w:r w:rsidRPr="007856FA">
        <w:rPr>
          <w:rFonts w:cstheme="minorHAnsi"/>
          <w:kern w:val="0"/>
          <w:sz w:val="24"/>
          <w:szCs w:val="24"/>
        </w:rPr>
        <w:t>Comb</w:t>
      </w:r>
      <w:r w:rsidR="005B7576">
        <w:rPr>
          <w:rFonts w:cstheme="minorHAnsi"/>
          <w:kern w:val="0"/>
          <w:sz w:val="24"/>
          <w:szCs w:val="24"/>
        </w:rPr>
        <w:t>ined</w:t>
      </w:r>
      <w:r w:rsidRPr="007856FA">
        <w:rPr>
          <w:rFonts w:cstheme="minorHAnsi"/>
          <w:kern w:val="0"/>
          <w:sz w:val="24"/>
          <w:szCs w:val="24"/>
        </w:rPr>
        <w:t xml:space="preserve"> all 12-month bike-share datasets and creating a new table named "bikeshare_2022"</w:t>
      </w:r>
    </w:p>
    <w:p w:rsidR="006C55BD" w:rsidRPr="006C55BD" w:rsidRDefault="006C55BD" w:rsidP="006C55BD">
      <w:pPr>
        <w:pStyle w:val="ListParagraph"/>
        <w:numPr>
          <w:ilvl w:val="0"/>
          <w:numId w:val="12"/>
        </w:numPr>
        <w:rPr>
          <w:rFonts w:cstheme="minorHAnsi"/>
          <w:sz w:val="24"/>
          <w:szCs w:val="24"/>
        </w:rPr>
      </w:pPr>
      <w:r>
        <w:rPr>
          <w:rFonts w:cstheme="minorHAnsi"/>
          <w:kern w:val="0"/>
          <w:sz w:val="24"/>
          <w:szCs w:val="24"/>
        </w:rPr>
        <w:t>F</w:t>
      </w:r>
      <w:r w:rsidR="005B7576">
        <w:rPr>
          <w:rFonts w:cstheme="minorHAnsi"/>
          <w:kern w:val="0"/>
          <w:sz w:val="24"/>
          <w:szCs w:val="24"/>
        </w:rPr>
        <w:t>ound</w:t>
      </w:r>
      <w:r>
        <w:rPr>
          <w:rFonts w:cstheme="minorHAnsi"/>
          <w:kern w:val="0"/>
          <w:sz w:val="24"/>
          <w:szCs w:val="24"/>
        </w:rPr>
        <w:t xml:space="preserve"> outliers in </w:t>
      </w:r>
      <w:proofErr w:type="spellStart"/>
      <w:r>
        <w:rPr>
          <w:rFonts w:cstheme="minorHAnsi"/>
          <w:kern w:val="0"/>
          <w:sz w:val="24"/>
          <w:szCs w:val="24"/>
        </w:rPr>
        <w:t>started_at</w:t>
      </w:r>
      <w:proofErr w:type="spellEnd"/>
      <w:r>
        <w:rPr>
          <w:rFonts w:cstheme="minorHAnsi"/>
          <w:kern w:val="0"/>
          <w:sz w:val="24"/>
          <w:szCs w:val="24"/>
        </w:rPr>
        <w:t xml:space="preserve"> and </w:t>
      </w:r>
      <w:proofErr w:type="spellStart"/>
      <w:r>
        <w:rPr>
          <w:rFonts w:cstheme="minorHAnsi"/>
          <w:kern w:val="0"/>
          <w:sz w:val="24"/>
          <w:szCs w:val="24"/>
        </w:rPr>
        <w:t>ended_at</w:t>
      </w:r>
      <w:proofErr w:type="spellEnd"/>
      <w:r>
        <w:rPr>
          <w:rFonts w:cstheme="minorHAnsi"/>
          <w:kern w:val="0"/>
          <w:sz w:val="24"/>
          <w:szCs w:val="24"/>
        </w:rPr>
        <w:t xml:space="preserve"> columns.  Remove all outliers where </w:t>
      </w:r>
      <w:proofErr w:type="spellStart"/>
      <w:r>
        <w:rPr>
          <w:rFonts w:cstheme="minorHAnsi"/>
          <w:kern w:val="0"/>
          <w:sz w:val="24"/>
          <w:szCs w:val="24"/>
        </w:rPr>
        <w:t>ended_at</w:t>
      </w:r>
      <w:proofErr w:type="spellEnd"/>
      <w:r>
        <w:rPr>
          <w:rFonts w:cstheme="minorHAnsi"/>
          <w:kern w:val="0"/>
          <w:sz w:val="24"/>
          <w:szCs w:val="24"/>
        </w:rPr>
        <w:t xml:space="preserve"> is smaller than </w:t>
      </w:r>
      <w:proofErr w:type="spellStart"/>
      <w:r>
        <w:rPr>
          <w:rFonts w:cstheme="minorHAnsi"/>
          <w:kern w:val="0"/>
          <w:sz w:val="24"/>
          <w:szCs w:val="24"/>
        </w:rPr>
        <w:t>started_at</w:t>
      </w:r>
      <w:proofErr w:type="spellEnd"/>
    </w:p>
    <w:p w:rsidR="00EC5967" w:rsidRPr="007856FA" w:rsidRDefault="00EC5967" w:rsidP="00EC5967">
      <w:pPr>
        <w:pStyle w:val="ListParagraph"/>
        <w:numPr>
          <w:ilvl w:val="0"/>
          <w:numId w:val="12"/>
        </w:numPr>
        <w:rPr>
          <w:rFonts w:cstheme="minorHAnsi"/>
          <w:sz w:val="24"/>
          <w:szCs w:val="24"/>
        </w:rPr>
      </w:pPr>
      <w:r w:rsidRPr="007856FA">
        <w:rPr>
          <w:rFonts w:cstheme="minorHAnsi"/>
          <w:kern w:val="0"/>
          <w:sz w:val="24"/>
          <w:szCs w:val="24"/>
        </w:rPr>
        <w:t>Remov</w:t>
      </w:r>
      <w:r w:rsidR="005B7576">
        <w:rPr>
          <w:rFonts w:cstheme="minorHAnsi"/>
          <w:kern w:val="0"/>
          <w:sz w:val="24"/>
          <w:szCs w:val="24"/>
        </w:rPr>
        <w:t>ed</w:t>
      </w:r>
      <w:r w:rsidRPr="007856FA">
        <w:rPr>
          <w:rFonts w:cstheme="minorHAnsi"/>
          <w:kern w:val="0"/>
          <w:sz w:val="24"/>
          <w:szCs w:val="24"/>
        </w:rPr>
        <w:t xml:space="preserve"> all duplicates</w:t>
      </w:r>
    </w:p>
    <w:p w:rsidR="00EC5967" w:rsidRPr="006C55BD" w:rsidRDefault="00EC5967" w:rsidP="00EC5967">
      <w:pPr>
        <w:pStyle w:val="ListParagraph"/>
        <w:numPr>
          <w:ilvl w:val="0"/>
          <w:numId w:val="12"/>
        </w:numPr>
        <w:rPr>
          <w:rFonts w:cstheme="minorHAnsi"/>
          <w:sz w:val="24"/>
          <w:szCs w:val="24"/>
        </w:rPr>
      </w:pPr>
      <w:r w:rsidRPr="007856FA">
        <w:rPr>
          <w:rFonts w:cstheme="minorHAnsi"/>
          <w:kern w:val="0"/>
          <w:sz w:val="24"/>
          <w:szCs w:val="24"/>
        </w:rPr>
        <w:t>Remov</w:t>
      </w:r>
      <w:r w:rsidR="005B7576">
        <w:rPr>
          <w:rFonts w:cstheme="minorHAnsi"/>
          <w:kern w:val="0"/>
          <w:sz w:val="24"/>
          <w:szCs w:val="24"/>
        </w:rPr>
        <w:t>ed</w:t>
      </w:r>
      <w:r w:rsidRPr="007856FA">
        <w:rPr>
          <w:rFonts w:cstheme="minorHAnsi"/>
          <w:kern w:val="0"/>
          <w:sz w:val="24"/>
          <w:szCs w:val="24"/>
        </w:rPr>
        <w:t xml:space="preserve"> all null values</w:t>
      </w:r>
    </w:p>
    <w:p w:rsidR="006C55BD" w:rsidRPr="00D96F3A" w:rsidRDefault="006C55BD" w:rsidP="00EC5967">
      <w:pPr>
        <w:pStyle w:val="ListParagraph"/>
        <w:numPr>
          <w:ilvl w:val="0"/>
          <w:numId w:val="12"/>
        </w:numPr>
        <w:rPr>
          <w:rFonts w:cstheme="minorHAnsi"/>
          <w:sz w:val="24"/>
          <w:szCs w:val="24"/>
        </w:rPr>
      </w:pPr>
      <w:r>
        <w:rPr>
          <w:rFonts w:cstheme="minorHAnsi"/>
          <w:kern w:val="0"/>
          <w:sz w:val="24"/>
          <w:szCs w:val="24"/>
        </w:rPr>
        <w:t>Creat</w:t>
      </w:r>
      <w:r w:rsidR="005B7576">
        <w:rPr>
          <w:rFonts w:cstheme="minorHAnsi"/>
          <w:kern w:val="0"/>
          <w:sz w:val="24"/>
          <w:szCs w:val="24"/>
        </w:rPr>
        <w:t xml:space="preserve">ed </w:t>
      </w:r>
      <w:r>
        <w:rPr>
          <w:rFonts w:cstheme="minorHAnsi"/>
          <w:kern w:val="0"/>
          <w:sz w:val="24"/>
          <w:szCs w:val="24"/>
        </w:rPr>
        <w:t>a new and clean table “bikeshare_2022”</w:t>
      </w:r>
    </w:p>
    <w:p w:rsidR="00EC5967" w:rsidRPr="00EC5967" w:rsidRDefault="00EC5967" w:rsidP="00E3173C">
      <w:pPr>
        <w:pStyle w:val="ListParagraph"/>
        <w:ind w:left="360"/>
        <w:rPr>
          <w:rFonts w:cstheme="minorHAnsi"/>
          <w:sz w:val="24"/>
          <w:szCs w:val="24"/>
        </w:rPr>
      </w:pPr>
    </w:p>
    <w:p w:rsidR="00EC7583" w:rsidRDefault="00EC7583" w:rsidP="00EC7583">
      <w:pPr>
        <w:rPr>
          <w:rFonts w:cstheme="minorHAnsi"/>
          <w:sz w:val="24"/>
          <w:szCs w:val="24"/>
        </w:rPr>
      </w:pPr>
      <w:r w:rsidRPr="008F2A55">
        <w:rPr>
          <w:rFonts w:cstheme="minorHAnsi"/>
          <w:b/>
          <w:bCs/>
          <w:sz w:val="24"/>
          <w:szCs w:val="24"/>
        </w:rPr>
        <w:t>Analyze</w:t>
      </w:r>
      <w:r>
        <w:rPr>
          <w:rFonts w:cstheme="minorHAnsi"/>
          <w:sz w:val="24"/>
          <w:szCs w:val="24"/>
        </w:rPr>
        <w:t xml:space="preserve"> </w:t>
      </w:r>
    </w:p>
    <w:p w:rsidR="005B7576" w:rsidRDefault="005B7576" w:rsidP="005B7576">
      <w:pPr>
        <w:pStyle w:val="ListParagraph"/>
        <w:numPr>
          <w:ilvl w:val="0"/>
          <w:numId w:val="13"/>
        </w:numPr>
        <w:rPr>
          <w:rFonts w:cstheme="minorHAnsi"/>
          <w:sz w:val="24"/>
          <w:szCs w:val="24"/>
        </w:rPr>
      </w:pPr>
      <w:r>
        <w:rPr>
          <w:rFonts w:cstheme="minorHAnsi"/>
          <w:sz w:val="24"/>
          <w:szCs w:val="24"/>
        </w:rPr>
        <w:t>Added and calculated a new column “</w:t>
      </w:r>
      <w:proofErr w:type="spellStart"/>
      <w:r>
        <w:rPr>
          <w:rFonts w:cstheme="minorHAnsi"/>
          <w:sz w:val="24"/>
          <w:szCs w:val="24"/>
        </w:rPr>
        <w:t>ride_length</w:t>
      </w:r>
      <w:proofErr w:type="spellEnd"/>
      <w:r>
        <w:rPr>
          <w:rFonts w:cstheme="minorHAnsi"/>
          <w:sz w:val="24"/>
          <w:szCs w:val="24"/>
        </w:rPr>
        <w:t>”</w:t>
      </w:r>
    </w:p>
    <w:p w:rsidR="005B7576" w:rsidRDefault="005B7576" w:rsidP="005B7576">
      <w:pPr>
        <w:pStyle w:val="ListParagraph"/>
        <w:numPr>
          <w:ilvl w:val="0"/>
          <w:numId w:val="13"/>
        </w:numPr>
        <w:rPr>
          <w:rFonts w:cstheme="minorHAnsi"/>
          <w:sz w:val="24"/>
          <w:szCs w:val="24"/>
        </w:rPr>
      </w:pPr>
      <w:r>
        <w:rPr>
          <w:rFonts w:cstheme="minorHAnsi"/>
          <w:sz w:val="24"/>
          <w:szCs w:val="24"/>
        </w:rPr>
        <w:t>Added and calculated a new column “</w:t>
      </w:r>
      <w:proofErr w:type="spellStart"/>
      <w:r>
        <w:rPr>
          <w:rFonts w:cstheme="minorHAnsi"/>
          <w:sz w:val="24"/>
          <w:szCs w:val="24"/>
        </w:rPr>
        <w:t>day_of_week</w:t>
      </w:r>
      <w:proofErr w:type="spellEnd"/>
      <w:r>
        <w:rPr>
          <w:rFonts w:cstheme="minorHAnsi"/>
          <w:sz w:val="24"/>
          <w:szCs w:val="24"/>
        </w:rPr>
        <w:t>”</w:t>
      </w:r>
    </w:p>
    <w:p w:rsidR="005B7576" w:rsidRDefault="005B7576" w:rsidP="005B7576">
      <w:pPr>
        <w:pStyle w:val="ListParagraph"/>
        <w:numPr>
          <w:ilvl w:val="0"/>
          <w:numId w:val="13"/>
        </w:numPr>
        <w:rPr>
          <w:rFonts w:cstheme="minorHAnsi"/>
          <w:sz w:val="24"/>
          <w:szCs w:val="24"/>
        </w:rPr>
      </w:pPr>
      <w:r>
        <w:rPr>
          <w:rFonts w:cstheme="minorHAnsi"/>
          <w:sz w:val="24"/>
          <w:szCs w:val="24"/>
        </w:rPr>
        <w:t xml:space="preserve">Calculated the average </w:t>
      </w:r>
      <w:proofErr w:type="spellStart"/>
      <w:r>
        <w:rPr>
          <w:rFonts w:cstheme="minorHAnsi"/>
          <w:sz w:val="24"/>
          <w:szCs w:val="24"/>
        </w:rPr>
        <w:t>ride_length</w:t>
      </w:r>
      <w:proofErr w:type="spellEnd"/>
      <w:r>
        <w:rPr>
          <w:rFonts w:cstheme="minorHAnsi"/>
          <w:sz w:val="24"/>
          <w:szCs w:val="24"/>
        </w:rPr>
        <w:t xml:space="preserve"> for casual and member riders</w:t>
      </w:r>
    </w:p>
    <w:p w:rsidR="005B7576" w:rsidRDefault="005B7576" w:rsidP="005B7576">
      <w:pPr>
        <w:pStyle w:val="ListParagraph"/>
        <w:numPr>
          <w:ilvl w:val="0"/>
          <w:numId w:val="13"/>
        </w:numPr>
        <w:rPr>
          <w:rFonts w:cstheme="minorHAnsi"/>
          <w:sz w:val="24"/>
          <w:szCs w:val="24"/>
        </w:rPr>
      </w:pPr>
      <w:r>
        <w:rPr>
          <w:rFonts w:cstheme="minorHAnsi"/>
          <w:sz w:val="24"/>
          <w:szCs w:val="24"/>
        </w:rPr>
        <w:t xml:space="preserve">Calculated the max </w:t>
      </w:r>
      <w:proofErr w:type="spellStart"/>
      <w:r>
        <w:rPr>
          <w:rFonts w:cstheme="minorHAnsi"/>
          <w:sz w:val="24"/>
          <w:szCs w:val="24"/>
        </w:rPr>
        <w:t>ride_length</w:t>
      </w:r>
      <w:proofErr w:type="spellEnd"/>
    </w:p>
    <w:p w:rsidR="005B7576" w:rsidRDefault="005B7576" w:rsidP="005B7576">
      <w:pPr>
        <w:pStyle w:val="ListParagraph"/>
        <w:numPr>
          <w:ilvl w:val="0"/>
          <w:numId w:val="13"/>
        </w:numPr>
        <w:rPr>
          <w:rFonts w:cstheme="minorHAnsi"/>
          <w:sz w:val="24"/>
          <w:szCs w:val="24"/>
        </w:rPr>
      </w:pPr>
      <w:r>
        <w:rPr>
          <w:rFonts w:cstheme="minorHAnsi"/>
          <w:sz w:val="24"/>
          <w:szCs w:val="24"/>
        </w:rPr>
        <w:t>Calculated the number of trips by type of riders</w:t>
      </w:r>
    </w:p>
    <w:p w:rsidR="005B7576" w:rsidRDefault="005B7576" w:rsidP="005B7576">
      <w:pPr>
        <w:pStyle w:val="ListParagraph"/>
        <w:numPr>
          <w:ilvl w:val="0"/>
          <w:numId w:val="13"/>
        </w:numPr>
        <w:rPr>
          <w:rFonts w:cstheme="minorHAnsi"/>
          <w:sz w:val="24"/>
          <w:szCs w:val="24"/>
        </w:rPr>
      </w:pPr>
      <w:r>
        <w:rPr>
          <w:rFonts w:cstheme="minorHAnsi"/>
          <w:sz w:val="24"/>
          <w:szCs w:val="24"/>
        </w:rPr>
        <w:t xml:space="preserve">Calculated the number of trips by type of riders by </w:t>
      </w:r>
      <w:proofErr w:type="spellStart"/>
      <w:r>
        <w:rPr>
          <w:rFonts w:cstheme="minorHAnsi"/>
          <w:sz w:val="24"/>
          <w:szCs w:val="24"/>
        </w:rPr>
        <w:t>day_of_week</w:t>
      </w:r>
      <w:proofErr w:type="spellEnd"/>
    </w:p>
    <w:p w:rsidR="005B7576" w:rsidRDefault="005B7576" w:rsidP="005B7576">
      <w:pPr>
        <w:pStyle w:val="ListParagraph"/>
        <w:numPr>
          <w:ilvl w:val="0"/>
          <w:numId w:val="13"/>
        </w:numPr>
        <w:rPr>
          <w:rFonts w:cstheme="minorHAnsi"/>
          <w:sz w:val="24"/>
          <w:szCs w:val="24"/>
        </w:rPr>
      </w:pPr>
      <w:r>
        <w:rPr>
          <w:rFonts w:cstheme="minorHAnsi"/>
          <w:sz w:val="24"/>
          <w:szCs w:val="24"/>
        </w:rPr>
        <w:t xml:space="preserve">Calculated number of different </w:t>
      </w:r>
      <w:proofErr w:type="spellStart"/>
      <w:r>
        <w:rPr>
          <w:rFonts w:cstheme="minorHAnsi"/>
          <w:sz w:val="24"/>
          <w:szCs w:val="24"/>
        </w:rPr>
        <w:t>rideable_type</w:t>
      </w:r>
      <w:proofErr w:type="spellEnd"/>
      <w:r>
        <w:rPr>
          <w:rFonts w:cstheme="minorHAnsi"/>
          <w:sz w:val="24"/>
          <w:szCs w:val="24"/>
        </w:rPr>
        <w:t xml:space="preserve"> for riders</w:t>
      </w:r>
    </w:p>
    <w:p w:rsidR="005B7576" w:rsidRDefault="005B7576" w:rsidP="005B7576">
      <w:pPr>
        <w:pStyle w:val="ListParagraph"/>
        <w:numPr>
          <w:ilvl w:val="0"/>
          <w:numId w:val="13"/>
        </w:numPr>
        <w:rPr>
          <w:rFonts w:cstheme="minorHAnsi"/>
          <w:sz w:val="24"/>
          <w:szCs w:val="24"/>
        </w:rPr>
      </w:pPr>
      <w:r>
        <w:rPr>
          <w:rFonts w:cstheme="minorHAnsi"/>
          <w:sz w:val="24"/>
          <w:szCs w:val="24"/>
        </w:rPr>
        <w:t xml:space="preserve">Found </w:t>
      </w:r>
      <w:r w:rsidR="00BE3405">
        <w:rPr>
          <w:rFonts w:cstheme="minorHAnsi"/>
          <w:sz w:val="24"/>
          <w:szCs w:val="24"/>
        </w:rPr>
        <w:t>out where member and casual riders starting and ending their trips</w:t>
      </w:r>
    </w:p>
    <w:p w:rsidR="00421498" w:rsidRDefault="005F00A0" w:rsidP="00EC7583">
      <w:pPr>
        <w:pStyle w:val="ListParagraph"/>
        <w:numPr>
          <w:ilvl w:val="0"/>
          <w:numId w:val="13"/>
        </w:numPr>
        <w:rPr>
          <w:rFonts w:cstheme="minorHAnsi"/>
          <w:sz w:val="24"/>
          <w:szCs w:val="24"/>
        </w:rPr>
      </w:pPr>
      <w:r>
        <w:rPr>
          <w:rFonts w:cstheme="minorHAnsi"/>
          <w:sz w:val="24"/>
          <w:szCs w:val="24"/>
        </w:rPr>
        <w:t>Found out the p</w:t>
      </w:r>
      <w:r w:rsidR="00DB3E2E">
        <w:rPr>
          <w:rFonts w:cstheme="minorHAnsi"/>
          <w:sz w:val="24"/>
          <w:szCs w:val="24"/>
        </w:rPr>
        <w:t xml:space="preserve">opular </w:t>
      </w:r>
      <w:r w:rsidR="00443516">
        <w:rPr>
          <w:rFonts w:cstheme="minorHAnsi"/>
          <w:sz w:val="24"/>
          <w:szCs w:val="24"/>
        </w:rPr>
        <w:t>months by member and casual riders</w:t>
      </w:r>
    </w:p>
    <w:p w:rsidR="00443516" w:rsidRPr="00443516" w:rsidRDefault="00443516" w:rsidP="00443516">
      <w:pPr>
        <w:pStyle w:val="ListParagraph"/>
        <w:ind w:left="360"/>
        <w:rPr>
          <w:rFonts w:cstheme="minorHAnsi"/>
          <w:sz w:val="24"/>
          <w:szCs w:val="24"/>
        </w:rPr>
      </w:pPr>
    </w:p>
    <w:p w:rsidR="00432018" w:rsidRPr="00432018" w:rsidRDefault="00421498" w:rsidP="00432018">
      <w:pPr>
        <w:rPr>
          <w:rFonts w:cstheme="minorHAnsi"/>
          <w:b/>
          <w:bCs/>
          <w:sz w:val="24"/>
          <w:szCs w:val="24"/>
        </w:rPr>
      </w:pPr>
      <w:r w:rsidRPr="00421498">
        <w:rPr>
          <w:rFonts w:cstheme="minorHAnsi"/>
          <w:b/>
          <w:bCs/>
          <w:sz w:val="24"/>
          <w:szCs w:val="24"/>
        </w:rPr>
        <w:t>Summary of Analysis</w:t>
      </w:r>
    </w:p>
    <w:p w:rsidR="00D40C4A" w:rsidRDefault="00432018" w:rsidP="007725AB">
      <w:pPr>
        <w:pStyle w:val="ListParagraph"/>
        <w:numPr>
          <w:ilvl w:val="0"/>
          <w:numId w:val="2"/>
        </w:numPr>
        <w:rPr>
          <w:sz w:val="24"/>
          <w:szCs w:val="24"/>
        </w:rPr>
      </w:pPr>
      <w:r w:rsidRPr="00432018">
        <w:rPr>
          <w:sz w:val="24"/>
          <w:szCs w:val="24"/>
        </w:rPr>
        <w:t xml:space="preserve">There are three types of bikes available for riders: classic, electric, and docked. </w:t>
      </w:r>
      <w:r>
        <w:rPr>
          <w:sz w:val="24"/>
          <w:szCs w:val="24"/>
        </w:rPr>
        <w:t xml:space="preserve">The </w:t>
      </w:r>
      <w:r w:rsidRPr="00432018">
        <w:rPr>
          <w:sz w:val="24"/>
          <w:szCs w:val="24"/>
        </w:rPr>
        <w:t>analysis indicates that both types of riders tend to prefer the classic bike, followed by the electric bike. The majority of member riders only use classic and electric bikes, with only 0.52% of them using docked bikes. In contrast, about 9% of casual riders use docked bikes. These findings suggest that classic and electric bikes are the most popular among riders, particularly for members, while docked bikes are less popular and are preferred more by casual riders.</w:t>
      </w:r>
    </w:p>
    <w:p w:rsidR="007725AB" w:rsidRDefault="007725AB" w:rsidP="007725AB">
      <w:pPr>
        <w:pStyle w:val="ListParagraph"/>
        <w:ind w:left="360"/>
        <w:rPr>
          <w:sz w:val="24"/>
          <w:szCs w:val="24"/>
        </w:rPr>
      </w:pPr>
    </w:p>
    <w:p w:rsidR="007725AB" w:rsidRDefault="00432018" w:rsidP="007725AB">
      <w:pPr>
        <w:pStyle w:val="ListParagraph"/>
        <w:numPr>
          <w:ilvl w:val="0"/>
          <w:numId w:val="2"/>
        </w:numPr>
        <w:rPr>
          <w:sz w:val="24"/>
          <w:szCs w:val="24"/>
        </w:rPr>
      </w:pPr>
      <w:r w:rsidRPr="007725AB">
        <w:rPr>
          <w:sz w:val="24"/>
          <w:szCs w:val="24"/>
        </w:rPr>
        <w:t>The analysis indicates that the average ride length for casual riders is 23.4 minutes, while it is 13.1 minutes for member riders. These findings suggest that casual riders tend to take longer rides on average than member riders.</w:t>
      </w:r>
    </w:p>
    <w:p w:rsidR="007725AB" w:rsidRPr="007725AB" w:rsidRDefault="007725AB" w:rsidP="007725AB">
      <w:pPr>
        <w:pStyle w:val="ListParagraph"/>
        <w:ind w:left="360"/>
        <w:rPr>
          <w:sz w:val="24"/>
          <w:szCs w:val="24"/>
        </w:rPr>
      </w:pPr>
    </w:p>
    <w:p w:rsidR="00DA02F5" w:rsidRPr="00DA02F5" w:rsidRDefault="007725AB" w:rsidP="00DA02F5">
      <w:pPr>
        <w:pStyle w:val="ListParagraph"/>
        <w:numPr>
          <w:ilvl w:val="0"/>
          <w:numId w:val="2"/>
        </w:numPr>
        <w:rPr>
          <w:sz w:val="24"/>
          <w:szCs w:val="24"/>
        </w:rPr>
      </w:pPr>
      <w:r w:rsidRPr="007725AB">
        <w:rPr>
          <w:sz w:val="24"/>
          <w:szCs w:val="24"/>
        </w:rPr>
        <w:t>Although the data shows that the average ride length for member riders is significantly lower at 13.15 minutes compared to casual riders' average of 23.42 minutes, the number of trips taken by member riders is much higher at 2,581,436, compared to 1,740,019 for casual riders. This suggests that member riders utilize the service more frequently, which could be attributed to the fact that they have already paid the membership fee and do not have to pay an initial fee to rent the bikes.</w:t>
      </w:r>
    </w:p>
    <w:p w:rsidR="00DA02F5" w:rsidRPr="00DA02F5" w:rsidRDefault="00DA02F5" w:rsidP="00DA02F5">
      <w:pPr>
        <w:pStyle w:val="ListParagraph"/>
        <w:ind w:left="360"/>
        <w:rPr>
          <w:sz w:val="24"/>
          <w:szCs w:val="24"/>
        </w:rPr>
      </w:pPr>
    </w:p>
    <w:p w:rsidR="00C5112C" w:rsidRDefault="00C5112C" w:rsidP="0072382F">
      <w:pPr>
        <w:pStyle w:val="ListParagraph"/>
        <w:numPr>
          <w:ilvl w:val="0"/>
          <w:numId w:val="2"/>
        </w:numPr>
        <w:rPr>
          <w:sz w:val="24"/>
          <w:szCs w:val="24"/>
        </w:rPr>
      </w:pPr>
      <w:r w:rsidRPr="00C5112C">
        <w:rPr>
          <w:sz w:val="24"/>
          <w:szCs w:val="24"/>
        </w:rPr>
        <w:t xml:space="preserve">Based on our analysis, we found that Saturday is the most popular day of the week for casual riders, with a total of 353,496 trips. This is followed by Sunday, with 293,127 trips, and Friday, with 242,983 trips. These results suggest that casual riders tend to use the bike-sharing service more frequently on weekends. In contrast, </w:t>
      </w:r>
      <w:r w:rsidR="0072382F">
        <w:rPr>
          <w:sz w:val="24"/>
          <w:szCs w:val="24"/>
        </w:rPr>
        <w:t>I</w:t>
      </w:r>
      <w:r w:rsidRPr="00C5112C">
        <w:rPr>
          <w:sz w:val="24"/>
          <w:szCs w:val="24"/>
        </w:rPr>
        <w:t xml:space="preserve"> found that member riders prefer weekdays over weekends. Specifically, Thursday, Wednesday, and Tuesday are the most popular days for member riders to use the service. </w:t>
      </w:r>
      <w:r w:rsidR="0072382F">
        <w:rPr>
          <w:rFonts w:hint="eastAsia"/>
          <w:sz w:val="24"/>
          <w:szCs w:val="24"/>
        </w:rPr>
        <w:t>Th</w:t>
      </w:r>
      <w:r w:rsidR="0072382F">
        <w:rPr>
          <w:sz w:val="24"/>
          <w:szCs w:val="24"/>
        </w:rPr>
        <w:t>e</w:t>
      </w:r>
      <w:r w:rsidRPr="00C5112C">
        <w:rPr>
          <w:sz w:val="24"/>
          <w:szCs w:val="24"/>
        </w:rPr>
        <w:t xml:space="preserve"> findings indicate that there are significant differences in rider preferences for different days of the week.</w:t>
      </w:r>
      <w:r w:rsidR="0072382F">
        <w:rPr>
          <w:sz w:val="24"/>
          <w:szCs w:val="24"/>
        </w:rPr>
        <w:t xml:space="preserve">  </w:t>
      </w:r>
      <w:r w:rsidRPr="0072382F">
        <w:rPr>
          <w:sz w:val="24"/>
          <w:szCs w:val="24"/>
        </w:rPr>
        <w:t>From a cost-effective perspective, it may be beneficial for riders who need to rent bikes regularly for work or commuting purposes to consider purchasing a membership pass. Similarly, those who primarily use the service on weekends or infrequently may find it more cost-effective to continue renting bikes on a casual basis.</w:t>
      </w:r>
      <w:r w:rsidR="007725AB">
        <w:rPr>
          <w:sz w:val="24"/>
          <w:szCs w:val="24"/>
        </w:rPr>
        <w:t xml:space="preserve"> </w:t>
      </w:r>
      <w:r w:rsidR="007725AB">
        <w:rPr>
          <w:sz w:val="24"/>
          <w:szCs w:val="24"/>
        </w:rPr>
        <w:t>(Visualization 1)</w:t>
      </w:r>
    </w:p>
    <w:p w:rsidR="007725AB" w:rsidRPr="007725AB" w:rsidRDefault="007725AB" w:rsidP="007725AB">
      <w:pPr>
        <w:pStyle w:val="ListParagraph"/>
        <w:rPr>
          <w:sz w:val="24"/>
          <w:szCs w:val="24"/>
        </w:rPr>
      </w:pPr>
    </w:p>
    <w:p w:rsidR="007725AB" w:rsidRDefault="007725AB" w:rsidP="007725AB">
      <w:pPr>
        <w:pStyle w:val="ListParagraph"/>
        <w:numPr>
          <w:ilvl w:val="0"/>
          <w:numId w:val="2"/>
        </w:numPr>
        <w:rPr>
          <w:sz w:val="24"/>
          <w:szCs w:val="24"/>
        </w:rPr>
      </w:pPr>
      <w:r w:rsidRPr="00EA7D99">
        <w:rPr>
          <w:sz w:val="24"/>
          <w:szCs w:val="24"/>
        </w:rPr>
        <w:t>The results indicate possible seasonal and weather-related pattern that summer is the most popular season for both member and casual riders, with the highest total number of rides. However, there are some differences in the most popular months between the two groups. For member riders, the top three most popular months are August, July, and June, respectively. In contrast, for casual riders, the top three most popular months are July, June,</w:t>
      </w:r>
      <w:r>
        <w:rPr>
          <w:sz w:val="24"/>
          <w:szCs w:val="24"/>
        </w:rPr>
        <w:t xml:space="preserve"> </w:t>
      </w:r>
      <w:r w:rsidRPr="00EA7D99">
        <w:rPr>
          <w:sz w:val="24"/>
          <w:szCs w:val="24"/>
        </w:rPr>
        <w:t>and August. Both groups show a lower demand during the winter months, specifically December, February, and January, likely due to the cold winter weather.</w:t>
      </w:r>
      <w:r>
        <w:rPr>
          <w:sz w:val="24"/>
          <w:szCs w:val="24"/>
        </w:rPr>
        <w:t xml:space="preserve">  (</w:t>
      </w:r>
      <w:r>
        <w:rPr>
          <w:sz w:val="24"/>
          <w:szCs w:val="24"/>
        </w:rPr>
        <w:t xml:space="preserve">Visualization </w:t>
      </w:r>
      <w:r>
        <w:rPr>
          <w:sz w:val="24"/>
          <w:szCs w:val="24"/>
        </w:rPr>
        <w:t>2</w:t>
      </w:r>
      <w:r>
        <w:rPr>
          <w:sz w:val="24"/>
          <w:szCs w:val="24"/>
        </w:rPr>
        <w:t>)</w:t>
      </w:r>
    </w:p>
    <w:p w:rsidR="00D40C4A" w:rsidRPr="007725AB" w:rsidRDefault="00D40C4A" w:rsidP="007725AB">
      <w:pPr>
        <w:spacing w:after="0"/>
        <w:rPr>
          <w:sz w:val="24"/>
          <w:szCs w:val="24"/>
        </w:rPr>
      </w:pPr>
    </w:p>
    <w:p w:rsidR="00D8714F" w:rsidRPr="009217E7" w:rsidRDefault="009217E7" w:rsidP="00997021">
      <w:pPr>
        <w:pStyle w:val="ListParagraph"/>
        <w:numPr>
          <w:ilvl w:val="0"/>
          <w:numId w:val="2"/>
        </w:numPr>
        <w:rPr>
          <w:rFonts w:cstheme="minorHAnsi"/>
          <w:sz w:val="24"/>
          <w:szCs w:val="24"/>
        </w:rPr>
      </w:pPr>
      <w:r w:rsidRPr="009217E7">
        <w:rPr>
          <w:rFonts w:cstheme="minorHAnsi"/>
          <w:sz w:val="24"/>
          <w:szCs w:val="24"/>
        </w:rPr>
        <w:t>According to the analysis, the top five start stations for casual riders are:</w:t>
      </w:r>
    </w:p>
    <w:p w:rsidR="003A23F6" w:rsidRPr="009217E7" w:rsidRDefault="003A23F6" w:rsidP="003A23F6">
      <w:pPr>
        <w:pStyle w:val="ListParagraph"/>
        <w:numPr>
          <w:ilvl w:val="1"/>
          <w:numId w:val="3"/>
        </w:numPr>
        <w:rPr>
          <w:rFonts w:cstheme="minorHAnsi"/>
          <w:sz w:val="24"/>
          <w:szCs w:val="24"/>
        </w:rPr>
      </w:pPr>
      <w:r w:rsidRPr="009217E7">
        <w:rPr>
          <w:rFonts w:cstheme="minorHAnsi"/>
          <w:sz w:val="24"/>
          <w:szCs w:val="24"/>
        </w:rPr>
        <w:t>Streeter Dr &amp; Grand Ave</w:t>
      </w:r>
    </w:p>
    <w:p w:rsidR="003A23F6" w:rsidRPr="009217E7" w:rsidRDefault="003A23F6" w:rsidP="003A23F6">
      <w:pPr>
        <w:pStyle w:val="ListParagraph"/>
        <w:numPr>
          <w:ilvl w:val="1"/>
          <w:numId w:val="3"/>
        </w:numPr>
        <w:rPr>
          <w:rFonts w:cstheme="minorHAnsi"/>
          <w:sz w:val="24"/>
          <w:szCs w:val="24"/>
        </w:rPr>
      </w:pPr>
      <w:proofErr w:type="spellStart"/>
      <w:r w:rsidRPr="009217E7">
        <w:rPr>
          <w:rFonts w:cstheme="minorHAnsi"/>
          <w:sz w:val="24"/>
          <w:szCs w:val="24"/>
        </w:rPr>
        <w:t>DuSable</w:t>
      </w:r>
      <w:proofErr w:type="spellEnd"/>
      <w:r w:rsidRPr="009217E7">
        <w:rPr>
          <w:rFonts w:cstheme="minorHAnsi"/>
          <w:sz w:val="24"/>
          <w:szCs w:val="24"/>
        </w:rPr>
        <w:t xml:space="preserve"> Lake Shore Dr &amp; Monroe St</w:t>
      </w:r>
    </w:p>
    <w:p w:rsidR="003A23F6" w:rsidRPr="009217E7" w:rsidRDefault="003A23F6" w:rsidP="003A23F6">
      <w:pPr>
        <w:pStyle w:val="ListParagraph"/>
        <w:numPr>
          <w:ilvl w:val="1"/>
          <w:numId w:val="3"/>
        </w:numPr>
        <w:rPr>
          <w:rFonts w:cstheme="minorHAnsi"/>
          <w:sz w:val="24"/>
          <w:szCs w:val="24"/>
        </w:rPr>
      </w:pPr>
      <w:r w:rsidRPr="009217E7">
        <w:rPr>
          <w:rFonts w:cstheme="minorHAnsi"/>
          <w:sz w:val="24"/>
          <w:szCs w:val="24"/>
        </w:rPr>
        <w:t>Michigan Ave &amp; Oak St</w:t>
      </w:r>
    </w:p>
    <w:p w:rsidR="003A23F6" w:rsidRPr="009217E7" w:rsidRDefault="003A23F6" w:rsidP="003A23F6">
      <w:pPr>
        <w:pStyle w:val="ListParagraph"/>
        <w:numPr>
          <w:ilvl w:val="1"/>
          <w:numId w:val="3"/>
        </w:numPr>
        <w:rPr>
          <w:rFonts w:cstheme="minorHAnsi"/>
          <w:sz w:val="24"/>
          <w:szCs w:val="24"/>
        </w:rPr>
      </w:pPr>
      <w:r w:rsidRPr="009217E7">
        <w:rPr>
          <w:rFonts w:cstheme="minorHAnsi"/>
          <w:sz w:val="24"/>
          <w:szCs w:val="24"/>
        </w:rPr>
        <w:t>Millennium Park</w:t>
      </w:r>
    </w:p>
    <w:p w:rsidR="003A23F6" w:rsidRPr="009217E7" w:rsidRDefault="003A23F6" w:rsidP="003A23F6">
      <w:pPr>
        <w:pStyle w:val="ListParagraph"/>
        <w:numPr>
          <w:ilvl w:val="1"/>
          <w:numId w:val="3"/>
        </w:numPr>
        <w:rPr>
          <w:rFonts w:cstheme="minorHAnsi"/>
          <w:sz w:val="24"/>
          <w:szCs w:val="24"/>
        </w:rPr>
      </w:pPr>
      <w:r w:rsidRPr="009217E7">
        <w:rPr>
          <w:rFonts w:cstheme="minorHAnsi"/>
          <w:sz w:val="24"/>
          <w:szCs w:val="24"/>
        </w:rPr>
        <w:t>Montrose Harbor</w:t>
      </w:r>
    </w:p>
    <w:p w:rsidR="00485FED" w:rsidRPr="009217E7" w:rsidRDefault="00FB5D27" w:rsidP="00FB5D27">
      <w:pPr>
        <w:rPr>
          <w:rFonts w:cstheme="minorHAnsi"/>
          <w:sz w:val="24"/>
          <w:szCs w:val="24"/>
        </w:rPr>
      </w:pPr>
      <w:r w:rsidRPr="009217E7">
        <w:rPr>
          <w:rFonts w:cstheme="minorHAnsi"/>
          <w:sz w:val="24"/>
          <w:szCs w:val="24"/>
        </w:rPr>
        <w:t xml:space="preserve">       </w:t>
      </w:r>
      <w:r w:rsidR="009217E7" w:rsidRPr="009217E7">
        <w:rPr>
          <w:rFonts w:cstheme="minorHAnsi"/>
          <w:sz w:val="24"/>
          <w:szCs w:val="24"/>
        </w:rPr>
        <w:t>For member riders, the top five start stations are:</w:t>
      </w:r>
    </w:p>
    <w:p w:rsidR="003A23F6" w:rsidRPr="00C23C7A" w:rsidRDefault="003A23F6" w:rsidP="003A23F6">
      <w:pPr>
        <w:pStyle w:val="ListParagraph"/>
        <w:numPr>
          <w:ilvl w:val="0"/>
          <w:numId w:val="4"/>
        </w:numPr>
        <w:rPr>
          <w:sz w:val="24"/>
          <w:szCs w:val="24"/>
        </w:rPr>
      </w:pPr>
      <w:r w:rsidRPr="00C23C7A">
        <w:rPr>
          <w:sz w:val="24"/>
          <w:szCs w:val="24"/>
        </w:rPr>
        <w:t>Ellis Ave &amp; 60th St</w:t>
      </w:r>
    </w:p>
    <w:p w:rsidR="003A23F6" w:rsidRPr="00C23C7A" w:rsidRDefault="003A23F6" w:rsidP="003A23F6">
      <w:pPr>
        <w:pStyle w:val="ListParagraph"/>
        <w:numPr>
          <w:ilvl w:val="0"/>
          <w:numId w:val="4"/>
        </w:numPr>
        <w:rPr>
          <w:sz w:val="24"/>
          <w:szCs w:val="24"/>
        </w:rPr>
      </w:pPr>
      <w:r w:rsidRPr="00C23C7A">
        <w:rPr>
          <w:sz w:val="24"/>
          <w:szCs w:val="24"/>
        </w:rPr>
        <w:t>University Ave &amp; 57th St</w:t>
      </w:r>
    </w:p>
    <w:p w:rsidR="003A23F6" w:rsidRPr="00C23C7A" w:rsidRDefault="003A23F6" w:rsidP="003A23F6">
      <w:pPr>
        <w:pStyle w:val="ListParagraph"/>
        <w:numPr>
          <w:ilvl w:val="0"/>
          <w:numId w:val="4"/>
        </w:numPr>
        <w:rPr>
          <w:sz w:val="24"/>
          <w:szCs w:val="24"/>
        </w:rPr>
      </w:pPr>
      <w:r w:rsidRPr="00C23C7A">
        <w:rPr>
          <w:sz w:val="24"/>
          <w:szCs w:val="24"/>
        </w:rPr>
        <w:t>Ellis Ave &amp; 55th St</w:t>
      </w:r>
    </w:p>
    <w:p w:rsidR="003A23F6" w:rsidRPr="00C23C7A" w:rsidRDefault="003A23F6" w:rsidP="003A23F6">
      <w:pPr>
        <w:pStyle w:val="ListParagraph"/>
        <w:numPr>
          <w:ilvl w:val="0"/>
          <w:numId w:val="4"/>
        </w:numPr>
        <w:rPr>
          <w:sz w:val="24"/>
          <w:szCs w:val="24"/>
        </w:rPr>
      </w:pPr>
      <w:r w:rsidRPr="00C23C7A">
        <w:rPr>
          <w:sz w:val="24"/>
          <w:szCs w:val="24"/>
        </w:rPr>
        <w:t>State St &amp; 33rd St</w:t>
      </w:r>
    </w:p>
    <w:p w:rsidR="003A23F6" w:rsidRDefault="003A23F6" w:rsidP="00D40C4A">
      <w:pPr>
        <w:pStyle w:val="ListParagraph"/>
        <w:numPr>
          <w:ilvl w:val="0"/>
          <w:numId w:val="4"/>
        </w:numPr>
        <w:spacing w:line="360" w:lineRule="auto"/>
        <w:rPr>
          <w:sz w:val="24"/>
          <w:szCs w:val="24"/>
        </w:rPr>
      </w:pPr>
      <w:r w:rsidRPr="00C23C7A">
        <w:rPr>
          <w:sz w:val="24"/>
          <w:szCs w:val="24"/>
        </w:rPr>
        <w:t>Calumet Ave &amp; 33rd St</w:t>
      </w:r>
    </w:p>
    <w:p w:rsidR="00D40C4A" w:rsidRDefault="00D40C4A" w:rsidP="00D40C4A">
      <w:pPr>
        <w:pStyle w:val="ListParagraph"/>
        <w:ind w:left="360"/>
        <w:rPr>
          <w:sz w:val="24"/>
          <w:szCs w:val="24"/>
        </w:rPr>
      </w:pPr>
      <w:r w:rsidRPr="00D40C4A">
        <w:rPr>
          <w:sz w:val="24"/>
          <w:szCs w:val="24"/>
        </w:rPr>
        <w:t xml:space="preserve">The analysis of Tableau visualization 3 reveals that casual riders predominantly choose to rent bikes in the downtown </w:t>
      </w:r>
      <w:proofErr w:type="gramStart"/>
      <w:r w:rsidRPr="00D40C4A">
        <w:rPr>
          <w:sz w:val="24"/>
          <w:szCs w:val="24"/>
        </w:rPr>
        <w:t>Chicago ,</w:t>
      </w:r>
      <w:proofErr w:type="gramEnd"/>
      <w:r w:rsidRPr="00D40C4A">
        <w:rPr>
          <w:sz w:val="24"/>
          <w:szCs w:val="24"/>
        </w:rPr>
        <w:t xml:space="preserve"> specifically along the harbors. This pattern strongly suggests that these riders opt for bike rentals primarily for leisure purposes. On the other hand, member riders frequently initiate their rides from residential neighborhoods, suggesting a potential commuting purpose and a consistent requirement for bikes on a daily basis. This observation provides insight into why these individuals opt for membership passes, as it correlates with their regular usage patterns.</w:t>
      </w:r>
      <w:r w:rsidR="007725AB">
        <w:rPr>
          <w:sz w:val="24"/>
          <w:szCs w:val="24"/>
        </w:rPr>
        <w:t xml:space="preserve">  (</w:t>
      </w:r>
      <w:r w:rsidR="007725AB">
        <w:rPr>
          <w:sz w:val="24"/>
          <w:szCs w:val="24"/>
        </w:rPr>
        <w:t xml:space="preserve">Visualization </w:t>
      </w:r>
      <w:r w:rsidR="007725AB">
        <w:rPr>
          <w:sz w:val="24"/>
          <w:szCs w:val="24"/>
        </w:rPr>
        <w:t>3</w:t>
      </w:r>
      <w:r w:rsidR="007725AB">
        <w:rPr>
          <w:sz w:val="24"/>
          <w:szCs w:val="24"/>
        </w:rPr>
        <w:t>)</w:t>
      </w:r>
    </w:p>
    <w:p w:rsidR="00D40C4A" w:rsidRDefault="00D40C4A" w:rsidP="00D40C4A">
      <w:pPr>
        <w:pStyle w:val="ListParagraph"/>
        <w:ind w:left="360"/>
        <w:rPr>
          <w:sz w:val="24"/>
          <w:szCs w:val="24"/>
        </w:rPr>
      </w:pPr>
    </w:p>
    <w:p w:rsidR="00EA7D99" w:rsidRDefault="00AE634E" w:rsidP="007725AB">
      <w:pPr>
        <w:jc w:val="center"/>
        <w:rPr>
          <w:sz w:val="24"/>
          <w:szCs w:val="24"/>
        </w:rPr>
      </w:pPr>
      <w:r>
        <w:rPr>
          <w:noProof/>
          <w:sz w:val="24"/>
          <w:szCs w:val="24"/>
        </w:rPr>
        <w:drawing>
          <wp:inline distT="0" distB="0" distL="0" distR="0">
            <wp:extent cx="4764564" cy="3843414"/>
            <wp:effectExtent l="0" t="0" r="0" b="5080"/>
            <wp:docPr id="504309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309080" name="Picture 504309080"/>
                    <pic:cNvPicPr/>
                  </pic:nvPicPr>
                  <pic:blipFill>
                    <a:blip r:embed="rId8">
                      <a:extLst>
                        <a:ext uri="{28A0092B-C50C-407E-A947-70E740481C1C}">
                          <a14:useLocalDpi xmlns:a14="http://schemas.microsoft.com/office/drawing/2010/main" val="0"/>
                        </a:ext>
                      </a:extLst>
                    </a:blip>
                    <a:stretch>
                      <a:fillRect/>
                    </a:stretch>
                  </pic:blipFill>
                  <pic:spPr>
                    <a:xfrm>
                      <a:off x="0" y="0"/>
                      <a:ext cx="4785968" cy="3860680"/>
                    </a:xfrm>
                    <a:prstGeom prst="rect">
                      <a:avLst/>
                    </a:prstGeom>
                  </pic:spPr>
                </pic:pic>
              </a:graphicData>
            </a:graphic>
          </wp:inline>
        </w:drawing>
      </w:r>
    </w:p>
    <w:p w:rsidR="00AE634E" w:rsidRDefault="007725AB" w:rsidP="007725AB">
      <w:pPr>
        <w:jc w:val="center"/>
        <w:rPr>
          <w:sz w:val="24"/>
          <w:szCs w:val="24"/>
        </w:rPr>
      </w:pPr>
      <w:r>
        <w:rPr>
          <w:sz w:val="24"/>
          <w:szCs w:val="24"/>
        </w:rPr>
        <w:t>Visualization 1</w:t>
      </w:r>
    </w:p>
    <w:p w:rsidR="00AE634E" w:rsidRDefault="00AE634E" w:rsidP="00485FED">
      <w:pPr>
        <w:rPr>
          <w:sz w:val="24"/>
          <w:szCs w:val="24"/>
        </w:rPr>
      </w:pPr>
    </w:p>
    <w:p w:rsidR="00485FED" w:rsidRDefault="00AE634E" w:rsidP="007725AB">
      <w:pPr>
        <w:jc w:val="center"/>
        <w:rPr>
          <w:sz w:val="24"/>
          <w:szCs w:val="24"/>
        </w:rPr>
      </w:pPr>
      <w:r>
        <w:rPr>
          <w:noProof/>
          <w:sz w:val="24"/>
          <w:szCs w:val="24"/>
        </w:rPr>
        <w:drawing>
          <wp:inline distT="0" distB="0" distL="0" distR="0">
            <wp:extent cx="4356847" cy="3530198"/>
            <wp:effectExtent l="0" t="0" r="5715" b="0"/>
            <wp:docPr id="3125321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532143" name="Picture 312532143"/>
                    <pic:cNvPicPr/>
                  </pic:nvPicPr>
                  <pic:blipFill>
                    <a:blip r:embed="rId9">
                      <a:extLst>
                        <a:ext uri="{28A0092B-C50C-407E-A947-70E740481C1C}">
                          <a14:useLocalDpi xmlns:a14="http://schemas.microsoft.com/office/drawing/2010/main" val="0"/>
                        </a:ext>
                      </a:extLst>
                    </a:blip>
                    <a:stretch>
                      <a:fillRect/>
                    </a:stretch>
                  </pic:blipFill>
                  <pic:spPr>
                    <a:xfrm>
                      <a:off x="0" y="0"/>
                      <a:ext cx="4393583" cy="3559964"/>
                    </a:xfrm>
                    <a:prstGeom prst="rect">
                      <a:avLst/>
                    </a:prstGeom>
                  </pic:spPr>
                </pic:pic>
              </a:graphicData>
            </a:graphic>
          </wp:inline>
        </w:drawing>
      </w:r>
    </w:p>
    <w:p w:rsidR="007725AB" w:rsidRDefault="007725AB" w:rsidP="007725AB">
      <w:pPr>
        <w:jc w:val="center"/>
        <w:rPr>
          <w:sz w:val="24"/>
          <w:szCs w:val="24"/>
        </w:rPr>
      </w:pPr>
      <w:r>
        <w:rPr>
          <w:sz w:val="24"/>
          <w:szCs w:val="24"/>
        </w:rPr>
        <w:t xml:space="preserve">Visualization </w:t>
      </w:r>
      <w:r>
        <w:rPr>
          <w:sz w:val="24"/>
          <w:szCs w:val="24"/>
        </w:rPr>
        <w:t>2</w:t>
      </w:r>
    </w:p>
    <w:p w:rsidR="00AE634E" w:rsidRDefault="00AE634E" w:rsidP="00485FED">
      <w:pPr>
        <w:rPr>
          <w:sz w:val="24"/>
          <w:szCs w:val="24"/>
        </w:rPr>
      </w:pPr>
    </w:p>
    <w:p w:rsidR="00AE634E" w:rsidRDefault="00AE634E" w:rsidP="00485FED">
      <w:pPr>
        <w:rPr>
          <w:sz w:val="24"/>
          <w:szCs w:val="24"/>
        </w:rPr>
      </w:pPr>
    </w:p>
    <w:p w:rsidR="00AE634E" w:rsidRDefault="00AE634E" w:rsidP="007725AB">
      <w:pPr>
        <w:jc w:val="center"/>
        <w:rPr>
          <w:sz w:val="24"/>
          <w:szCs w:val="24"/>
        </w:rPr>
      </w:pPr>
      <w:r>
        <w:rPr>
          <w:noProof/>
          <w:sz w:val="24"/>
          <w:szCs w:val="24"/>
        </w:rPr>
        <w:drawing>
          <wp:inline distT="0" distB="0" distL="0" distR="0">
            <wp:extent cx="6997903" cy="2699191"/>
            <wp:effectExtent l="0" t="0" r="0" b="6350"/>
            <wp:docPr id="16824466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446622" name="Picture 168244662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014052" cy="2705420"/>
                    </a:xfrm>
                    <a:prstGeom prst="rect">
                      <a:avLst/>
                    </a:prstGeom>
                  </pic:spPr>
                </pic:pic>
              </a:graphicData>
            </a:graphic>
          </wp:inline>
        </w:drawing>
      </w:r>
    </w:p>
    <w:p w:rsidR="007725AB" w:rsidRPr="00C23C7A" w:rsidRDefault="007725AB" w:rsidP="007725AB">
      <w:pPr>
        <w:jc w:val="center"/>
        <w:rPr>
          <w:sz w:val="24"/>
          <w:szCs w:val="24"/>
        </w:rPr>
      </w:pPr>
      <w:r>
        <w:rPr>
          <w:sz w:val="24"/>
          <w:szCs w:val="24"/>
        </w:rPr>
        <w:t xml:space="preserve">Visualization </w:t>
      </w:r>
      <w:r>
        <w:rPr>
          <w:sz w:val="24"/>
          <w:szCs w:val="24"/>
        </w:rPr>
        <w:t>3</w:t>
      </w:r>
    </w:p>
    <w:sectPr w:rsidR="007725AB" w:rsidRPr="00C23C7A" w:rsidSect="007725A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164BF"/>
    <w:multiLevelType w:val="hybridMultilevel"/>
    <w:tmpl w:val="22EE886E"/>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725611"/>
    <w:multiLevelType w:val="hybridMultilevel"/>
    <w:tmpl w:val="479822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8257AA8"/>
    <w:multiLevelType w:val="hybridMultilevel"/>
    <w:tmpl w:val="85E87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146F3C"/>
    <w:multiLevelType w:val="hybridMultilevel"/>
    <w:tmpl w:val="B868F958"/>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BBE52F6"/>
    <w:multiLevelType w:val="hybridMultilevel"/>
    <w:tmpl w:val="89E47B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D815B97"/>
    <w:multiLevelType w:val="hybridMultilevel"/>
    <w:tmpl w:val="0E0E72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5F17E9D"/>
    <w:multiLevelType w:val="multilevel"/>
    <w:tmpl w:val="42367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7A30DD"/>
    <w:multiLevelType w:val="hybridMultilevel"/>
    <w:tmpl w:val="9EEC5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B3668B"/>
    <w:multiLevelType w:val="hybridMultilevel"/>
    <w:tmpl w:val="6F5ED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D236B9"/>
    <w:multiLevelType w:val="hybridMultilevel"/>
    <w:tmpl w:val="363265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8111568"/>
    <w:multiLevelType w:val="hybridMultilevel"/>
    <w:tmpl w:val="41BE8510"/>
    <w:lvl w:ilvl="0" w:tplc="FFFFFFFF">
      <w:start w:val="1"/>
      <w:numFmt w:val="decimal"/>
      <w:lvlText w:val="%1."/>
      <w:lvlJc w:val="left"/>
      <w:pPr>
        <w:ind w:left="720" w:hanging="360"/>
      </w:pPr>
    </w:lvl>
    <w:lvl w:ilvl="1" w:tplc="0409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B600A4E"/>
    <w:multiLevelType w:val="hybridMultilevel"/>
    <w:tmpl w:val="26AE65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7A67F9B"/>
    <w:multiLevelType w:val="hybridMultilevel"/>
    <w:tmpl w:val="58CC07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E972DE3"/>
    <w:multiLevelType w:val="hybridMultilevel"/>
    <w:tmpl w:val="44C6E2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329941015">
    <w:abstractNumId w:val="2"/>
  </w:num>
  <w:num w:numId="2" w16cid:durableId="1583828761">
    <w:abstractNumId w:val="4"/>
  </w:num>
  <w:num w:numId="3" w16cid:durableId="1805924045">
    <w:abstractNumId w:val="10"/>
  </w:num>
  <w:num w:numId="4" w16cid:durableId="309409332">
    <w:abstractNumId w:val="3"/>
  </w:num>
  <w:num w:numId="5" w16cid:durableId="789593160">
    <w:abstractNumId w:val="8"/>
  </w:num>
  <w:num w:numId="6" w16cid:durableId="1661037811">
    <w:abstractNumId w:val="9"/>
  </w:num>
  <w:num w:numId="7" w16cid:durableId="1943876816">
    <w:abstractNumId w:val="7"/>
  </w:num>
  <w:num w:numId="8" w16cid:durableId="1011176616">
    <w:abstractNumId w:val="12"/>
  </w:num>
  <w:num w:numId="9" w16cid:durableId="1985309746">
    <w:abstractNumId w:val="6"/>
  </w:num>
  <w:num w:numId="10" w16cid:durableId="1644505239">
    <w:abstractNumId w:val="11"/>
  </w:num>
  <w:num w:numId="11" w16cid:durableId="335889907">
    <w:abstractNumId w:val="5"/>
  </w:num>
  <w:num w:numId="12" w16cid:durableId="634484873">
    <w:abstractNumId w:val="13"/>
  </w:num>
  <w:num w:numId="13" w16cid:durableId="1351688120">
    <w:abstractNumId w:val="1"/>
  </w:num>
  <w:num w:numId="14" w16cid:durableId="27335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BB6"/>
    <w:rsid w:val="00074694"/>
    <w:rsid w:val="000B77FE"/>
    <w:rsid w:val="001447E5"/>
    <w:rsid w:val="001518F6"/>
    <w:rsid w:val="002C0DEC"/>
    <w:rsid w:val="00343895"/>
    <w:rsid w:val="00360D80"/>
    <w:rsid w:val="003A23F6"/>
    <w:rsid w:val="003A5C41"/>
    <w:rsid w:val="00421498"/>
    <w:rsid w:val="00432018"/>
    <w:rsid w:val="00443516"/>
    <w:rsid w:val="0048002A"/>
    <w:rsid w:val="00485FED"/>
    <w:rsid w:val="00486F82"/>
    <w:rsid w:val="00491E6A"/>
    <w:rsid w:val="00511498"/>
    <w:rsid w:val="005B7576"/>
    <w:rsid w:val="005D0E85"/>
    <w:rsid w:val="005E2345"/>
    <w:rsid w:val="005E43F4"/>
    <w:rsid w:val="005F00A0"/>
    <w:rsid w:val="006035E0"/>
    <w:rsid w:val="006427C9"/>
    <w:rsid w:val="00652698"/>
    <w:rsid w:val="006C55BD"/>
    <w:rsid w:val="006D0045"/>
    <w:rsid w:val="0072382F"/>
    <w:rsid w:val="00750BB6"/>
    <w:rsid w:val="007725AB"/>
    <w:rsid w:val="007856FA"/>
    <w:rsid w:val="00793386"/>
    <w:rsid w:val="00864AFF"/>
    <w:rsid w:val="008A6D28"/>
    <w:rsid w:val="008D19CB"/>
    <w:rsid w:val="008F2A55"/>
    <w:rsid w:val="009217E7"/>
    <w:rsid w:val="00997021"/>
    <w:rsid w:val="00A75263"/>
    <w:rsid w:val="00AE634E"/>
    <w:rsid w:val="00B24BF1"/>
    <w:rsid w:val="00B97665"/>
    <w:rsid w:val="00BE3405"/>
    <w:rsid w:val="00C23C7A"/>
    <w:rsid w:val="00C5112C"/>
    <w:rsid w:val="00D40C4A"/>
    <w:rsid w:val="00D558B0"/>
    <w:rsid w:val="00D8714F"/>
    <w:rsid w:val="00D93716"/>
    <w:rsid w:val="00D96F3A"/>
    <w:rsid w:val="00DA02F5"/>
    <w:rsid w:val="00DB3E2E"/>
    <w:rsid w:val="00E3173C"/>
    <w:rsid w:val="00E544F6"/>
    <w:rsid w:val="00EA7D99"/>
    <w:rsid w:val="00EC5967"/>
    <w:rsid w:val="00EC7583"/>
    <w:rsid w:val="00EF1113"/>
    <w:rsid w:val="00EF738D"/>
    <w:rsid w:val="00F373AA"/>
    <w:rsid w:val="00FB5D2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394BD"/>
  <w15:chartTrackingRefBased/>
  <w15:docId w15:val="{D21DCA37-4233-42B1-8B55-2404D3A8F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C75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24BF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021"/>
    <w:pPr>
      <w:ind w:left="720"/>
      <w:contextualSpacing/>
    </w:pPr>
  </w:style>
  <w:style w:type="paragraph" w:styleId="NormalWeb">
    <w:name w:val="Normal (Web)"/>
    <w:basedOn w:val="Normal"/>
    <w:uiPriority w:val="99"/>
    <w:semiHidden/>
    <w:unhideWhenUsed/>
    <w:rsid w:val="00485F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D93716"/>
    <w:rPr>
      <w:color w:val="0563C1" w:themeColor="hyperlink"/>
      <w:u w:val="single"/>
    </w:rPr>
  </w:style>
  <w:style w:type="character" w:styleId="UnresolvedMention">
    <w:name w:val="Unresolved Mention"/>
    <w:basedOn w:val="DefaultParagraphFont"/>
    <w:uiPriority w:val="99"/>
    <w:semiHidden/>
    <w:unhideWhenUsed/>
    <w:rsid w:val="00D93716"/>
    <w:rPr>
      <w:color w:val="605E5C"/>
      <w:shd w:val="clear" w:color="auto" w:fill="E1DFDD"/>
    </w:rPr>
  </w:style>
  <w:style w:type="character" w:styleId="FollowedHyperlink">
    <w:name w:val="FollowedHyperlink"/>
    <w:basedOn w:val="DefaultParagraphFont"/>
    <w:uiPriority w:val="99"/>
    <w:semiHidden/>
    <w:unhideWhenUsed/>
    <w:rsid w:val="00B24BF1"/>
    <w:rPr>
      <w:color w:val="954F72" w:themeColor="followedHyperlink"/>
      <w:u w:val="single"/>
    </w:rPr>
  </w:style>
  <w:style w:type="character" w:customStyle="1" w:styleId="Heading3Char">
    <w:name w:val="Heading 3 Char"/>
    <w:basedOn w:val="DefaultParagraphFont"/>
    <w:link w:val="Heading3"/>
    <w:uiPriority w:val="9"/>
    <w:rsid w:val="00B24BF1"/>
    <w:rPr>
      <w:rFonts w:ascii="Times New Roman" w:eastAsia="Times New Roman" w:hAnsi="Times New Roman" w:cs="Times New Roman"/>
      <w:b/>
      <w:bCs/>
      <w:kern w:val="0"/>
      <w:sz w:val="27"/>
      <w:szCs w:val="27"/>
      <w14:ligatures w14:val="none"/>
    </w:rPr>
  </w:style>
  <w:style w:type="character" w:customStyle="1" w:styleId="Heading2Char">
    <w:name w:val="Heading 2 Char"/>
    <w:basedOn w:val="DefaultParagraphFont"/>
    <w:link w:val="Heading2"/>
    <w:uiPriority w:val="9"/>
    <w:semiHidden/>
    <w:rsid w:val="00EC7583"/>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EC75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218313">
      <w:bodyDiv w:val="1"/>
      <w:marLeft w:val="0"/>
      <w:marRight w:val="0"/>
      <w:marTop w:val="0"/>
      <w:marBottom w:val="0"/>
      <w:divBdr>
        <w:top w:val="none" w:sz="0" w:space="0" w:color="auto"/>
        <w:left w:val="none" w:sz="0" w:space="0" w:color="auto"/>
        <w:bottom w:val="none" w:sz="0" w:space="0" w:color="auto"/>
        <w:right w:val="none" w:sz="0" w:space="0" w:color="auto"/>
      </w:divBdr>
      <w:divsChild>
        <w:div w:id="1807240468">
          <w:marLeft w:val="0"/>
          <w:marRight w:val="0"/>
          <w:marTop w:val="0"/>
          <w:marBottom w:val="0"/>
          <w:divBdr>
            <w:top w:val="none" w:sz="0" w:space="0" w:color="auto"/>
            <w:left w:val="none" w:sz="0" w:space="0" w:color="auto"/>
            <w:bottom w:val="none" w:sz="0" w:space="0" w:color="auto"/>
            <w:right w:val="none" w:sz="0" w:space="0" w:color="auto"/>
          </w:divBdr>
        </w:div>
      </w:divsChild>
    </w:div>
    <w:div w:id="509492904">
      <w:bodyDiv w:val="1"/>
      <w:marLeft w:val="0"/>
      <w:marRight w:val="0"/>
      <w:marTop w:val="0"/>
      <w:marBottom w:val="0"/>
      <w:divBdr>
        <w:top w:val="none" w:sz="0" w:space="0" w:color="auto"/>
        <w:left w:val="none" w:sz="0" w:space="0" w:color="auto"/>
        <w:bottom w:val="none" w:sz="0" w:space="0" w:color="auto"/>
        <w:right w:val="none" w:sz="0" w:space="0" w:color="auto"/>
      </w:divBdr>
    </w:div>
    <w:div w:id="907302374">
      <w:bodyDiv w:val="1"/>
      <w:marLeft w:val="0"/>
      <w:marRight w:val="0"/>
      <w:marTop w:val="0"/>
      <w:marBottom w:val="0"/>
      <w:divBdr>
        <w:top w:val="none" w:sz="0" w:space="0" w:color="auto"/>
        <w:left w:val="none" w:sz="0" w:space="0" w:color="auto"/>
        <w:bottom w:val="none" w:sz="0" w:space="0" w:color="auto"/>
        <w:right w:val="none" w:sz="0" w:space="0" w:color="auto"/>
      </w:divBdr>
    </w:div>
    <w:div w:id="1223561536">
      <w:bodyDiv w:val="1"/>
      <w:marLeft w:val="0"/>
      <w:marRight w:val="0"/>
      <w:marTop w:val="0"/>
      <w:marBottom w:val="0"/>
      <w:divBdr>
        <w:top w:val="none" w:sz="0" w:space="0" w:color="auto"/>
        <w:left w:val="none" w:sz="0" w:space="0" w:color="auto"/>
        <w:bottom w:val="none" w:sz="0" w:space="0" w:color="auto"/>
        <w:right w:val="none" w:sz="0" w:space="0" w:color="auto"/>
      </w:divBdr>
    </w:div>
    <w:div w:id="1458990317">
      <w:bodyDiv w:val="1"/>
      <w:marLeft w:val="0"/>
      <w:marRight w:val="0"/>
      <w:marTop w:val="0"/>
      <w:marBottom w:val="0"/>
      <w:divBdr>
        <w:top w:val="none" w:sz="0" w:space="0" w:color="auto"/>
        <w:left w:val="none" w:sz="0" w:space="0" w:color="auto"/>
        <w:bottom w:val="none" w:sz="0" w:space="0" w:color="auto"/>
        <w:right w:val="none" w:sz="0" w:space="0" w:color="auto"/>
      </w:divBdr>
    </w:div>
    <w:div w:id="1758400997">
      <w:bodyDiv w:val="1"/>
      <w:marLeft w:val="0"/>
      <w:marRight w:val="0"/>
      <w:marTop w:val="0"/>
      <w:marBottom w:val="0"/>
      <w:divBdr>
        <w:top w:val="none" w:sz="0" w:space="0" w:color="auto"/>
        <w:left w:val="none" w:sz="0" w:space="0" w:color="auto"/>
        <w:bottom w:val="none" w:sz="0" w:space="0" w:color="auto"/>
        <w:right w:val="none" w:sz="0" w:space="0" w:color="auto"/>
      </w:divBdr>
    </w:div>
    <w:div w:id="189407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divvy-tripdata.s3.amazonaws.com/index.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03540-0AEF-4CD9-B299-A40DEBA19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1</Pages>
  <Words>1057</Words>
  <Characters>6029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 Sheng</dc:creator>
  <cp:keywords/>
  <dc:description/>
  <cp:lastModifiedBy>HH Sheng</cp:lastModifiedBy>
  <cp:revision>10</cp:revision>
  <dcterms:created xsi:type="dcterms:W3CDTF">2023-04-29T02:26:00Z</dcterms:created>
  <dcterms:modified xsi:type="dcterms:W3CDTF">2023-05-16T01:59:00Z</dcterms:modified>
</cp:coreProperties>
</file>