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EFC3D">
      <w:pPr>
        <w:pStyle w:val="2"/>
        <w:keepNext w:val="0"/>
        <w:keepLines w:val="0"/>
        <w:widowControl/>
        <w:suppressLineNumbers w:val="0"/>
      </w:pPr>
      <w:r>
        <w:t>操作说明</w:t>
      </w:r>
    </w:p>
    <w:p w14:paraId="195EAA3E">
      <w:pPr>
        <w:pStyle w:val="3"/>
        <w:keepNext w:val="0"/>
        <w:keepLines w:val="0"/>
        <w:widowControl/>
        <w:suppressLineNumbers w:val="0"/>
      </w:pPr>
      <w:r>
        <w:t>1. 工程管理</w:t>
      </w:r>
    </w:p>
    <w:p w14:paraId="3661820E">
      <w:pPr>
        <w:pStyle w:val="4"/>
        <w:keepNext w:val="0"/>
        <w:keepLines w:val="0"/>
        <w:widowControl/>
        <w:suppressLineNumbers w:val="0"/>
      </w:pPr>
      <w:r>
        <w:t>打开软件后进入工程管理界面。</w:t>
      </w:r>
    </w:p>
    <w:p w14:paraId="15FF81AA">
      <w:pPr>
        <w:pStyle w:val="4"/>
        <w:keepNext w:val="0"/>
        <w:keepLines w:val="0"/>
        <w:widowControl/>
        <w:suppressLineNumbers w:val="0"/>
      </w:pPr>
      <w:r>
        <w:t>可以进行：</w:t>
      </w:r>
    </w:p>
    <w:p w14:paraId="12A637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新建工程。</w:t>
      </w:r>
    </w:p>
    <w:p w14:paraId="235ACF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打开已有工程。</w:t>
      </w:r>
    </w:p>
    <w:p w14:paraId="024B71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导入工程数据库。</w:t>
      </w:r>
    </w:p>
    <w:p w14:paraId="67D6AA38">
      <w:pPr>
        <w:pStyle w:val="4"/>
        <w:keepNext w:val="0"/>
        <w:keepLines w:val="0"/>
        <w:widowControl/>
        <w:suppressLineNumbers w:val="0"/>
      </w:pPr>
      <w:r>
        <w:t>操作方法：</w:t>
      </w:r>
    </w:p>
    <w:p w14:paraId="2D7C51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点击“新建工程”。</w:t>
      </w:r>
    </w:p>
    <w:p w14:paraId="24D6E4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输入工程名称和说明。</w:t>
      </w:r>
    </w:p>
    <w:p w14:paraId="209509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点击确定。</w:t>
      </w:r>
    </w:p>
    <w:p w14:paraId="03D39B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在工程列表中点击工程，进入采集界面。</w:t>
      </w:r>
    </w:p>
    <w:p w14:paraId="4A092F98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3641C5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工程能够成功创建。</w:t>
      </w:r>
    </w:p>
    <w:p w14:paraId="2B56A5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工程能够打开。</w:t>
      </w:r>
    </w:p>
    <w:p w14:paraId="29935E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能进入数据采集与显示界面。</w:t>
      </w:r>
    </w:p>
    <w:p w14:paraId="5816BC70">
      <w:pPr>
        <w:pStyle w:val="3"/>
        <w:keepNext w:val="0"/>
        <w:keepLines w:val="0"/>
        <w:widowControl/>
        <w:suppressLineNumbers w:val="0"/>
      </w:pPr>
      <w:r>
        <w:t>2. 数据采集</w:t>
      </w:r>
    </w:p>
    <w:p w14:paraId="30267265">
      <w:pPr>
        <w:pStyle w:val="4"/>
        <w:keepNext w:val="0"/>
        <w:keepLines w:val="0"/>
        <w:widowControl/>
        <w:suppressLineNumbers w:val="0"/>
      </w:pPr>
      <w:r>
        <w:t>进入采集界面后，需要先选择测线和测点。</w:t>
      </w:r>
    </w:p>
    <w:p w14:paraId="0613760B">
      <w:pPr>
        <w:pStyle w:val="4"/>
        <w:keepNext w:val="0"/>
        <w:keepLines w:val="0"/>
        <w:widowControl/>
        <w:suppressLineNumbers w:val="0"/>
      </w:pPr>
      <w:r>
        <w:t>操作方法：</w:t>
      </w:r>
    </w:p>
    <w:p w14:paraId="5E8636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在层级浏览区选择测线。</w:t>
      </w:r>
    </w:p>
    <w:p w14:paraId="64346F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选择测点。</w:t>
      </w:r>
    </w:p>
    <w:p w14:paraId="11C7BC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在采集控制区输入测点号、发射电流、采样频率、采集次数、采样时间等参数。</w:t>
      </w:r>
    </w:p>
    <w:p w14:paraId="315A6C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点击“开始采集”。</w:t>
      </w:r>
    </w:p>
    <w:p w14:paraId="5AA118DE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490595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参数能够正常输入。</w:t>
      </w:r>
    </w:p>
    <w:p w14:paraId="5FACCE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点击开始采集后，系统能够进入采集状态。</w:t>
      </w:r>
    </w:p>
    <w:p w14:paraId="4C3362DC">
      <w:pPr>
        <w:pStyle w:val="3"/>
        <w:keepNext w:val="0"/>
        <w:keepLines w:val="0"/>
        <w:widowControl/>
        <w:suppressLineNumbers w:val="0"/>
      </w:pPr>
      <w:r>
        <w:t>3. 设备连接</w:t>
      </w:r>
    </w:p>
    <w:p w14:paraId="1B37A10C">
      <w:pPr>
        <w:pStyle w:val="4"/>
        <w:keepNext w:val="0"/>
        <w:keepLines w:val="0"/>
        <w:widowControl/>
        <w:suppressLineNumbers w:val="0"/>
      </w:pPr>
      <w:r>
        <w:t>软件支持真实设备连接和模拟设备模式。</w:t>
      </w:r>
    </w:p>
    <w:p w14:paraId="55BFBA16">
      <w:pPr>
        <w:pStyle w:val="4"/>
        <w:keepNext w:val="0"/>
        <w:keepLines w:val="0"/>
        <w:widowControl/>
        <w:suppressLineNumbers w:val="0"/>
      </w:pPr>
      <w:r>
        <w:t>真实设备连接：</w:t>
      </w:r>
    </w:p>
    <w:p w14:paraId="264261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点击设备连接。</w:t>
      </w:r>
    </w:p>
    <w:p w14:paraId="760390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输入设备 IP 和 TCP 端口。</w:t>
      </w:r>
    </w:p>
    <w:p w14:paraId="64DDDF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连接设备 Wi-Fi。</w:t>
      </w:r>
    </w:p>
    <w:p w14:paraId="7A13FD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点击连接。</w:t>
      </w:r>
    </w:p>
    <w:p w14:paraId="7AACDFF9">
      <w:pPr>
        <w:pStyle w:val="4"/>
        <w:keepNext w:val="0"/>
        <w:keepLines w:val="0"/>
        <w:widowControl/>
        <w:suppressLineNumbers w:val="0"/>
      </w:pPr>
      <w:r>
        <w:t>模拟设备模式：</w:t>
      </w:r>
    </w:p>
    <w:p w14:paraId="15E51D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打开设备连接设置。</w:t>
      </w:r>
    </w:p>
    <w:p w14:paraId="02C801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启用模拟设备模式。</w:t>
      </w:r>
    </w:p>
    <w:p w14:paraId="2960BB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点击连接。</w:t>
      </w:r>
    </w:p>
    <w:p w14:paraId="248E9EAF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2D6F58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连接状态显示为已连接。</w:t>
      </w:r>
    </w:p>
    <w:p w14:paraId="3EEAA5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模拟模式下不需要真实设备，也能开始采集。</w:t>
      </w:r>
    </w:p>
    <w:p w14:paraId="49A50A00">
      <w:pPr>
        <w:pStyle w:val="3"/>
        <w:keepNext w:val="0"/>
        <w:keepLines w:val="0"/>
        <w:widowControl/>
        <w:suppressLineNumbers w:val="0"/>
      </w:pPr>
      <w:r>
        <w:t>4. 波形显示</w:t>
      </w:r>
    </w:p>
    <w:p w14:paraId="522A6012">
      <w:pPr>
        <w:pStyle w:val="4"/>
        <w:keepNext w:val="0"/>
        <w:keepLines w:val="0"/>
        <w:widowControl/>
        <w:suppressLineNumbers w:val="0"/>
      </w:pPr>
      <w:r>
        <w:t>采集开始后，界面会显示三类波形：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35"/>
      </w:tblGrid>
      <w:tr w14:paraId="38470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1181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波形</w:t>
            </w:r>
          </w:p>
        </w:tc>
        <w:tc>
          <w:tcPr>
            <w:tcW w:w="0" w:type="auto"/>
            <w:shd w:val="clear"/>
            <w:vAlign w:val="center"/>
          </w:tcPr>
          <w:p w14:paraId="3F471F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5826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54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</w:t>
            </w:r>
          </w:p>
        </w:tc>
        <w:tc>
          <w:tcPr>
            <w:tcW w:w="0" w:type="auto"/>
            <w:shd w:val="clear"/>
            <w:vAlign w:val="center"/>
          </w:tcPr>
          <w:p w14:paraId="4F81D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发送波形</w:t>
            </w:r>
          </w:p>
        </w:tc>
      </w:tr>
      <w:tr w14:paraId="6E566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75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</w:t>
            </w:r>
          </w:p>
        </w:tc>
        <w:tc>
          <w:tcPr>
            <w:tcW w:w="0" w:type="auto"/>
            <w:shd w:val="clear"/>
            <w:vAlign w:val="center"/>
          </w:tcPr>
          <w:p w14:paraId="644CF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关断波形</w:t>
            </w:r>
          </w:p>
        </w:tc>
      </w:tr>
      <w:tr w14:paraId="21CE8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77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Recv</w:t>
            </w:r>
          </w:p>
        </w:tc>
        <w:tc>
          <w:tcPr>
            <w:tcW w:w="0" w:type="auto"/>
            <w:shd w:val="clear"/>
            <w:vAlign w:val="center"/>
          </w:tcPr>
          <w:p w14:paraId="73727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接收波形</w:t>
            </w:r>
          </w:p>
        </w:tc>
      </w:tr>
    </w:tbl>
    <w:p w14:paraId="19865FD0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26667C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三类波形能够显示。</w:t>
      </w:r>
    </w:p>
    <w:p w14:paraId="2FC568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波形坐标轴和标签显示正常。</w:t>
      </w:r>
    </w:p>
    <w:p w14:paraId="0459CC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历史数据也能重新显示波形。</w:t>
      </w:r>
    </w:p>
    <w:p w14:paraId="0E7AA482">
      <w:pPr>
        <w:pStyle w:val="3"/>
        <w:keepNext w:val="0"/>
        <w:keepLines w:val="0"/>
        <w:widowControl/>
        <w:suppressLineNumbers w:val="0"/>
      </w:pPr>
      <w:r>
        <w:t>5. 保存数据</w:t>
      </w:r>
    </w:p>
    <w:p w14:paraId="5D20AC0A">
      <w:pPr>
        <w:pStyle w:val="4"/>
        <w:keepNext w:val="0"/>
        <w:keepLines w:val="0"/>
        <w:widowControl/>
        <w:suppressLineNumbers w:val="0"/>
      </w:pPr>
      <w:r>
        <w:t>采集完成后点击“保存结果”。</w:t>
      </w:r>
    </w:p>
    <w:p w14:paraId="5E9B9ED2">
      <w:pPr>
        <w:pStyle w:val="4"/>
        <w:keepNext w:val="0"/>
        <w:keepLines w:val="0"/>
        <w:widowControl/>
        <w:suppressLineNumbers w:val="0"/>
      </w:pPr>
      <w:r>
        <w:t>系统会保存：</w:t>
      </w:r>
    </w:p>
    <w:p w14:paraId="2BF083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测点信息。</w:t>
      </w:r>
    </w:p>
    <w:p w14:paraId="0C6E41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采集参数。</w:t>
      </w:r>
    </w:p>
    <w:p w14:paraId="36A311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设备监控信息。</w:t>
      </w:r>
    </w:p>
    <w:p w14:paraId="162D71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Recv、Send、Off 波形数据。</w:t>
      </w:r>
    </w:p>
    <w:p w14:paraId="3DBB3DB5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26DEFD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保存后提示成功。</w:t>
      </w:r>
    </w:p>
    <w:p w14:paraId="13528A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在历史回放中能看到该测点数据。</w:t>
      </w:r>
    </w:p>
    <w:p w14:paraId="0213AB50">
      <w:pPr>
        <w:pStyle w:val="3"/>
        <w:keepNext w:val="0"/>
        <w:keepLines w:val="0"/>
        <w:widowControl/>
        <w:suppressLineNumbers w:val="0"/>
      </w:pPr>
      <w:r>
        <w:t>6. 历史回放</w:t>
      </w:r>
    </w:p>
    <w:p w14:paraId="48362117">
      <w:pPr>
        <w:pStyle w:val="4"/>
        <w:keepNext w:val="0"/>
        <w:keepLines w:val="0"/>
        <w:widowControl/>
        <w:suppressLineNumbers w:val="0"/>
      </w:pPr>
      <w:r>
        <w:t>操作方法：</w:t>
      </w:r>
    </w:p>
    <w:p w14:paraId="0824D4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在层级浏览区选择历史测点。</w:t>
      </w:r>
    </w:p>
    <w:p w14:paraId="6D00DC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点击某次采集记录。</w:t>
      </w:r>
    </w:p>
    <w:p w14:paraId="5BA3CD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系统显示该次采集的波形和参数。</w:t>
      </w:r>
    </w:p>
    <w:p w14:paraId="5A3A61B4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7EFF05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历史测点可以查看。</w:t>
      </w:r>
    </w:p>
    <w:p w14:paraId="4594B6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历史波形可以正常显示。</w:t>
      </w:r>
    </w:p>
    <w:p w14:paraId="00A5299C">
      <w:pPr>
        <w:pStyle w:val="3"/>
        <w:keepNext w:val="0"/>
        <w:keepLines w:val="0"/>
        <w:widowControl/>
        <w:suppressLineNumbers w:val="0"/>
      </w:pPr>
      <w:r>
        <w:t>7. 数据上传</w:t>
      </w:r>
    </w:p>
    <w:p w14:paraId="6959778A">
      <w:pPr>
        <w:pStyle w:val="4"/>
        <w:keepNext w:val="0"/>
        <w:keepLines w:val="0"/>
        <w:widowControl/>
        <w:suppressLineNumbers w:val="0"/>
      </w:pPr>
      <w:r>
        <w:t>操作方法：</w:t>
      </w:r>
    </w:p>
    <w:p w14:paraId="577FD6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进入数据上传界面。</w:t>
      </w:r>
    </w:p>
    <w:p w14:paraId="6130952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点击登录获取 Token。</w:t>
      </w:r>
    </w:p>
    <w:p w14:paraId="1A9919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选择要上传的工程。</w:t>
      </w:r>
    </w:p>
    <w:p w14:paraId="500974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点击上传。</w:t>
      </w:r>
    </w:p>
    <w:p w14:paraId="508901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查看上传进度。</w:t>
      </w:r>
    </w:p>
    <w:p w14:paraId="53C13A54">
      <w:pPr>
        <w:pStyle w:val="4"/>
        <w:keepNext w:val="0"/>
        <w:keepLines w:val="0"/>
        <w:widowControl/>
        <w:suppressLineNumbers w:val="0"/>
      </w:pPr>
      <w:r>
        <w:t>上传界面会显示：</w:t>
      </w:r>
    </w:p>
    <w:p w14:paraId="0CEB23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当前工程。</w:t>
      </w:r>
    </w:p>
    <w:p w14:paraId="2AB46DF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当前测点。</w:t>
      </w:r>
    </w:p>
    <w:p w14:paraId="3818F5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上传进度。</w:t>
      </w:r>
    </w:p>
    <w:p w14:paraId="3DBC87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成功数。</w:t>
      </w:r>
    </w:p>
    <w:p w14:paraId="0357E7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失败数。</w:t>
      </w:r>
    </w:p>
    <w:p w14:paraId="072BC3A8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2867A9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能成功登录。</w:t>
      </w:r>
    </w:p>
    <w:p w14:paraId="06D202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能上传测点数据。</w:t>
      </w:r>
    </w:p>
    <w:p w14:paraId="41735E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上传完成后显示成功或失败结果。</w:t>
      </w:r>
    </w:p>
    <w:p w14:paraId="21777AD4">
      <w:pPr>
        <w:pStyle w:val="3"/>
        <w:keepNext w:val="0"/>
        <w:keepLines w:val="0"/>
        <w:widowControl/>
        <w:suppressLineNumbers w:val="0"/>
      </w:pPr>
      <w:r>
        <w:t>8. 上传失败重试</w:t>
      </w:r>
    </w:p>
    <w:p w14:paraId="609AF983">
      <w:pPr>
        <w:pStyle w:val="4"/>
        <w:keepNext w:val="0"/>
        <w:keepLines w:val="0"/>
        <w:widowControl/>
        <w:suppressLineNumbers w:val="0"/>
      </w:pPr>
      <w:r>
        <w:t>如果上传失败，可以在上传任务中心查看失败原因。</w:t>
      </w:r>
    </w:p>
    <w:p w14:paraId="49A47122">
      <w:pPr>
        <w:pStyle w:val="4"/>
        <w:keepNext w:val="0"/>
        <w:keepLines w:val="0"/>
        <w:widowControl/>
        <w:suppressLineNumbers w:val="0"/>
      </w:pPr>
      <w:r>
        <w:t>操作方法：</w:t>
      </w:r>
    </w:p>
    <w:p w14:paraId="5A7453D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查看失败测点。</w:t>
      </w:r>
    </w:p>
    <w:p w14:paraId="0DEFE3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重新选择失败点。</w:t>
      </w:r>
    </w:p>
    <w:p w14:paraId="2D13AA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点击重试上传。</w:t>
      </w:r>
    </w:p>
    <w:p w14:paraId="454D851A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3AD1C4F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失败原因能够显示。</w:t>
      </w:r>
    </w:p>
    <w:p w14:paraId="04D05D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失败测点能够重新上传。</w:t>
      </w:r>
    </w:p>
    <w:p w14:paraId="7580CB22">
      <w:pPr>
        <w:pStyle w:val="3"/>
        <w:keepNext w:val="0"/>
        <w:keepLines w:val="0"/>
        <w:widowControl/>
        <w:suppressLineNumbers w:val="0"/>
      </w:pPr>
      <w:r>
        <w:t>9. 设备诊断</w:t>
      </w:r>
    </w:p>
    <w:p w14:paraId="39162440">
      <w:pPr>
        <w:pStyle w:val="4"/>
        <w:keepNext w:val="0"/>
        <w:keepLines w:val="0"/>
        <w:widowControl/>
        <w:suppressLineNumbers w:val="0"/>
      </w:pPr>
      <w:r>
        <w:t>设备诊断页面用于查看设备通信状态。</w:t>
      </w:r>
    </w:p>
    <w:p w14:paraId="2A0DC3EC">
      <w:pPr>
        <w:pStyle w:val="4"/>
        <w:keepNext w:val="0"/>
        <w:keepLines w:val="0"/>
        <w:widowControl/>
        <w:suppressLineNumbers w:val="0"/>
      </w:pPr>
      <w:r>
        <w:t>可以查看：</w:t>
      </w:r>
    </w:p>
    <w:p w14:paraId="1EB536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连接状态。</w:t>
      </w:r>
    </w:p>
    <w:p w14:paraId="1F04DD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协议状态。</w:t>
      </w:r>
    </w:p>
    <w:p w14:paraId="44207F9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最后命令。</w:t>
      </w:r>
    </w:p>
    <w:p w14:paraId="44F5F4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最后错误帧。</w:t>
      </w:r>
    </w:p>
    <w:p w14:paraId="1C8B3B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握手阶段。</w:t>
      </w:r>
    </w:p>
    <w:p w14:paraId="58E49674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47EA09A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设备连接后状态能够刷新。</w:t>
      </w:r>
    </w:p>
    <w:p w14:paraId="00341C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出现异常时能看到错误信息。</w:t>
      </w:r>
    </w:p>
    <w:p w14:paraId="16DB223D">
      <w:pPr>
        <w:pStyle w:val="3"/>
        <w:keepNext w:val="0"/>
        <w:keepLines w:val="0"/>
        <w:widowControl/>
        <w:suppressLineNumbers w:val="0"/>
      </w:pPr>
      <w:r>
        <w:t>10. 操作日志</w:t>
      </w:r>
    </w:p>
    <w:p w14:paraId="44D5F49D">
      <w:pPr>
        <w:pStyle w:val="4"/>
        <w:keepNext w:val="0"/>
        <w:keepLines w:val="0"/>
        <w:widowControl/>
        <w:suppressLineNumbers w:val="0"/>
      </w:pPr>
      <w:r>
        <w:t>操作日志页面用于查看软件运行过程中的关键操作。</w:t>
      </w:r>
    </w:p>
    <w:p w14:paraId="50CDE417">
      <w:pPr>
        <w:pStyle w:val="4"/>
        <w:keepNext w:val="0"/>
        <w:keepLines w:val="0"/>
        <w:widowControl/>
        <w:suppressLineNumbers w:val="0"/>
      </w:pPr>
      <w:r>
        <w:t>可以查看：</w:t>
      </w:r>
    </w:p>
    <w:p w14:paraId="0720A24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工程操作。</w:t>
      </w:r>
    </w:p>
    <w:p w14:paraId="03A085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设备连接。</w:t>
      </w:r>
    </w:p>
    <w:p w14:paraId="5CC5C5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数据采集。</w:t>
      </w:r>
    </w:p>
    <w:p w14:paraId="18EDC54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数据保存。</w:t>
      </w:r>
    </w:p>
    <w:p w14:paraId="5536927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数据上传。</w:t>
      </w:r>
    </w:p>
    <w:p w14:paraId="6C8909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错误信息。</w:t>
      </w:r>
    </w:p>
    <w:p w14:paraId="0AE1C895">
      <w:pPr>
        <w:pStyle w:val="4"/>
        <w:keepNext w:val="0"/>
        <w:keepLines w:val="0"/>
        <w:widowControl/>
        <w:suppressLineNumbers w:val="0"/>
      </w:pPr>
      <w:r>
        <w:t>功能通过标准：</w:t>
      </w:r>
    </w:p>
    <w:p w14:paraId="6C7F20B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关键操作能够被记录。</w:t>
      </w:r>
    </w:p>
    <w:p w14:paraId="07AFB0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出现问题时可以通过日志辅助排查。</w:t>
      </w:r>
    </w:p>
    <w:p w14:paraId="549A18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D0B4B"/>
    <w:multiLevelType w:val="multilevel"/>
    <w:tmpl w:val="8F6D0B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D887A4"/>
    <w:multiLevelType w:val="multilevel"/>
    <w:tmpl w:val="AAD88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4340B9"/>
    <w:multiLevelType w:val="multilevel"/>
    <w:tmpl w:val="CC434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7E07A6"/>
    <w:multiLevelType w:val="multilevel"/>
    <w:tmpl w:val="CD7E0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11CC03"/>
    <w:multiLevelType w:val="multilevel"/>
    <w:tmpl w:val="CF11C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45F1431"/>
    <w:multiLevelType w:val="multilevel"/>
    <w:tmpl w:val="D45F1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4DCAC37"/>
    <w:multiLevelType w:val="multilevel"/>
    <w:tmpl w:val="D4DCA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EF27D82"/>
    <w:multiLevelType w:val="multilevel"/>
    <w:tmpl w:val="DEF27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F6F1D4"/>
    <w:multiLevelType w:val="multilevel"/>
    <w:tmpl w:val="DFF6F1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D3EE545"/>
    <w:multiLevelType w:val="multilevel"/>
    <w:tmpl w:val="ED3EE5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057075F"/>
    <w:multiLevelType w:val="multilevel"/>
    <w:tmpl w:val="F0570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0742E79"/>
    <w:multiLevelType w:val="multilevel"/>
    <w:tmpl w:val="F0742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8D50B60"/>
    <w:multiLevelType w:val="multilevel"/>
    <w:tmpl w:val="F8D50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6A6A840"/>
    <w:multiLevelType w:val="multilevel"/>
    <w:tmpl w:val="06A6A8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B24D61C"/>
    <w:multiLevelType w:val="multilevel"/>
    <w:tmpl w:val="0B24D6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1DF07E0"/>
    <w:multiLevelType w:val="multilevel"/>
    <w:tmpl w:val="11DF07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138F8883"/>
    <w:multiLevelType w:val="multilevel"/>
    <w:tmpl w:val="138F8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6BBB426"/>
    <w:multiLevelType w:val="multilevel"/>
    <w:tmpl w:val="16BBB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1E82E56"/>
    <w:multiLevelType w:val="multilevel"/>
    <w:tmpl w:val="21E82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FE3729B"/>
    <w:multiLevelType w:val="multilevel"/>
    <w:tmpl w:val="5FE37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19D9B4D"/>
    <w:multiLevelType w:val="multilevel"/>
    <w:tmpl w:val="619D9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C4F407E"/>
    <w:multiLevelType w:val="multilevel"/>
    <w:tmpl w:val="6C4F40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8"/>
  </w:num>
  <w:num w:numId="2">
    <w:abstractNumId w:val="5"/>
  </w:num>
  <w:num w:numId="3">
    <w:abstractNumId w:val="12"/>
  </w:num>
  <w:num w:numId="4">
    <w:abstractNumId w:val="0"/>
  </w:num>
  <w:num w:numId="5">
    <w:abstractNumId w:val="7"/>
  </w:num>
  <w:num w:numId="6">
    <w:abstractNumId w:val="14"/>
  </w:num>
  <w:num w:numId="7">
    <w:abstractNumId w:val="9"/>
  </w:num>
  <w:num w:numId="8">
    <w:abstractNumId w:val="10"/>
  </w:num>
  <w:num w:numId="9">
    <w:abstractNumId w:val="8"/>
  </w:num>
  <w:num w:numId="10">
    <w:abstractNumId w:val="1"/>
  </w:num>
  <w:num w:numId="11">
    <w:abstractNumId w:val="16"/>
  </w:num>
  <w:num w:numId="12">
    <w:abstractNumId w:val="13"/>
  </w:num>
  <w:num w:numId="13">
    <w:abstractNumId w:val="4"/>
  </w:num>
  <w:num w:numId="14">
    <w:abstractNumId w:val="15"/>
  </w:num>
  <w:num w:numId="15">
    <w:abstractNumId w:val="17"/>
  </w:num>
  <w:num w:numId="16">
    <w:abstractNumId w:val="20"/>
  </w:num>
  <w:num w:numId="17">
    <w:abstractNumId w:val="21"/>
  </w:num>
  <w:num w:numId="18">
    <w:abstractNumId w:val="19"/>
  </w:num>
  <w:num w:numId="19">
    <w:abstractNumId w:val="6"/>
  </w:num>
  <w:num w:numId="20">
    <w:abstractNumId w:val="2"/>
  </w:num>
  <w:num w:numId="21">
    <w:abstractNumId w:val="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26275"/>
    <w:rsid w:val="56F2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2026-06-12T10:14:00Z</dcterms:created>
  <dc:creator>曾炬力</dc:creator>
  <cp:lastModifiedBy>曾炬力</cp:lastModifiedBy>
  <dcterms:modified xsi:type="dcterms:W3CDTF">2026-06-12T10:15:19Z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56621F4372AC4D1A9CC94BA80FBEA186_11</vt:lpwstr>
  </property>
  <property fmtid="{D5CDD505-2E9C-101B-9397-08002B2CF9AE}" pid="4" name="KSOTemplateDocerSaveRecord">
    <vt:lpwstr>eyJoZGlkIjoiMjg5NWY0OTk4N2NjNDdmODJlYjVkZTNhMWQ5OTcxMGUiLCJ1c2VySWQiOiIxNjE0MDc0ODk5In0=</vt:lpwstr>
  </property>
</Properties>
</file>