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EC2A" w14:textId="4BB63989" w:rsidR="00A93423" w:rsidRDefault="000262CC" w:rsidP="000262CC">
      <w:pPr>
        <w:pStyle w:val="Titre"/>
        <w:jc w:val="center"/>
        <w:rPr>
          <w:u w:val="single"/>
        </w:rPr>
      </w:pPr>
      <w:r w:rsidRPr="00496341">
        <w:rPr>
          <w:u w:val="single"/>
        </w:rPr>
        <w:t>BIBLIOGRAPHIE</w:t>
      </w:r>
    </w:p>
    <w:p w14:paraId="38DA8EAB" w14:textId="5B58025E" w:rsidR="00705DB9" w:rsidRPr="006B4EC7" w:rsidRDefault="00660806" w:rsidP="006B4EC7">
      <w:pPr>
        <w:pStyle w:val="Paragraphedeliste"/>
        <w:numPr>
          <w:ilvl w:val="0"/>
          <w:numId w:val="6"/>
        </w:numPr>
        <w:rPr>
          <w:b/>
          <w:bCs/>
        </w:rPr>
      </w:pPr>
      <w:r w:rsidRPr="006B4EC7">
        <w:rPr>
          <w:b/>
          <w:bCs/>
        </w:rPr>
        <w:t xml:space="preserve">AirTag </w:t>
      </w:r>
    </w:p>
    <w:p w14:paraId="6943D124" w14:textId="00190817" w:rsidR="006B4EC7" w:rsidRDefault="006B4EC7" w:rsidP="006B4EC7">
      <w:r w:rsidRPr="006B4EC7">
        <w:t>L'AirTag est un dispositif de localisation développé par Apple</w:t>
      </w:r>
    </w:p>
    <w:p w14:paraId="22494D35" w14:textId="77777777" w:rsidR="004D090A" w:rsidRDefault="004D090A" w:rsidP="006B4EC7"/>
    <w:p w14:paraId="662F708A" w14:textId="64AE1092" w:rsidR="004D090A" w:rsidRDefault="004D090A" w:rsidP="004D090A">
      <w:pPr>
        <w:jc w:val="center"/>
      </w:pPr>
      <w:r>
        <w:rPr>
          <w:noProof/>
        </w:rPr>
        <w:drawing>
          <wp:inline distT="0" distB="0" distL="0" distR="0" wp14:anchorId="307C9827" wp14:editId="698D16BC">
            <wp:extent cx="2950210" cy="1550670"/>
            <wp:effectExtent l="0" t="0" r="2540" b="0"/>
            <wp:docPr id="1" name="Image 1" descr="AirTag - Apple (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irTag - Apple (F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210" cy="1550670"/>
                    </a:xfrm>
                    <a:prstGeom prst="rect">
                      <a:avLst/>
                    </a:prstGeom>
                    <a:noFill/>
                    <a:ln>
                      <a:noFill/>
                    </a:ln>
                  </pic:spPr>
                </pic:pic>
              </a:graphicData>
            </a:graphic>
          </wp:inline>
        </w:drawing>
      </w:r>
    </w:p>
    <w:p w14:paraId="003B6B88" w14:textId="77777777" w:rsidR="004D090A" w:rsidRPr="00705DB9" w:rsidRDefault="004D090A" w:rsidP="004D090A">
      <w:pPr>
        <w:jc w:val="center"/>
      </w:pPr>
    </w:p>
    <w:tbl>
      <w:tblPr>
        <w:tblW w:w="0" w:type="auto"/>
        <w:tblCellSpacing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616"/>
        <w:gridCol w:w="6446"/>
      </w:tblGrid>
      <w:tr w:rsidR="00705DB9" w:rsidRPr="00705DB9" w14:paraId="289852BA" w14:textId="77777777" w:rsidTr="00705DB9">
        <w:trPr>
          <w:tblHeader/>
          <w:tblCellSpacing w:w="15" w:type="dxa"/>
        </w:trPr>
        <w:tc>
          <w:tcPr>
            <w:tcW w:w="0" w:type="auto"/>
            <w:vAlign w:val="center"/>
            <w:hideMark/>
          </w:tcPr>
          <w:p w14:paraId="383C91EB" w14:textId="77777777" w:rsidR="00705DB9" w:rsidRPr="00705DB9" w:rsidRDefault="00705DB9" w:rsidP="00705DB9">
            <w:pPr>
              <w:rPr>
                <w:b/>
                <w:bCs/>
              </w:rPr>
            </w:pPr>
            <w:r w:rsidRPr="00705DB9">
              <w:rPr>
                <w:b/>
                <w:bCs/>
              </w:rPr>
              <w:t>Critère</w:t>
            </w:r>
          </w:p>
        </w:tc>
        <w:tc>
          <w:tcPr>
            <w:tcW w:w="0" w:type="auto"/>
            <w:vAlign w:val="center"/>
            <w:hideMark/>
          </w:tcPr>
          <w:p w14:paraId="06B6A9AF" w14:textId="77777777" w:rsidR="00705DB9" w:rsidRPr="00705DB9" w:rsidRDefault="00705DB9" w:rsidP="00705DB9">
            <w:pPr>
              <w:rPr>
                <w:b/>
                <w:bCs/>
              </w:rPr>
            </w:pPr>
            <w:r w:rsidRPr="00705DB9">
              <w:rPr>
                <w:b/>
                <w:bCs/>
              </w:rPr>
              <w:t>Évaluation</w:t>
            </w:r>
          </w:p>
        </w:tc>
      </w:tr>
      <w:tr w:rsidR="00705DB9" w:rsidRPr="00705DB9" w14:paraId="7BA6CFD3" w14:textId="77777777" w:rsidTr="00705DB9">
        <w:trPr>
          <w:tblCellSpacing w:w="15" w:type="dxa"/>
        </w:trPr>
        <w:tc>
          <w:tcPr>
            <w:tcW w:w="0" w:type="auto"/>
            <w:vAlign w:val="center"/>
            <w:hideMark/>
          </w:tcPr>
          <w:p w14:paraId="76AA6D3A" w14:textId="77777777" w:rsidR="00705DB9" w:rsidRPr="00705DB9" w:rsidRDefault="00705DB9" w:rsidP="00705DB9">
            <w:r w:rsidRPr="00705DB9">
              <w:t>Portée</w:t>
            </w:r>
          </w:p>
        </w:tc>
        <w:tc>
          <w:tcPr>
            <w:tcW w:w="0" w:type="auto"/>
            <w:vAlign w:val="center"/>
            <w:hideMark/>
          </w:tcPr>
          <w:p w14:paraId="032D4B1A" w14:textId="77777777" w:rsidR="00705DB9" w:rsidRPr="00705DB9" w:rsidRDefault="00705DB9" w:rsidP="00705DB9">
            <w:r w:rsidRPr="00705DB9">
              <w:t>Faible → basée sur les iPhones à proximité (Bluetooth ~10-30m)</w:t>
            </w:r>
          </w:p>
        </w:tc>
      </w:tr>
      <w:tr w:rsidR="00705DB9" w:rsidRPr="00705DB9" w14:paraId="3FE7557B" w14:textId="77777777" w:rsidTr="00705DB9">
        <w:trPr>
          <w:tblCellSpacing w:w="15" w:type="dxa"/>
        </w:trPr>
        <w:tc>
          <w:tcPr>
            <w:tcW w:w="0" w:type="auto"/>
            <w:vAlign w:val="center"/>
            <w:hideMark/>
          </w:tcPr>
          <w:p w14:paraId="497FD860" w14:textId="77777777" w:rsidR="00705DB9" w:rsidRPr="00705DB9" w:rsidRDefault="00705DB9" w:rsidP="00705DB9">
            <w:r w:rsidRPr="00705DB9">
              <w:t>Coût</w:t>
            </w:r>
          </w:p>
        </w:tc>
        <w:tc>
          <w:tcPr>
            <w:tcW w:w="0" w:type="auto"/>
            <w:vAlign w:val="center"/>
            <w:hideMark/>
          </w:tcPr>
          <w:p w14:paraId="489CBC0F" w14:textId="77777777" w:rsidR="00705DB9" w:rsidRPr="00705DB9" w:rsidRDefault="00705DB9" w:rsidP="00705DB9">
            <w:r w:rsidRPr="00705DB9">
              <w:t>~39€ / unité</w:t>
            </w:r>
          </w:p>
        </w:tc>
      </w:tr>
      <w:tr w:rsidR="00705DB9" w:rsidRPr="00705DB9" w14:paraId="18EBEB44" w14:textId="77777777" w:rsidTr="00705DB9">
        <w:trPr>
          <w:tblCellSpacing w:w="15" w:type="dxa"/>
        </w:trPr>
        <w:tc>
          <w:tcPr>
            <w:tcW w:w="0" w:type="auto"/>
            <w:vAlign w:val="center"/>
            <w:hideMark/>
          </w:tcPr>
          <w:p w14:paraId="28C714D8" w14:textId="77777777" w:rsidR="00705DB9" w:rsidRPr="00705DB9" w:rsidRDefault="00705DB9" w:rsidP="00705DB9">
            <w:r w:rsidRPr="00705DB9">
              <w:t>Facilité de mise en place</w:t>
            </w:r>
          </w:p>
        </w:tc>
        <w:tc>
          <w:tcPr>
            <w:tcW w:w="0" w:type="auto"/>
            <w:vAlign w:val="center"/>
            <w:hideMark/>
          </w:tcPr>
          <w:p w14:paraId="78776F0B" w14:textId="6A5FA4FA" w:rsidR="00705DB9" w:rsidRPr="00705DB9" w:rsidRDefault="00705DB9" w:rsidP="00705DB9">
            <w:r w:rsidRPr="00705DB9">
              <w:t xml:space="preserve"> Besoin d’appareils Apple (iPhone ou iPad) pour localiser</w:t>
            </w:r>
          </w:p>
        </w:tc>
      </w:tr>
      <w:tr w:rsidR="00705DB9" w:rsidRPr="00705DB9" w14:paraId="7F5615C5" w14:textId="77777777" w:rsidTr="00705DB9">
        <w:trPr>
          <w:tblCellSpacing w:w="15" w:type="dxa"/>
        </w:trPr>
        <w:tc>
          <w:tcPr>
            <w:tcW w:w="0" w:type="auto"/>
            <w:vAlign w:val="center"/>
            <w:hideMark/>
          </w:tcPr>
          <w:p w14:paraId="2DAD4355" w14:textId="77777777" w:rsidR="00705DB9" w:rsidRPr="00705DB9" w:rsidRDefault="00705DB9" w:rsidP="00705DB9">
            <w:r w:rsidRPr="00705DB9">
              <w:t>Mise en œuvre</w:t>
            </w:r>
          </w:p>
        </w:tc>
        <w:tc>
          <w:tcPr>
            <w:tcW w:w="0" w:type="auto"/>
            <w:vAlign w:val="center"/>
            <w:hideMark/>
          </w:tcPr>
          <w:p w14:paraId="6AFCCD1F" w14:textId="77777777" w:rsidR="00705DB9" w:rsidRPr="00705DB9" w:rsidRDefault="00705DB9" w:rsidP="00705DB9">
            <w:r w:rsidRPr="00705DB9">
              <w:t>Très simple : coller, enregistrer</w:t>
            </w:r>
          </w:p>
        </w:tc>
      </w:tr>
      <w:tr w:rsidR="00705DB9" w:rsidRPr="00705DB9" w14:paraId="3A72BE2A" w14:textId="77777777" w:rsidTr="00705DB9">
        <w:trPr>
          <w:tblCellSpacing w:w="15" w:type="dxa"/>
        </w:trPr>
        <w:tc>
          <w:tcPr>
            <w:tcW w:w="0" w:type="auto"/>
            <w:vAlign w:val="center"/>
            <w:hideMark/>
          </w:tcPr>
          <w:p w14:paraId="248E1BFB" w14:textId="77777777" w:rsidR="00705DB9" w:rsidRPr="00705DB9" w:rsidRDefault="00705DB9" w:rsidP="00705DB9">
            <w:r w:rsidRPr="00705DB9">
              <w:t>Autonomie</w:t>
            </w:r>
          </w:p>
        </w:tc>
        <w:tc>
          <w:tcPr>
            <w:tcW w:w="0" w:type="auto"/>
            <w:vAlign w:val="center"/>
            <w:hideMark/>
          </w:tcPr>
          <w:p w14:paraId="7AD437EF" w14:textId="77777777" w:rsidR="00705DB9" w:rsidRPr="00705DB9" w:rsidRDefault="00705DB9" w:rsidP="00705DB9">
            <w:r w:rsidRPr="00705DB9">
              <w:t>~1 an (pile bouton remplaçable)</w:t>
            </w:r>
          </w:p>
        </w:tc>
      </w:tr>
      <w:tr w:rsidR="00705DB9" w:rsidRPr="00705DB9" w14:paraId="21FC8E02" w14:textId="77777777" w:rsidTr="00705DB9">
        <w:trPr>
          <w:tblCellSpacing w:w="15" w:type="dxa"/>
        </w:trPr>
        <w:tc>
          <w:tcPr>
            <w:tcW w:w="0" w:type="auto"/>
            <w:vAlign w:val="center"/>
            <w:hideMark/>
          </w:tcPr>
          <w:p w14:paraId="5EF6324A" w14:textId="77777777" w:rsidR="00705DB9" w:rsidRPr="00705DB9" w:rsidRDefault="00705DB9" w:rsidP="00705DB9">
            <w:r w:rsidRPr="00705DB9">
              <w:t>Compatibilité technique</w:t>
            </w:r>
          </w:p>
        </w:tc>
        <w:tc>
          <w:tcPr>
            <w:tcW w:w="0" w:type="auto"/>
            <w:vAlign w:val="center"/>
            <w:hideMark/>
          </w:tcPr>
          <w:p w14:paraId="25F42357" w14:textId="1349231B" w:rsidR="00705DB9" w:rsidRPr="00705DB9" w:rsidRDefault="00705DB9" w:rsidP="00705DB9">
            <w:r w:rsidRPr="00705DB9">
              <w:t>Fermé Apple (iOS uniquement)</w:t>
            </w:r>
          </w:p>
        </w:tc>
      </w:tr>
      <w:tr w:rsidR="00705DB9" w:rsidRPr="00705DB9" w14:paraId="593F4E3E" w14:textId="77777777" w:rsidTr="00705DB9">
        <w:trPr>
          <w:tblCellSpacing w:w="15" w:type="dxa"/>
        </w:trPr>
        <w:tc>
          <w:tcPr>
            <w:tcW w:w="0" w:type="auto"/>
            <w:vAlign w:val="center"/>
            <w:hideMark/>
          </w:tcPr>
          <w:p w14:paraId="70E0AE8D" w14:textId="77777777" w:rsidR="00705DB9" w:rsidRPr="00705DB9" w:rsidRDefault="00705DB9" w:rsidP="00705DB9">
            <w:r w:rsidRPr="00705DB9">
              <w:t>Interface/API</w:t>
            </w:r>
          </w:p>
        </w:tc>
        <w:tc>
          <w:tcPr>
            <w:tcW w:w="0" w:type="auto"/>
            <w:vAlign w:val="center"/>
            <w:hideMark/>
          </w:tcPr>
          <w:p w14:paraId="76955087" w14:textId="2D51BA1D" w:rsidR="00705DB9" w:rsidRPr="00705DB9" w:rsidRDefault="00705DB9" w:rsidP="00705DB9">
            <w:r w:rsidRPr="00705DB9">
              <w:t>Pas d’API officielle exploitable pour suivre via appli perso</w:t>
            </w:r>
          </w:p>
        </w:tc>
      </w:tr>
    </w:tbl>
    <w:p w14:paraId="109BAB65" w14:textId="77777777" w:rsidR="00705DB9" w:rsidRDefault="00705DB9" w:rsidP="00705DB9">
      <w:pPr>
        <w:rPr>
          <w:b/>
          <w:bCs/>
        </w:rPr>
      </w:pPr>
    </w:p>
    <w:p w14:paraId="6CA97C75" w14:textId="5BCE3387" w:rsidR="00705DB9" w:rsidRPr="00705DB9" w:rsidRDefault="00705DB9" w:rsidP="00705DB9">
      <w:r w:rsidRPr="00705DB9">
        <w:rPr>
          <w:b/>
          <w:bCs/>
        </w:rPr>
        <w:t>Remarques</w:t>
      </w:r>
      <w:r w:rsidRPr="00705DB9">
        <w:t xml:space="preserve"> :</w:t>
      </w:r>
    </w:p>
    <w:p w14:paraId="3D188FD6" w14:textId="77777777" w:rsidR="00705DB9" w:rsidRPr="00705DB9" w:rsidRDefault="00705DB9" w:rsidP="00705DB9">
      <w:pPr>
        <w:numPr>
          <w:ilvl w:val="0"/>
          <w:numId w:val="1"/>
        </w:numPr>
      </w:pPr>
      <w:r w:rsidRPr="00705DB9">
        <w:t>Très simple à utiliser si on a un parc iOS important.</w:t>
      </w:r>
    </w:p>
    <w:p w14:paraId="701ACCD5" w14:textId="40C979C2" w:rsidR="00705DB9" w:rsidRDefault="00705DB9" w:rsidP="00705DB9">
      <w:pPr>
        <w:numPr>
          <w:ilvl w:val="0"/>
          <w:numId w:val="1"/>
        </w:numPr>
      </w:pPr>
      <w:r w:rsidRPr="00705DB9">
        <w:t>Pas adapté à un usage cross-platform (Windows, Android, etc.).</w:t>
      </w:r>
    </w:p>
    <w:p w14:paraId="2C96183B" w14:textId="77777777" w:rsidR="00705DB9" w:rsidRDefault="00705DB9" w:rsidP="00705DB9"/>
    <w:p w14:paraId="3DD4592D" w14:textId="77777777" w:rsidR="004D090A" w:rsidRPr="00705DB9" w:rsidRDefault="004D090A" w:rsidP="00705DB9"/>
    <w:p w14:paraId="4F3101E3" w14:textId="77777777" w:rsidR="00705DB9" w:rsidRDefault="00705DB9" w:rsidP="00705DB9">
      <w:pPr>
        <w:rPr>
          <w:b/>
          <w:bCs/>
        </w:rPr>
      </w:pPr>
      <w:r w:rsidRPr="00705DB9">
        <w:rPr>
          <w:b/>
          <w:bCs/>
        </w:rPr>
        <w:lastRenderedPageBreak/>
        <w:t>2. Puce GPS autonome (type Invoxia, Tracki, etc.)</w:t>
      </w:r>
    </w:p>
    <w:p w14:paraId="025CBC58" w14:textId="52B43AEC" w:rsidR="006B4EC7" w:rsidRDefault="006B4EC7" w:rsidP="00705DB9">
      <w:r w:rsidRPr="006B4EC7">
        <w:t>Une puce GPS est un petit composant qui calcule sa position en mesurant le temps mis par les signaux de plusieurs satellites pour lui parvenir. Sur du matériel grand public, la précision typique peut tourner entre 1 et 20 mètres.</w:t>
      </w:r>
    </w:p>
    <w:p w14:paraId="11D4AD3C" w14:textId="77777777" w:rsidR="004D090A" w:rsidRDefault="004D090A" w:rsidP="00705DB9"/>
    <w:p w14:paraId="447168E2" w14:textId="62FACCD7" w:rsidR="004D090A" w:rsidRPr="00705DB9" w:rsidRDefault="004D090A" w:rsidP="003A19F8">
      <w:pPr>
        <w:jc w:val="center"/>
      </w:pPr>
      <w:r>
        <w:rPr>
          <w:noProof/>
        </w:rPr>
        <w:drawing>
          <wp:inline distT="0" distB="0" distL="0" distR="0" wp14:anchorId="7AA4F7D1" wp14:editId="7CBB178A">
            <wp:extent cx="1598213" cy="1598213"/>
            <wp:effectExtent l="0" t="0" r="2540" b="2540"/>
            <wp:docPr id="2" name="Image 2" descr="Récepteur GPS module ADA746 - 66 cana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écepteur GPS module ADA746 - 66 canaux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8810" cy="1598810"/>
                    </a:xfrm>
                    <a:prstGeom prst="rect">
                      <a:avLst/>
                    </a:prstGeom>
                    <a:noFill/>
                    <a:ln>
                      <a:noFill/>
                    </a:ln>
                  </pic:spPr>
                </pic:pic>
              </a:graphicData>
            </a:graphic>
          </wp:inline>
        </w:drawing>
      </w:r>
      <w:r>
        <w:rPr>
          <w:noProof/>
        </w:rPr>
        <w:drawing>
          <wp:inline distT="0" distB="0" distL="0" distR="0" wp14:anchorId="34B9CDF6" wp14:editId="6D6E686D">
            <wp:extent cx="1335819" cy="1335819"/>
            <wp:effectExtent l="0" t="0" r="0" b="0"/>
            <wp:docPr id="3" name="Image 3" descr="Mx-G006 Plus petit module de suivi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x-G006 Plus petit module de suivi d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9457" cy="1339457"/>
                    </a:xfrm>
                    <a:prstGeom prst="rect">
                      <a:avLst/>
                    </a:prstGeom>
                    <a:noFill/>
                    <a:ln>
                      <a:noFill/>
                    </a:ln>
                  </pic:spPr>
                </pic:pic>
              </a:graphicData>
            </a:graphic>
          </wp:inline>
        </w:drawing>
      </w:r>
    </w:p>
    <w:tbl>
      <w:tblPr>
        <w:tblW w:w="0" w:type="auto"/>
        <w:tblCellSpacing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622"/>
        <w:gridCol w:w="6440"/>
      </w:tblGrid>
      <w:tr w:rsidR="00705DB9" w:rsidRPr="00705DB9" w14:paraId="5F7C63FD" w14:textId="77777777" w:rsidTr="00705DB9">
        <w:trPr>
          <w:tblHeader/>
          <w:tblCellSpacing w:w="15" w:type="dxa"/>
        </w:trPr>
        <w:tc>
          <w:tcPr>
            <w:tcW w:w="0" w:type="auto"/>
            <w:vAlign w:val="center"/>
            <w:hideMark/>
          </w:tcPr>
          <w:p w14:paraId="26223AB5" w14:textId="77777777" w:rsidR="00705DB9" w:rsidRPr="00705DB9" w:rsidRDefault="00705DB9" w:rsidP="00705DB9">
            <w:pPr>
              <w:rPr>
                <w:b/>
                <w:bCs/>
              </w:rPr>
            </w:pPr>
            <w:r w:rsidRPr="00705DB9">
              <w:rPr>
                <w:b/>
                <w:bCs/>
              </w:rPr>
              <w:t>Critère</w:t>
            </w:r>
          </w:p>
        </w:tc>
        <w:tc>
          <w:tcPr>
            <w:tcW w:w="0" w:type="auto"/>
            <w:vAlign w:val="center"/>
            <w:hideMark/>
          </w:tcPr>
          <w:p w14:paraId="0A32F20C" w14:textId="77777777" w:rsidR="00705DB9" w:rsidRPr="00705DB9" w:rsidRDefault="00705DB9" w:rsidP="00705DB9">
            <w:pPr>
              <w:rPr>
                <w:b/>
                <w:bCs/>
              </w:rPr>
            </w:pPr>
            <w:r w:rsidRPr="00705DB9">
              <w:rPr>
                <w:b/>
                <w:bCs/>
              </w:rPr>
              <w:t>Évaluation</w:t>
            </w:r>
          </w:p>
        </w:tc>
      </w:tr>
      <w:tr w:rsidR="00705DB9" w:rsidRPr="00705DB9" w14:paraId="286C0CF7" w14:textId="77777777" w:rsidTr="00705DB9">
        <w:trPr>
          <w:tblCellSpacing w:w="15" w:type="dxa"/>
        </w:trPr>
        <w:tc>
          <w:tcPr>
            <w:tcW w:w="0" w:type="auto"/>
            <w:vAlign w:val="center"/>
            <w:hideMark/>
          </w:tcPr>
          <w:p w14:paraId="4214D280" w14:textId="77777777" w:rsidR="00705DB9" w:rsidRPr="00705DB9" w:rsidRDefault="00705DB9" w:rsidP="00705DB9">
            <w:r w:rsidRPr="00705DB9">
              <w:t>Portée</w:t>
            </w:r>
          </w:p>
        </w:tc>
        <w:tc>
          <w:tcPr>
            <w:tcW w:w="0" w:type="auto"/>
            <w:vAlign w:val="center"/>
            <w:hideMark/>
          </w:tcPr>
          <w:p w14:paraId="33DC606D" w14:textId="77777777" w:rsidR="00705DB9" w:rsidRPr="00705DB9" w:rsidRDefault="00705DB9" w:rsidP="00705DB9">
            <w:r w:rsidRPr="00705DB9">
              <w:t>Illimitée (GPS + 4G ou LoRa)</w:t>
            </w:r>
          </w:p>
        </w:tc>
      </w:tr>
      <w:tr w:rsidR="00705DB9" w:rsidRPr="00705DB9" w14:paraId="18D2B219" w14:textId="77777777" w:rsidTr="00705DB9">
        <w:trPr>
          <w:tblCellSpacing w:w="15" w:type="dxa"/>
        </w:trPr>
        <w:tc>
          <w:tcPr>
            <w:tcW w:w="0" w:type="auto"/>
            <w:vAlign w:val="center"/>
            <w:hideMark/>
          </w:tcPr>
          <w:p w14:paraId="543A31A0" w14:textId="77777777" w:rsidR="00705DB9" w:rsidRPr="00705DB9" w:rsidRDefault="00705DB9" w:rsidP="00705DB9">
            <w:r w:rsidRPr="00705DB9">
              <w:t>Coût</w:t>
            </w:r>
          </w:p>
        </w:tc>
        <w:tc>
          <w:tcPr>
            <w:tcW w:w="0" w:type="auto"/>
            <w:vAlign w:val="center"/>
            <w:hideMark/>
          </w:tcPr>
          <w:p w14:paraId="578EB56B" w14:textId="77777777" w:rsidR="00705DB9" w:rsidRPr="00705DB9" w:rsidRDefault="00705DB9" w:rsidP="00705DB9">
            <w:r w:rsidRPr="00705DB9">
              <w:t>~50–150€ / unité (+ abonnement éventuel)</w:t>
            </w:r>
          </w:p>
        </w:tc>
      </w:tr>
      <w:tr w:rsidR="00705DB9" w:rsidRPr="00705DB9" w14:paraId="526EC516" w14:textId="77777777" w:rsidTr="00705DB9">
        <w:trPr>
          <w:tblCellSpacing w:w="15" w:type="dxa"/>
        </w:trPr>
        <w:tc>
          <w:tcPr>
            <w:tcW w:w="0" w:type="auto"/>
            <w:vAlign w:val="center"/>
            <w:hideMark/>
          </w:tcPr>
          <w:p w14:paraId="660735F5" w14:textId="77777777" w:rsidR="00705DB9" w:rsidRPr="00705DB9" w:rsidRDefault="00705DB9" w:rsidP="00705DB9">
            <w:r w:rsidRPr="00705DB9">
              <w:t>Facilité de mise en place</w:t>
            </w:r>
          </w:p>
        </w:tc>
        <w:tc>
          <w:tcPr>
            <w:tcW w:w="0" w:type="auto"/>
            <w:vAlign w:val="center"/>
            <w:hideMark/>
          </w:tcPr>
          <w:p w14:paraId="3DADDFC8" w14:textId="77777777" w:rsidR="00705DB9" w:rsidRPr="00705DB9" w:rsidRDefault="00705DB9" w:rsidP="00705DB9">
            <w:r w:rsidRPr="00705DB9">
              <w:t>Moyen : nécessite configuration (compte, appli mobile/web)</w:t>
            </w:r>
          </w:p>
        </w:tc>
      </w:tr>
      <w:tr w:rsidR="00705DB9" w:rsidRPr="00705DB9" w14:paraId="228702D4" w14:textId="77777777" w:rsidTr="00705DB9">
        <w:trPr>
          <w:tblCellSpacing w:w="15" w:type="dxa"/>
        </w:trPr>
        <w:tc>
          <w:tcPr>
            <w:tcW w:w="0" w:type="auto"/>
            <w:vAlign w:val="center"/>
            <w:hideMark/>
          </w:tcPr>
          <w:p w14:paraId="7E8BB721" w14:textId="77777777" w:rsidR="00705DB9" w:rsidRPr="00705DB9" w:rsidRDefault="00705DB9" w:rsidP="00705DB9">
            <w:r w:rsidRPr="00705DB9">
              <w:t>Mise en œuvre</w:t>
            </w:r>
          </w:p>
        </w:tc>
        <w:tc>
          <w:tcPr>
            <w:tcW w:w="0" w:type="auto"/>
            <w:vAlign w:val="center"/>
            <w:hideMark/>
          </w:tcPr>
          <w:p w14:paraId="50FD5A88" w14:textId="3FB79F5D" w:rsidR="00705DB9" w:rsidRPr="00705DB9" w:rsidRDefault="00705DB9" w:rsidP="00705DB9">
            <w:r w:rsidRPr="00705DB9">
              <w:t>Moyenne à simple (via carte SIM ou réseau)</w:t>
            </w:r>
          </w:p>
        </w:tc>
      </w:tr>
      <w:tr w:rsidR="00705DB9" w:rsidRPr="00705DB9" w14:paraId="20F0503B" w14:textId="77777777" w:rsidTr="00705DB9">
        <w:trPr>
          <w:tblCellSpacing w:w="15" w:type="dxa"/>
        </w:trPr>
        <w:tc>
          <w:tcPr>
            <w:tcW w:w="0" w:type="auto"/>
            <w:vAlign w:val="center"/>
            <w:hideMark/>
          </w:tcPr>
          <w:p w14:paraId="30843650" w14:textId="77777777" w:rsidR="00705DB9" w:rsidRPr="00705DB9" w:rsidRDefault="00705DB9" w:rsidP="00705DB9">
            <w:r w:rsidRPr="00705DB9">
              <w:t>Autonomie</w:t>
            </w:r>
          </w:p>
        </w:tc>
        <w:tc>
          <w:tcPr>
            <w:tcW w:w="0" w:type="auto"/>
            <w:vAlign w:val="center"/>
            <w:hideMark/>
          </w:tcPr>
          <w:p w14:paraId="5B2476D9" w14:textId="77777777" w:rsidR="00705DB9" w:rsidRPr="00705DB9" w:rsidRDefault="00705DB9" w:rsidP="00705DB9">
            <w:r w:rsidRPr="00705DB9">
              <w:t>Variable : de quelques jours à plusieurs mois</w:t>
            </w:r>
          </w:p>
        </w:tc>
      </w:tr>
      <w:tr w:rsidR="00705DB9" w:rsidRPr="00705DB9" w14:paraId="18D68FE2" w14:textId="77777777" w:rsidTr="00705DB9">
        <w:trPr>
          <w:tblCellSpacing w:w="15" w:type="dxa"/>
        </w:trPr>
        <w:tc>
          <w:tcPr>
            <w:tcW w:w="0" w:type="auto"/>
            <w:vAlign w:val="center"/>
            <w:hideMark/>
          </w:tcPr>
          <w:p w14:paraId="3E42A267" w14:textId="77777777" w:rsidR="00705DB9" w:rsidRPr="00705DB9" w:rsidRDefault="00705DB9" w:rsidP="00705DB9">
            <w:r w:rsidRPr="00705DB9">
              <w:t>Compatibilité technique</w:t>
            </w:r>
          </w:p>
        </w:tc>
        <w:tc>
          <w:tcPr>
            <w:tcW w:w="0" w:type="auto"/>
            <w:vAlign w:val="center"/>
            <w:hideMark/>
          </w:tcPr>
          <w:p w14:paraId="1D5D2163" w14:textId="40EF3EB1" w:rsidR="00705DB9" w:rsidRPr="00705DB9" w:rsidRDefault="00705DB9" w:rsidP="00705DB9">
            <w:r w:rsidRPr="00705DB9">
              <w:t>Généralement web + appli Android/iOS</w:t>
            </w:r>
          </w:p>
        </w:tc>
      </w:tr>
      <w:tr w:rsidR="00705DB9" w:rsidRPr="00705DB9" w14:paraId="26189D6F" w14:textId="77777777" w:rsidTr="00705DB9">
        <w:trPr>
          <w:tblCellSpacing w:w="15" w:type="dxa"/>
        </w:trPr>
        <w:tc>
          <w:tcPr>
            <w:tcW w:w="0" w:type="auto"/>
            <w:vAlign w:val="center"/>
            <w:hideMark/>
          </w:tcPr>
          <w:p w14:paraId="7A5A9E6D" w14:textId="77777777" w:rsidR="00705DB9" w:rsidRPr="00705DB9" w:rsidRDefault="00705DB9" w:rsidP="00705DB9">
            <w:r w:rsidRPr="00705DB9">
              <w:t>Interface/API</w:t>
            </w:r>
          </w:p>
        </w:tc>
        <w:tc>
          <w:tcPr>
            <w:tcW w:w="0" w:type="auto"/>
            <w:vAlign w:val="center"/>
            <w:hideMark/>
          </w:tcPr>
          <w:p w14:paraId="017CA6D3" w14:textId="63FA9229" w:rsidR="00705DB9" w:rsidRPr="00705DB9" w:rsidRDefault="00705DB9" w:rsidP="00705DB9">
            <w:r w:rsidRPr="00705DB9">
              <w:t>API REST ou MQTT disponibles chez la plupart des fournisseurs</w:t>
            </w:r>
          </w:p>
        </w:tc>
      </w:tr>
    </w:tbl>
    <w:p w14:paraId="70426434" w14:textId="77777777" w:rsidR="00705DB9" w:rsidRDefault="00705DB9" w:rsidP="00705DB9">
      <w:pPr>
        <w:rPr>
          <w:b/>
          <w:bCs/>
        </w:rPr>
      </w:pPr>
    </w:p>
    <w:p w14:paraId="195C6852" w14:textId="39C5B1CA" w:rsidR="00705DB9" w:rsidRPr="00705DB9" w:rsidRDefault="00705DB9" w:rsidP="00705DB9">
      <w:r w:rsidRPr="00705DB9">
        <w:rPr>
          <w:b/>
          <w:bCs/>
        </w:rPr>
        <w:t>Remarques</w:t>
      </w:r>
      <w:r w:rsidRPr="00705DB9">
        <w:t xml:space="preserve"> :</w:t>
      </w:r>
    </w:p>
    <w:p w14:paraId="091ACB3A" w14:textId="77777777" w:rsidR="00705DB9" w:rsidRPr="00705DB9" w:rsidRDefault="00705DB9" w:rsidP="00705DB9">
      <w:pPr>
        <w:numPr>
          <w:ilvl w:val="0"/>
          <w:numId w:val="2"/>
        </w:numPr>
      </w:pPr>
      <w:r w:rsidRPr="00705DB9">
        <w:t>Solution professionnelle, mais coûteuse.</w:t>
      </w:r>
    </w:p>
    <w:p w14:paraId="63F31917" w14:textId="77777777" w:rsidR="00705DB9" w:rsidRDefault="00705DB9" w:rsidP="00705DB9">
      <w:pPr>
        <w:numPr>
          <w:ilvl w:val="0"/>
          <w:numId w:val="2"/>
        </w:numPr>
      </w:pPr>
      <w:r w:rsidRPr="00705DB9">
        <w:t>Recommandé si les télés sortent du bâtiment ou besoin d'une précision GPS en temps réel.</w:t>
      </w:r>
    </w:p>
    <w:p w14:paraId="6A65251E" w14:textId="6857D0D2" w:rsidR="00C95189" w:rsidRDefault="00C95189" w:rsidP="00705DB9">
      <w:pPr>
        <w:numPr>
          <w:ilvl w:val="0"/>
          <w:numId w:val="2"/>
        </w:numPr>
      </w:pPr>
      <w:r w:rsidRPr="00C95189">
        <w:t>MQTT (initialement Message Queuing Telemetry Transport) est un protocole de messagerie publication-abonnement (publish-subscribe) basé sur le protocole TCP/IP</w:t>
      </w:r>
    </w:p>
    <w:p w14:paraId="66AABE37" w14:textId="5E48030A" w:rsidR="00C95189" w:rsidRPr="00705DB9" w:rsidRDefault="00C95189" w:rsidP="00705DB9">
      <w:pPr>
        <w:numPr>
          <w:ilvl w:val="0"/>
          <w:numId w:val="2"/>
        </w:numPr>
      </w:pPr>
      <w:r w:rsidRPr="00C95189">
        <w:lastRenderedPageBreak/>
        <w:t>Une API REST est une interface de programmation des applications (API) conforme aux principes de conception du style d’architecture REST (Representational State Transfer), un style utilisé pour connecter des systèmes hypermédias distribués.</w:t>
      </w:r>
    </w:p>
    <w:p w14:paraId="7A95436B" w14:textId="77777777" w:rsidR="00C95189" w:rsidRPr="00705DB9" w:rsidRDefault="00C95189" w:rsidP="00705DB9"/>
    <w:p w14:paraId="7B0F1E15" w14:textId="77777777" w:rsidR="00705DB9" w:rsidRDefault="00705DB9" w:rsidP="00705DB9">
      <w:pPr>
        <w:rPr>
          <w:b/>
          <w:bCs/>
        </w:rPr>
      </w:pPr>
      <w:r w:rsidRPr="00705DB9">
        <w:rPr>
          <w:b/>
          <w:bCs/>
        </w:rPr>
        <w:t>3. Balise Bluetooth + Réseau local (type Tile, Nut, etc.)</w:t>
      </w:r>
    </w:p>
    <w:p w14:paraId="59F4C456" w14:textId="164436E1" w:rsidR="006B4EC7" w:rsidRDefault="006B4EC7" w:rsidP="00705DB9">
      <w:r w:rsidRPr="006B4EC7">
        <w:t>La balise Bluetooth aussi appelée beacon (du terme anglais signifiant « balise ») est un petit émetteur sans fil basse consommation qui utilise la technologie Bluetooth Low Energy (Bluetooth LE) pour se signaler à des smartphones compatibles évoluant à sa portée.</w:t>
      </w:r>
    </w:p>
    <w:p w14:paraId="7B43AD45" w14:textId="2D52C672" w:rsidR="003A19F8" w:rsidRPr="00705DB9" w:rsidRDefault="003A19F8" w:rsidP="003A19F8">
      <w:pPr>
        <w:jc w:val="center"/>
      </w:pPr>
      <w:r>
        <w:rPr>
          <w:noProof/>
        </w:rPr>
        <w:drawing>
          <wp:inline distT="0" distB="0" distL="0" distR="0" wp14:anchorId="2440DC34" wp14:editId="2BCB323B">
            <wp:extent cx="2783205" cy="1645920"/>
            <wp:effectExtent l="0" t="0" r="0" b="0"/>
            <wp:docPr id="7" name="Image 7" descr="Balise Bluetooth de localisation indo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alise Bluetooth de localisation indoo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205" cy="1645920"/>
                    </a:xfrm>
                    <a:prstGeom prst="rect">
                      <a:avLst/>
                    </a:prstGeom>
                    <a:noFill/>
                    <a:ln>
                      <a:noFill/>
                    </a:ln>
                  </pic:spPr>
                </pic:pic>
              </a:graphicData>
            </a:graphic>
          </wp:inline>
        </w:drawing>
      </w:r>
    </w:p>
    <w:tbl>
      <w:tblPr>
        <w:tblW w:w="0" w:type="auto"/>
        <w:tblCellSpacing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604"/>
        <w:gridCol w:w="6458"/>
      </w:tblGrid>
      <w:tr w:rsidR="00705DB9" w:rsidRPr="00705DB9" w14:paraId="78B16899" w14:textId="77777777" w:rsidTr="00705DB9">
        <w:trPr>
          <w:tblHeader/>
          <w:tblCellSpacing w:w="15" w:type="dxa"/>
        </w:trPr>
        <w:tc>
          <w:tcPr>
            <w:tcW w:w="0" w:type="auto"/>
            <w:vAlign w:val="center"/>
            <w:hideMark/>
          </w:tcPr>
          <w:p w14:paraId="0E0208FD" w14:textId="77777777" w:rsidR="00705DB9" w:rsidRPr="00705DB9" w:rsidRDefault="00705DB9" w:rsidP="00705DB9">
            <w:pPr>
              <w:rPr>
                <w:b/>
                <w:bCs/>
              </w:rPr>
            </w:pPr>
            <w:r w:rsidRPr="00705DB9">
              <w:rPr>
                <w:b/>
                <w:bCs/>
              </w:rPr>
              <w:t>Critère</w:t>
            </w:r>
          </w:p>
        </w:tc>
        <w:tc>
          <w:tcPr>
            <w:tcW w:w="0" w:type="auto"/>
            <w:vAlign w:val="center"/>
            <w:hideMark/>
          </w:tcPr>
          <w:p w14:paraId="7F1F8EAC" w14:textId="77777777" w:rsidR="00705DB9" w:rsidRPr="00705DB9" w:rsidRDefault="00705DB9" w:rsidP="00705DB9">
            <w:pPr>
              <w:rPr>
                <w:b/>
                <w:bCs/>
              </w:rPr>
            </w:pPr>
            <w:r w:rsidRPr="00705DB9">
              <w:rPr>
                <w:b/>
                <w:bCs/>
              </w:rPr>
              <w:t>Évaluation</w:t>
            </w:r>
          </w:p>
        </w:tc>
      </w:tr>
      <w:tr w:rsidR="00705DB9" w:rsidRPr="00705DB9" w14:paraId="50130EEE" w14:textId="77777777" w:rsidTr="00705DB9">
        <w:trPr>
          <w:tblCellSpacing w:w="15" w:type="dxa"/>
        </w:trPr>
        <w:tc>
          <w:tcPr>
            <w:tcW w:w="0" w:type="auto"/>
            <w:vAlign w:val="center"/>
            <w:hideMark/>
          </w:tcPr>
          <w:p w14:paraId="4906A932" w14:textId="77777777" w:rsidR="00705DB9" w:rsidRPr="00705DB9" w:rsidRDefault="00705DB9" w:rsidP="00705DB9">
            <w:r w:rsidRPr="00705DB9">
              <w:t>Portée</w:t>
            </w:r>
          </w:p>
        </w:tc>
        <w:tc>
          <w:tcPr>
            <w:tcW w:w="0" w:type="auto"/>
            <w:vAlign w:val="center"/>
            <w:hideMark/>
          </w:tcPr>
          <w:p w14:paraId="1F95C77F" w14:textId="77777777" w:rsidR="00705DB9" w:rsidRPr="00705DB9" w:rsidRDefault="00705DB9" w:rsidP="00705DB9">
            <w:r w:rsidRPr="00705DB9">
              <w:t>10 à 30 mètres en intérieur</w:t>
            </w:r>
          </w:p>
        </w:tc>
      </w:tr>
      <w:tr w:rsidR="00705DB9" w:rsidRPr="00705DB9" w14:paraId="0134CB2E" w14:textId="77777777" w:rsidTr="00705DB9">
        <w:trPr>
          <w:tblCellSpacing w:w="15" w:type="dxa"/>
        </w:trPr>
        <w:tc>
          <w:tcPr>
            <w:tcW w:w="0" w:type="auto"/>
            <w:vAlign w:val="center"/>
            <w:hideMark/>
          </w:tcPr>
          <w:p w14:paraId="0630985B" w14:textId="77777777" w:rsidR="00705DB9" w:rsidRPr="00705DB9" w:rsidRDefault="00705DB9" w:rsidP="00705DB9">
            <w:r w:rsidRPr="00705DB9">
              <w:t>Coût</w:t>
            </w:r>
          </w:p>
        </w:tc>
        <w:tc>
          <w:tcPr>
            <w:tcW w:w="0" w:type="auto"/>
            <w:vAlign w:val="center"/>
            <w:hideMark/>
          </w:tcPr>
          <w:p w14:paraId="11519103" w14:textId="77777777" w:rsidR="00705DB9" w:rsidRPr="00705DB9" w:rsidRDefault="00705DB9" w:rsidP="00705DB9">
            <w:r w:rsidRPr="00705DB9">
              <w:t>~25–40€ / unité</w:t>
            </w:r>
          </w:p>
        </w:tc>
      </w:tr>
      <w:tr w:rsidR="00705DB9" w:rsidRPr="00705DB9" w14:paraId="5C9E9A2F" w14:textId="77777777" w:rsidTr="00705DB9">
        <w:trPr>
          <w:tblCellSpacing w:w="15" w:type="dxa"/>
        </w:trPr>
        <w:tc>
          <w:tcPr>
            <w:tcW w:w="0" w:type="auto"/>
            <w:vAlign w:val="center"/>
            <w:hideMark/>
          </w:tcPr>
          <w:p w14:paraId="616341D5" w14:textId="77777777" w:rsidR="00705DB9" w:rsidRPr="00705DB9" w:rsidRDefault="00705DB9" w:rsidP="00705DB9">
            <w:r w:rsidRPr="00705DB9">
              <w:t>Facilité de mise en place</w:t>
            </w:r>
          </w:p>
        </w:tc>
        <w:tc>
          <w:tcPr>
            <w:tcW w:w="0" w:type="auto"/>
            <w:vAlign w:val="center"/>
            <w:hideMark/>
          </w:tcPr>
          <w:p w14:paraId="37E162F8" w14:textId="77777777" w:rsidR="00705DB9" w:rsidRPr="00705DB9" w:rsidRDefault="00705DB9" w:rsidP="00705DB9">
            <w:r w:rsidRPr="00705DB9">
              <w:t>Moyenne : app propriétaire requise</w:t>
            </w:r>
          </w:p>
        </w:tc>
      </w:tr>
      <w:tr w:rsidR="00705DB9" w:rsidRPr="00705DB9" w14:paraId="4BBE5F21" w14:textId="77777777" w:rsidTr="00705DB9">
        <w:trPr>
          <w:tblCellSpacing w:w="15" w:type="dxa"/>
        </w:trPr>
        <w:tc>
          <w:tcPr>
            <w:tcW w:w="0" w:type="auto"/>
            <w:vAlign w:val="center"/>
            <w:hideMark/>
          </w:tcPr>
          <w:p w14:paraId="4B8DF1F6" w14:textId="77777777" w:rsidR="00705DB9" w:rsidRPr="00705DB9" w:rsidRDefault="00705DB9" w:rsidP="00705DB9">
            <w:r w:rsidRPr="00705DB9">
              <w:t>Mise en œuvre</w:t>
            </w:r>
          </w:p>
        </w:tc>
        <w:tc>
          <w:tcPr>
            <w:tcW w:w="0" w:type="auto"/>
            <w:vAlign w:val="center"/>
            <w:hideMark/>
          </w:tcPr>
          <w:p w14:paraId="1F8851FF" w14:textId="77777777" w:rsidR="00705DB9" w:rsidRPr="00705DB9" w:rsidRDefault="00705DB9" w:rsidP="00705DB9">
            <w:r w:rsidRPr="00705DB9">
              <w:t>Simple : jumelage Bluetooth avec smartphone</w:t>
            </w:r>
          </w:p>
        </w:tc>
      </w:tr>
      <w:tr w:rsidR="00705DB9" w:rsidRPr="00705DB9" w14:paraId="0EC01CDE" w14:textId="77777777" w:rsidTr="00705DB9">
        <w:trPr>
          <w:tblCellSpacing w:w="15" w:type="dxa"/>
        </w:trPr>
        <w:tc>
          <w:tcPr>
            <w:tcW w:w="0" w:type="auto"/>
            <w:vAlign w:val="center"/>
            <w:hideMark/>
          </w:tcPr>
          <w:p w14:paraId="6154575E" w14:textId="77777777" w:rsidR="00705DB9" w:rsidRPr="00705DB9" w:rsidRDefault="00705DB9" w:rsidP="00705DB9">
            <w:r w:rsidRPr="00705DB9">
              <w:t>Autonomie</w:t>
            </w:r>
          </w:p>
        </w:tc>
        <w:tc>
          <w:tcPr>
            <w:tcW w:w="0" w:type="auto"/>
            <w:vAlign w:val="center"/>
            <w:hideMark/>
          </w:tcPr>
          <w:p w14:paraId="7BA89DF1" w14:textId="77777777" w:rsidR="00705DB9" w:rsidRPr="00705DB9" w:rsidRDefault="00705DB9" w:rsidP="00705DB9">
            <w:r w:rsidRPr="00705DB9">
              <w:t>6 mois à 1 an (pile bouton)</w:t>
            </w:r>
          </w:p>
        </w:tc>
      </w:tr>
      <w:tr w:rsidR="00705DB9" w:rsidRPr="00705DB9" w14:paraId="7634D4A4" w14:textId="77777777" w:rsidTr="00705DB9">
        <w:trPr>
          <w:tblCellSpacing w:w="15" w:type="dxa"/>
        </w:trPr>
        <w:tc>
          <w:tcPr>
            <w:tcW w:w="0" w:type="auto"/>
            <w:vAlign w:val="center"/>
            <w:hideMark/>
          </w:tcPr>
          <w:p w14:paraId="7B201CEE" w14:textId="77777777" w:rsidR="00705DB9" w:rsidRPr="00705DB9" w:rsidRDefault="00705DB9" w:rsidP="00705DB9">
            <w:r w:rsidRPr="00705DB9">
              <w:t>Compatibilité technique</w:t>
            </w:r>
          </w:p>
        </w:tc>
        <w:tc>
          <w:tcPr>
            <w:tcW w:w="0" w:type="auto"/>
            <w:vAlign w:val="center"/>
            <w:hideMark/>
          </w:tcPr>
          <w:p w14:paraId="1A02BDB7" w14:textId="02477267" w:rsidR="00705DB9" w:rsidRPr="00705DB9" w:rsidRDefault="00705DB9" w:rsidP="00705DB9">
            <w:r w:rsidRPr="00705DB9">
              <w:t>Souvent liée à écosystème fermé (app dédiée)</w:t>
            </w:r>
          </w:p>
        </w:tc>
      </w:tr>
      <w:tr w:rsidR="00705DB9" w:rsidRPr="00705DB9" w14:paraId="02AA2FC3" w14:textId="77777777" w:rsidTr="00705DB9">
        <w:trPr>
          <w:tblCellSpacing w:w="15" w:type="dxa"/>
        </w:trPr>
        <w:tc>
          <w:tcPr>
            <w:tcW w:w="0" w:type="auto"/>
            <w:vAlign w:val="center"/>
            <w:hideMark/>
          </w:tcPr>
          <w:p w14:paraId="63CE9C80" w14:textId="77777777" w:rsidR="00705DB9" w:rsidRPr="00705DB9" w:rsidRDefault="00705DB9" w:rsidP="00705DB9">
            <w:r w:rsidRPr="00705DB9">
              <w:t>Interface/API</w:t>
            </w:r>
          </w:p>
        </w:tc>
        <w:tc>
          <w:tcPr>
            <w:tcW w:w="0" w:type="auto"/>
            <w:vAlign w:val="center"/>
            <w:hideMark/>
          </w:tcPr>
          <w:p w14:paraId="0856BD56" w14:textId="56507E18" w:rsidR="00705DB9" w:rsidRPr="00705DB9" w:rsidRDefault="00705DB9" w:rsidP="00705DB9">
            <w:r w:rsidRPr="00705DB9">
              <w:t>API</w:t>
            </w:r>
            <w:r w:rsidR="00C95189">
              <w:t>(</w:t>
            </w:r>
            <w:r w:rsidR="00C95189" w:rsidRPr="00C95189">
              <w:t>Application Programming Interface</w:t>
            </w:r>
            <w:r w:rsidR="00C95189">
              <w:t>)</w:t>
            </w:r>
            <w:r w:rsidRPr="00705DB9">
              <w:t xml:space="preserve"> non publique ou limitée</w:t>
            </w:r>
          </w:p>
        </w:tc>
      </w:tr>
    </w:tbl>
    <w:p w14:paraId="177C9DE3" w14:textId="77777777" w:rsidR="00C95189" w:rsidRDefault="00C95189" w:rsidP="00705DB9">
      <w:pPr>
        <w:rPr>
          <w:b/>
          <w:bCs/>
        </w:rPr>
      </w:pPr>
    </w:p>
    <w:p w14:paraId="55F70310" w14:textId="69024777" w:rsidR="00705DB9" w:rsidRPr="00705DB9" w:rsidRDefault="00705DB9" w:rsidP="00705DB9">
      <w:r w:rsidRPr="00705DB9">
        <w:rPr>
          <w:b/>
          <w:bCs/>
        </w:rPr>
        <w:t>Remarques</w:t>
      </w:r>
      <w:r w:rsidRPr="00705DB9">
        <w:t xml:space="preserve"> :</w:t>
      </w:r>
    </w:p>
    <w:p w14:paraId="003D51A3" w14:textId="6A1E3AE3" w:rsidR="00705DB9" w:rsidRPr="00705DB9" w:rsidRDefault="00705DB9" w:rsidP="00705DB9">
      <w:pPr>
        <w:numPr>
          <w:ilvl w:val="0"/>
          <w:numId w:val="3"/>
        </w:numPr>
      </w:pPr>
      <w:r w:rsidRPr="00705DB9">
        <w:t>Alternative aux Air Tags, mais mêmes limites.</w:t>
      </w:r>
    </w:p>
    <w:p w14:paraId="5F94A29E" w14:textId="7960FB86" w:rsidR="00705DB9" w:rsidRPr="00705DB9" w:rsidRDefault="00705DB9" w:rsidP="00705DB9">
      <w:pPr>
        <w:numPr>
          <w:ilvl w:val="0"/>
          <w:numId w:val="3"/>
        </w:numPr>
      </w:pPr>
      <w:r w:rsidRPr="00705DB9">
        <w:t>Peu exploitable dans un projet connecté/automatisé.</w:t>
      </w:r>
    </w:p>
    <w:p w14:paraId="642F7218" w14:textId="77777777" w:rsidR="00705DB9" w:rsidRDefault="00705DB9" w:rsidP="00705DB9">
      <w:pPr>
        <w:rPr>
          <w:b/>
          <w:bCs/>
        </w:rPr>
      </w:pPr>
      <w:r w:rsidRPr="00705DB9">
        <w:rPr>
          <w:b/>
          <w:bCs/>
        </w:rPr>
        <w:lastRenderedPageBreak/>
        <w:t>4. Balise BLE + Raspberry Pi/ESP32 (DIY)</w:t>
      </w:r>
    </w:p>
    <w:p w14:paraId="2724A4A4" w14:textId="02BD165B" w:rsidR="006B4EC7" w:rsidRDefault="006B4EC7" w:rsidP="00705DB9">
      <w:r w:rsidRPr="006B4EC7">
        <w:t xml:space="preserve">Les balises Bluetooth Low Energy </w:t>
      </w:r>
      <w:r w:rsidRPr="006B4EC7">
        <w:rPr>
          <w:rFonts w:ascii="Segoe UI Historic" w:hAnsi="Segoe UI Historic" w:cs="Segoe UI Historic"/>
        </w:rPr>
        <w:t>ᛒ</w:t>
      </w:r>
      <w:r w:rsidRPr="006B4EC7">
        <w:t xml:space="preserve"> (BLE) sont de petits dispositifs à faible coût qui utilisent la technologie Bluetooth pour transmettre des signaux aux smartphones et autres dispositifs proches.</w:t>
      </w:r>
      <w:r>
        <w:t xml:space="preserve"> </w:t>
      </w:r>
      <w:r w:rsidRPr="006B4EC7">
        <w:t>Les balises BLE sont des balises Bluetooth qui communiquent en utilisant la technologie Bluetooth Low Energy.</w:t>
      </w:r>
    </w:p>
    <w:p w14:paraId="079CA983" w14:textId="031E33DE" w:rsidR="003A19F8" w:rsidRPr="00705DB9" w:rsidRDefault="003A19F8" w:rsidP="003A19F8">
      <w:pPr>
        <w:jc w:val="center"/>
      </w:pPr>
      <w:r>
        <w:rPr>
          <w:noProof/>
        </w:rPr>
        <w:drawing>
          <wp:inline distT="0" distB="0" distL="0" distR="0" wp14:anchorId="7758B8EE" wp14:editId="62FFF79E">
            <wp:extent cx="1820849" cy="1820849"/>
            <wp:effectExtent l="0" t="0" r="8255" b="8255"/>
            <wp:docPr id="9" name="Image 9" descr="5 balises BLE Gravity TEL0149 - Go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5 balises BLE Gravity TEL0149 - Gotron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6124" cy="1826124"/>
                    </a:xfrm>
                    <a:prstGeom prst="rect">
                      <a:avLst/>
                    </a:prstGeom>
                    <a:noFill/>
                    <a:ln>
                      <a:noFill/>
                    </a:ln>
                  </pic:spPr>
                </pic:pic>
              </a:graphicData>
            </a:graphic>
          </wp:inline>
        </w:drawing>
      </w:r>
    </w:p>
    <w:tbl>
      <w:tblPr>
        <w:tblW w:w="0" w:type="auto"/>
        <w:tblCellSpacing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647"/>
        <w:gridCol w:w="5756"/>
      </w:tblGrid>
      <w:tr w:rsidR="00705DB9" w:rsidRPr="00705DB9" w14:paraId="366B476A" w14:textId="77777777" w:rsidTr="00705DB9">
        <w:trPr>
          <w:tblHeader/>
          <w:tblCellSpacing w:w="15" w:type="dxa"/>
        </w:trPr>
        <w:tc>
          <w:tcPr>
            <w:tcW w:w="0" w:type="auto"/>
            <w:vAlign w:val="center"/>
            <w:hideMark/>
          </w:tcPr>
          <w:p w14:paraId="0B38F5BD" w14:textId="77777777" w:rsidR="00705DB9" w:rsidRPr="00705DB9" w:rsidRDefault="00705DB9" w:rsidP="00705DB9">
            <w:pPr>
              <w:rPr>
                <w:b/>
                <w:bCs/>
              </w:rPr>
            </w:pPr>
            <w:r w:rsidRPr="00705DB9">
              <w:rPr>
                <w:b/>
                <w:bCs/>
              </w:rPr>
              <w:t>Critère</w:t>
            </w:r>
          </w:p>
        </w:tc>
        <w:tc>
          <w:tcPr>
            <w:tcW w:w="0" w:type="auto"/>
            <w:vAlign w:val="center"/>
            <w:hideMark/>
          </w:tcPr>
          <w:p w14:paraId="2338002B" w14:textId="77777777" w:rsidR="00705DB9" w:rsidRPr="00705DB9" w:rsidRDefault="00705DB9" w:rsidP="00705DB9">
            <w:pPr>
              <w:rPr>
                <w:b/>
                <w:bCs/>
              </w:rPr>
            </w:pPr>
            <w:r w:rsidRPr="00705DB9">
              <w:rPr>
                <w:b/>
                <w:bCs/>
              </w:rPr>
              <w:t>Évaluation</w:t>
            </w:r>
          </w:p>
        </w:tc>
      </w:tr>
      <w:tr w:rsidR="00705DB9" w:rsidRPr="00705DB9" w14:paraId="4162F9F5" w14:textId="77777777" w:rsidTr="00705DB9">
        <w:trPr>
          <w:tblCellSpacing w:w="15" w:type="dxa"/>
        </w:trPr>
        <w:tc>
          <w:tcPr>
            <w:tcW w:w="0" w:type="auto"/>
            <w:vAlign w:val="center"/>
            <w:hideMark/>
          </w:tcPr>
          <w:p w14:paraId="4C9F8686" w14:textId="77777777" w:rsidR="00705DB9" w:rsidRPr="00705DB9" w:rsidRDefault="00705DB9" w:rsidP="00705DB9">
            <w:r w:rsidRPr="00705DB9">
              <w:t>Portée</w:t>
            </w:r>
          </w:p>
        </w:tc>
        <w:tc>
          <w:tcPr>
            <w:tcW w:w="0" w:type="auto"/>
            <w:vAlign w:val="center"/>
            <w:hideMark/>
          </w:tcPr>
          <w:p w14:paraId="1EF8946E" w14:textId="77777777" w:rsidR="00705DB9" w:rsidRPr="00705DB9" w:rsidRDefault="00705DB9" w:rsidP="00705DB9">
            <w:r w:rsidRPr="00705DB9">
              <w:t>10–50m selon mur/bruit</w:t>
            </w:r>
          </w:p>
        </w:tc>
      </w:tr>
      <w:tr w:rsidR="00705DB9" w:rsidRPr="00705DB9" w14:paraId="6F8ABE6D" w14:textId="77777777" w:rsidTr="00705DB9">
        <w:trPr>
          <w:tblCellSpacing w:w="15" w:type="dxa"/>
        </w:trPr>
        <w:tc>
          <w:tcPr>
            <w:tcW w:w="0" w:type="auto"/>
            <w:vAlign w:val="center"/>
            <w:hideMark/>
          </w:tcPr>
          <w:p w14:paraId="0D1BF61D" w14:textId="77777777" w:rsidR="00705DB9" w:rsidRPr="00705DB9" w:rsidRDefault="00705DB9" w:rsidP="00705DB9">
            <w:r w:rsidRPr="00705DB9">
              <w:t>Coût</w:t>
            </w:r>
          </w:p>
        </w:tc>
        <w:tc>
          <w:tcPr>
            <w:tcW w:w="0" w:type="auto"/>
            <w:vAlign w:val="center"/>
            <w:hideMark/>
          </w:tcPr>
          <w:p w14:paraId="04BD5C4E" w14:textId="77777777" w:rsidR="00705DB9" w:rsidRPr="00705DB9" w:rsidRDefault="00705DB9" w:rsidP="00705DB9">
            <w:r w:rsidRPr="00705DB9">
              <w:t>~5–15€ / balise BLE + ~30€ / Raspberry Pi scanner</w:t>
            </w:r>
          </w:p>
        </w:tc>
      </w:tr>
      <w:tr w:rsidR="00705DB9" w:rsidRPr="00705DB9" w14:paraId="018ADB5E" w14:textId="77777777" w:rsidTr="00705DB9">
        <w:trPr>
          <w:tblCellSpacing w:w="15" w:type="dxa"/>
        </w:trPr>
        <w:tc>
          <w:tcPr>
            <w:tcW w:w="0" w:type="auto"/>
            <w:vAlign w:val="center"/>
            <w:hideMark/>
          </w:tcPr>
          <w:p w14:paraId="38B84E3D" w14:textId="77777777" w:rsidR="00705DB9" w:rsidRPr="00705DB9" w:rsidRDefault="00705DB9" w:rsidP="00705DB9">
            <w:r w:rsidRPr="00705DB9">
              <w:t>Facilité de mise en place</w:t>
            </w:r>
          </w:p>
        </w:tc>
        <w:tc>
          <w:tcPr>
            <w:tcW w:w="0" w:type="auto"/>
            <w:vAlign w:val="center"/>
            <w:hideMark/>
          </w:tcPr>
          <w:p w14:paraId="119E50B5" w14:textId="47B04156" w:rsidR="00705DB9" w:rsidRPr="00705DB9" w:rsidRDefault="00705DB9" w:rsidP="00705DB9">
            <w:r w:rsidRPr="00705DB9">
              <w:t>Nécessite programmation &amp; gestion réseau local</w:t>
            </w:r>
          </w:p>
        </w:tc>
      </w:tr>
      <w:tr w:rsidR="00705DB9" w:rsidRPr="00705DB9" w14:paraId="12BDE9EE" w14:textId="77777777" w:rsidTr="00705DB9">
        <w:trPr>
          <w:tblCellSpacing w:w="15" w:type="dxa"/>
        </w:trPr>
        <w:tc>
          <w:tcPr>
            <w:tcW w:w="0" w:type="auto"/>
            <w:vAlign w:val="center"/>
            <w:hideMark/>
          </w:tcPr>
          <w:p w14:paraId="470E4DAF" w14:textId="77777777" w:rsidR="00705DB9" w:rsidRPr="00705DB9" w:rsidRDefault="00705DB9" w:rsidP="00705DB9">
            <w:r w:rsidRPr="00705DB9">
              <w:t>Mise en œuvre</w:t>
            </w:r>
          </w:p>
        </w:tc>
        <w:tc>
          <w:tcPr>
            <w:tcW w:w="0" w:type="auto"/>
            <w:vAlign w:val="center"/>
            <w:hideMark/>
          </w:tcPr>
          <w:p w14:paraId="0AC716AF" w14:textId="77777777" w:rsidR="00705DB9" w:rsidRPr="00705DB9" w:rsidRDefault="00705DB9" w:rsidP="00705DB9">
            <w:r w:rsidRPr="00705DB9">
              <w:t>Moyen à technique (Linux, scripts, MQTT, etc.)</w:t>
            </w:r>
          </w:p>
        </w:tc>
      </w:tr>
      <w:tr w:rsidR="00705DB9" w:rsidRPr="00705DB9" w14:paraId="39C347D0" w14:textId="77777777" w:rsidTr="00705DB9">
        <w:trPr>
          <w:tblCellSpacing w:w="15" w:type="dxa"/>
        </w:trPr>
        <w:tc>
          <w:tcPr>
            <w:tcW w:w="0" w:type="auto"/>
            <w:vAlign w:val="center"/>
            <w:hideMark/>
          </w:tcPr>
          <w:p w14:paraId="1AC40556" w14:textId="77777777" w:rsidR="00705DB9" w:rsidRPr="00705DB9" w:rsidRDefault="00705DB9" w:rsidP="00705DB9">
            <w:r w:rsidRPr="00705DB9">
              <w:t>Autonomie</w:t>
            </w:r>
          </w:p>
        </w:tc>
        <w:tc>
          <w:tcPr>
            <w:tcW w:w="0" w:type="auto"/>
            <w:vAlign w:val="center"/>
            <w:hideMark/>
          </w:tcPr>
          <w:p w14:paraId="6D0D7EB8" w14:textId="77777777" w:rsidR="00705DB9" w:rsidRPr="00705DB9" w:rsidRDefault="00705DB9" w:rsidP="00705DB9">
            <w:r w:rsidRPr="00705DB9">
              <w:t>1–2 ans (pile CR2032)</w:t>
            </w:r>
          </w:p>
        </w:tc>
      </w:tr>
      <w:tr w:rsidR="00705DB9" w:rsidRPr="00705DB9" w14:paraId="0129B418" w14:textId="77777777" w:rsidTr="00705DB9">
        <w:trPr>
          <w:tblCellSpacing w:w="15" w:type="dxa"/>
        </w:trPr>
        <w:tc>
          <w:tcPr>
            <w:tcW w:w="0" w:type="auto"/>
            <w:vAlign w:val="center"/>
            <w:hideMark/>
          </w:tcPr>
          <w:p w14:paraId="13A6D0DB" w14:textId="77777777" w:rsidR="00705DB9" w:rsidRPr="00705DB9" w:rsidRDefault="00705DB9" w:rsidP="00705DB9">
            <w:r w:rsidRPr="00705DB9">
              <w:t>Compatibilité technique</w:t>
            </w:r>
          </w:p>
        </w:tc>
        <w:tc>
          <w:tcPr>
            <w:tcW w:w="0" w:type="auto"/>
            <w:vAlign w:val="center"/>
            <w:hideMark/>
          </w:tcPr>
          <w:p w14:paraId="01A71051" w14:textId="2B81C434" w:rsidR="00705DB9" w:rsidRPr="00705DB9" w:rsidRDefault="00705DB9" w:rsidP="00705DB9">
            <w:r w:rsidRPr="00705DB9">
              <w:t>Multi-OS / MQTT / Python</w:t>
            </w:r>
          </w:p>
        </w:tc>
      </w:tr>
      <w:tr w:rsidR="00705DB9" w:rsidRPr="00705DB9" w14:paraId="10F73EFC" w14:textId="77777777" w:rsidTr="00705DB9">
        <w:trPr>
          <w:tblCellSpacing w:w="15" w:type="dxa"/>
        </w:trPr>
        <w:tc>
          <w:tcPr>
            <w:tcW w:w="0" w:type="auto"/>
            <w:vAlign w:val="center"/>
            <w:hideMark/>
          </w:tcPr>
          <w:p w14:paraId="37EEA6D5" w14:textId="77777777" w:rsidR="00705DB9" w:rsidRPr="00705DB9" w:rsidRDefault="00705DB9" w:rsidP="00705DB9">
            <w:r w:rsidRPr="00705DB9">
              <w:t>Interface/API</w:t>
            </w:r>
          </w:p>
        </w:tc>
        <w:tc>
          <w:tcPr>
            <w:tcW w:w="0" w:type="auto"/>
            <w:vAlign w:val="center"/>
            <w:hideMark/>
          </w:tcPr>
          <w:p w14:paraId="5982FB80" w14:textId="30C03BD6" w:rsidR="00705DB9" w:rsidRPr="00705DB9" w:rsidRDefault="00705DB9" w:rsidP="00705DB9">
            <w:r w:rsidRPr="00705DB9">
              <w:t>Totalement exploitable en local (Node-RED, Flask, etc.)</w:t>
            </w:r>
          </w:p>
        </w:tc>
      </w:tr>
    </w:tbl>
    <w:p w14:paraId="3D6BD1E4" w14:textId="77777777" w:rsidR="00705DB9" w:rsidRDefault="00705DB9" w:rsidP="00705DB9">
      <w:pPr>
        <w:rPr>
          <w:b/>
          <w:bCs/>
        </w:rPr>
      </w:pPr>
    </w:p>
    <w:p w14:paraId="78380915" w14:textId="647D7E86" w:rsidR="00705DB9" w:rsidRPr="00705DB9" w:rsidRDefault="00705DB9" w:rsidP="00705DB9">
      <w:r w:rsidRPr="00705DB9">
        <w:rPr>
          <w:b/>
          <w:bCs/>
        </w:rPr>
        <w:t>Remarques</w:t>
      </w:r>
      <w:r w:rsidRPr="00705DB9">
        <w:t xml:space="preserve"> :</w:t>
      </w:r>
    </w:p>
    <w:p w14:paraId="18C16C08" w14:textId="77777777" w:rsidR="00705DB9" w:rsidRPr="00705DB9" w:rsidRDefault="00705DB9" w:rsidP="00705DB9">
      <w:pPr>
        <w:numPr>
          <w:ilvl w:val="0"/>
          <w:numId w:val="4"/>
        </w:numPr>
      </w:pPr>
      <w:r w:rsidRPr="00705DB9">
        <w:t xml:space="preserve">Solution </w:t>
      </w:r>
      <w:r w:rsidRPr="00705DB9">
        <w:rPr>
          <w:b/>
          <w:bCs/>
        </w:rPr>
        <w:t>open-source</w:t>
      </w:r>
      <w:r w:rsidRPr="00705DB9">
        <w:t xml:space="preserve">, </w:t>
      </w:r>
      <w:r w:rsidRPr="00705DB9">
        <w:rPr>
          <w:b/>
          <w:bCs/>
        </w:rPr>
        <w:t>low-cost</w:t>
      </w:r>
      <w:r w:rsidRPr="00705DB9">
        <w:t>, idéale en projet éducatif.</w:t>
      </w:r>
    </w:p>
    <w:p w14:paraId="4F5A3D0E" w14:textId="77777777" w:rsidR="00705DB9" w:rsidRPr="00705DB9" w:rsidRDefault="00705DB9" w:rsidP="00705DB9">
      <w:pPr>
        <w:numPr>
          <w:ilvl w:val="0"/>
          <w:numId w:val="4"/>
        </w:numPr>
      </w:pPr>
      <w:r w:rsidRPr="00705DB9">
        <w:t>Permet un système sur-mesure.</w:t>
      </w:r>
    </w:p>
    <w:p w14:paraId="53E52D3C" w14:textId="7788C42B" w:rsidR="00705DB9" w:rsidRDefault="00705DB9" w:rsidP="00705DB9"/>
    <w:p w14:paraId="48DD834D" w14:textId="77777777" w:rsidR="00705DB9" w:rsidRDefault="00705DB9" w:rsidP="00705DB9"/>
    <w:p w14:paraId="0F232650" w14:textId="77777777" w:rsidR="00705DB9" w:rsidRDefault="00705DB9" w:rsidP="00705DB9"/>
    <w:p w14:paraId="70FFC9E6" w14:textId="77777777" w:rsidR="004D090A" w:rsidRDefault="004D090A" w:rsidP="00705DB9"/>
    <w:p w14:paraId="1A0526E6" w14:textId="5F3E6DAE" w:rsidR="00705DB9" w:rsidRPr="00705DB9" w:rsidRDefault="00705DB9" w:rsidP="00705DB9">
      <w:pPr>
        <w:rPr>
          <w:b/>
          <w:bCs/>
        </w:rPr>
      </w:pPr>
      <w:r w:rsidRPr="00705DB9">
        <w:rPr>
          <w:b/>
          <w:bCs/>
        </w:rPr>
        <w:lastRenderedPageBreak/>
        <w:t>Comparatif synthétique</w:t>
      </w:r>
    </w:p>
    <w:tbl>
      <w:tblPr>
        <w:tblW w:w="0" w:type="auto"/>
        <w:tblCellSpacing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153"/>
        <w:gridCol w:w="1024"/>
        <w:gridCol w:w="684"/>
        <w:gridCol w:w="1245"/>
        <w:gridCol w:w="1592"/>
        <w:gridCol w:w="1726"/>
        <w:gridCol w:w="1638"/>
      </w:tblGrid>
      <w:tr w:rsidR="00705DB9" w:rsidRPr="00705DB9" w14:paraId="7622816B" w14:textId="77777777" w:rsidTr="00705DB9">
        <w:trPr>
          <w:tblHeader/>
          <w:tblCellSpacing w:w="15" w:type="dxa"/>
        </w:trPr>
        <w:tc>
          <w:tcPr>
            <w:tcW w:w="0" w:type="auto"/>
            <w:vAlign w:val="center"/>
            <w:hideMark/>
          </w:tcPr>
          <w:p w14:paraId="52B1FFB3" w14:textId="77777777" w:rsidR="00705DB9" w:rsidRPr="00705DB9" w:rsidRDefault="00705DB9" w:rsidP="00705DB9">
            <w:pPr>
              <w:rPr>
                <w:b/>
                <w:bCs/>
              </w:rPr>
            </w:pPr>
            <w:r w:rsidRPr="00705DB9">
              <w:rPr>
                <w:b/>
                <w:bCs/>
              </w:rPr>
              <w:t>Solution</w:t>
            </w:r>
          </w:p>
        </w:tc>
        <w:tc>
          <w:tcPr>
            <w:tcW w:w="0" w:type="auto"/>
            <w:vAlign w:val="center"/>
            <w:hideMark/>
          </w:tcPr>
          <w:p w14:paraId="11AB4E12" w14:textId="77777777" w:rsidR="00705DB9" w:rsidRPr="00705DB9" w:rsidRDefault="00705DB9" w:rsidP="00705DB9">
            <w:pPr>
              <w:rPr>
                <w:b/>
                <w:bCs/>
              </w:rPr>
            </w:pPr>
            <w:r w:rsidRPr="00705DB9">
              <w:rPr>
                <w:b/>
                <w:bCs/>
              </w:rPr>
              <w:t>Portée</w:t>
            </w:r>
          </w:p>
        </w:tc>
        <w:tc>
          <w:tcPr>
            <w:tcW w:w="0" w:type="auto"/>
            <w:vAlign w:val="center"/>
            <w:hideMark/>
          </w:tcPr>
          <w:p w14:paraId="73DECC6C" w14:textId="77777777" w:rsidR="00705DB9" w:rsidRPr="00705DB9" w:rsidRDefault="00705DB9" w:rsidP="00705DB9">
            <w:pPr>
              <w:rPr>
                <w:b/>
                <w:bCs/>
              </w:rPr>
            </w:pPr>
            <w:r w:rsidRPr="00705DB9">
              <w:rPr>
                <w:b/>
                <w:bCs/>
              </w:rPr>
              <w:t>Coût (€)</w:t>
            </w:r>
          </w:p>
        </w:tc>
        <w:tc>
          <w:tcPr>
            <w:tcW w:w="0" w:type="auto"/>
            <w:vAlign w:val="center"/>
            <w:hideMark/>
          </w:tcPr>
          <w:p w14:paraId="45553ACD" w14:textId="77777777" w:rsidR="00705DB9" w:rsidRPr="00705DB9" w:rsidRDefault="00705DB9" w:rsidP="00705DB9">
            <w:pPr>
              <w:rPr>
                <w:b/>
                <w:bCs/>
              </w:rPr>
            </w:pPr>
            <w:r w:rsidRPr="00705DB9">
              <w:rPr>
                <w:b/>
                <w:bCs/>
              </w:rPr>
              <w:t>Mise en place</w:t>
            </w:r>
          </w:p>
        </w:tc>
        <w:tc>
          <w:tcPr>
            <w:tcW w:w="0" w:type="auto"/>
            <w:vAlign w:val="center"/>
            <w:hideMark/>
          </w:tcPr>
          <w:p w14:paraId="71BDB624" w14:textId="77777777" w:rsidR="00705DB9" w:rsidRPr="00705DB9" w:rsidRDefault="00705DB9" w:rsidP="00705DB9">
            <w:pPr>
              <w:rPr>
                <w:b/>
                <w:bCs/>
              </w:rPr>
            </w:pPr>
            <w:r w:rsidRPr="00705DB9">
              <w:rPr>
                <w:b/>
                <w:bCs/>
              </w:rPr>
              <w:t>OS / Dépendance</w:t>
            </w:r>
          </w:p>
        </w:tc>
        <w:tc>
          <w:tcPr>
            <w:tcW w:w="0" w:type="auto"/>
            <w:vAlign w:val="center"/>
            <w:hideMark/>
          </w:tcPr>
          <w:p w14:paraId="160183F5" w14:textId="77777777" w:rsidR="00705DB9" w:rsidRPr="00705DB9" w:rsidRDefault="00705DB9" w:rsidP="00705DB9">
            <w:pPr>
              <w:rPr>
                <w:b/>
                <w:bCs/>
              </w:rPr>
            </w:pPr>
            <w:r w:rsidRPr="00705DB9">
              <w:rPr>
                <w:b/>
                <w:bCs/>
              </w:rPr>
              <w:t>API/Intégration</w:t>
            </w:r>
          </w:p>
        </w:tc>
        <w:tc>
          <w:tcPr>
            <w:tcW w:w="0" w:type="auto"/>
            <w:vAlign w:val="center"/>
            <w:hideMark/>
          </w:tcPr>
          <w:p w14:paraId="533011AA" w14:textId="77777777" w:rsidR="00705DB9" w:rsidRPr="00705DB9" w:rsidRDefault="00705DB9" w:rsidP="00705DB9">
            <w:pPr>
              <w:rPr>
                <w:b/>
                <w:bCs/>
              </w:rPr>
            </w:pPr>
            <w:r w:rsidRPr="00705DB9">
              <w:rPr>
                <w:b/>
                <w:bCs/>
              </w:rPr>
              <w:t>Idéal si...</w:t>
            </w:r>
          </w:p>
        </w:tc>
      </w:tr>
      <w:tr w:rsidR="00705DB9" w:rsidRPr="00705DB9" w14:paraId="19853C73" w14:textId="77777777" w:rsidTr="00705DB9">
        <w:trPr>
          <w:tblCellSpacing w:w="15" w:type="dxa"/>
        </w:trPr>
        <w:tc>
          <w:tcPr>
            <w:tcW w:w="0" w:type="auto"/>
            <w:vAlign w:val="center"/>
            <w:hideMark/>
          </w:tcPr>
          <w:p w14:paraId="24CBDDD5" w14:textId="77777777" w:rsidR="00705DB9" w:rsidRPr="00705DB9" w:rsidRDefault="00705DB9" w:rsidP="00705DB9">
            <w:r w:rsidRPr="00705DB9">
              <w:rPr>
                <w:b/>
                <w:bCs/>
              </w:rPr>
              <w:t>AirTag</w:t>
            </w:r>
          </w:p>
        </w:tc>
        <w:tc>
          <w:tcPr>
            <w:tcW w:w="0" w:type="auto"/>
            <w:vAlign w:val="center"/>
            <w:hideMark/>
          </w:tcPr>
          <w:p w14:paraId="3C0A06E0" w14:textId="7902A60B" w:rsidR="00705DB9" w:rsidRPr="00705DB9" w:rsidRDefault="00705DB9" w:rsidP="00705DB9">
            <w:r w:rsidRPr="00705DB9">
              <w:t xml:space="preserve"> Faible</w:t>
            </w:r>
          </w:p>
        </w:tc>
        <w:tc>
          <w:tcPr>
            <w:tcW w:w="0" w:type="auto"/>
            <w:vAlign w:val="center"/>
            <w:hideMark/>
          </w:tcPr>
          <w:p w14:paraId="67B698B0" w14:textId="75D5132F" w:rsidR="00705DB9" w:rsidRPr="00705DB9" w:rsidRDefault="00C50F59" w:rsidP="00705DB9">
            <w:r>
              <w:rPr>
                <w:rFonts w:ascii="Segoe UI Emoji" w:hAnsi="Segoe UI Emoji" w:cs="Segoe UI Emoji"/>
              </w:rPr>
              <w:t>€€</w:t>
            </w:r>
          </w:p>
        </w:tc>
        <w:tc>
          <w:tcPr>
            <w:tcW w:w="0" w:type="auto"/>
            <w:vAlign w:val="center"/>
            <w:hideMark/>
          </w:tcPr>
          <w:p w14:paraId="630C858E" w14:textId="4CA9D4B5" w:rsidR="00705DB9" w:rsidRPr="00705DB9" w:rsidRDefault="00705DB9" w:rsidP="00705DB9">
            <w:r w:rsidRPr="00705DB9">
              <w:t>Très simple</w:t>
            </w:r>
          </w:p>
        </w:tc>
        <w:tc>
          <w:tcPr>
            <w:tcW w:w="0" w:type="auto"/>
            <w:vAlign w:val="center"/>
            <w:hideMark/>
          </w:tcPr>
          <w:p w14:paraId="726C8ED2" w14:textId="0D2DFD7D" w:rsidR="00705DB9" w:rsidRPr="00705DB9" w:rsidRDefault="00705DB9" w:rsidP="00705DB9">
            <w:r w:rsidRPr="00705DB9">
              <w:t>iOS uniquement</w:t>
            </w:r>
          </w:p>
        </w:tc>
        <w:tc>
          <w:tcPr>
            <w:tcW w:w="0" w:type="auto"/>
            <w:vAlign w:val="center"/>
            <w:hideMark/>
          </w:tcPr>
          <w:p w14:paraId="49B00041" w14:textId="4F0E1142" w:rsidR="00705DB9" w:rsidRPr="00705DB9" w:rsidRDefault="00705DB9" w:rsidP="00705DB9">
            <w:r w:rsidRPr="00705DB9">
              <w:t>Non</w:t>
            </w:r>
          </w:p>
        </w:tc>
        <w:tc>
          <w:tcPr>
            <w:tcW w:w="0" w:type="auto"/>
            <w:vAlign w:val="center"/>
            <w:hideMark/>
          </w:tcPr>
          <w:p w14:paraId="0006A219" w14:textId="77777777" w:rsidR="00705DB9" w:rsidRPr="00705DB9" w:rsidRDefault="00705DB9" w:rsidP="00705DB9">
            <w:r w:rsidRPr="00705DB9">
              <w:t>Parc Apple uniquement</w:t>
            </w:r>
          </w:p>
        </w:tc>
      </w:tr>
      <w:tr w:rsidR="00705DB9" w:rsidRPr="00705DB9" w14:paraId="3996CF40" w14:textId="77777777" w:rsidTr="00705DB9">
        <w:trPr>
          <w:tblCellSpacing w:w="15" w:type="dxa"/>
        </w:trPr>
        <w:tc>
          <w:tcPr>
            <w:tcW w:w="0" w:type="auto"/>
            <w:vAlign w:val="center"/>
            <w:hideMark/>
          </w:tcPr>
          <w:p w14:paraId="276CD76E" w14:textId="77777777" w:rsidR="00705DB9" w:rsidRPr="00705DB9" w:rsidRDefault="00705DB9" w:rsidP="00705DB9">
            <w:r w:rsidRPr="00705DB9">
              <w:rPr>
                <w:b/>
                <w:bCs/>
              </w:rPr>
              <w:t>Puce GPS</w:t>
            </w:r>
          </w:p>
        </w:tc>
        <w:tc>
          <w:tcPr>
            <w:tcW w:w="0" w:type="auto"/>
            <w:vAlign w:val="center"/>
            <w:hideMark/>
          </w:tcPr>
          <w:p w14:paraId="15915B51" w14:textId="69ED0577" w:rsidR="00705DB9" w:rsidRPr="00705DB9" w:rsidRDefault="00705DB9" w:rsidP="00705DB9">
            <w:r w:rsidRPr="00705DB9">
              <w:t>Grande</w:t>
            </w:r>
          </w:p>
        </w:tc>
        <w:tc>
          <w:tcPr>
            <w:tcW w:w="0" w:type="auto"/>
            <w:vAlign w:val="center"/>
            <w:hideMark/>
          </w:tcPr>
          <w:p w14:paraId="0468F737" w14:textId="37ACCC18" w:rsidR="00705DB9" w:rsidRPr="00705DB9" w:rsidRDefault="00C50F59" w:rsidP="00705DB9">
            <w:r>
              <w:rPr>
                <w:rFonts w:ascii="Segoe UI Emoji" w:hAnsi="Segoe UI Emoji" w:cs="Segoe UI Emoji"/>
              </w:rPr>
              <w:t>€€€</w:t>
            </w:r>
          </w:p>
        </w:tc>
        <w:tc>
          <w:tcPr>
            <w:tcW w:w="0" w:type="auto"/>
            <w:vAlign w:val="center"/>
            <w:hideMark/>
          </w:tcPr>
          <w:p w14:paraId="49E0A2B7" w14:textId="271B7AA6" w:rsidR="00705DB9" w:rsidRPr="00705DB9" w:rsidRDefault="00705DB9" w:rsidP="00705DB9">
            <w:r w:rsidRPr="00705DB9">
              <w:t>Moyenne</w:t>
            </w:r>
          </w:p>
        </w:tc>
        <w:tc>
          <w:tcPr>
            <w:tcW w:w="0" w:type="auto"/>
            <w:vAlign w:val="center"/>
            <w:hideMark/>
          </w:tcPr>
          <w:p w14:paraId="49CF26FD" w14:textId="2F59B692" w:rsidR="00705DB9" w:rsidRPr="00705DB9" w:rsidRDefault="00705DB9" w:rsidP="00705DB9">
            <w:r w:rsidRPr="00705DB9">
              <w:t>Web + mobile</w:t>
            </w:r>
          </w:p>
        </w:tc>
        <w:tc>
          <w:tcPr>
            <w:tcW w:w="0" w:type="auto"/>
            <w:vAlign w:val="center"/>
            <w:hideMark/>
          </w:tcPr>
          <w:p w14:paraId="2B178FF4" w14:textId="74493A49" w:rsidR="00705DB9" w:rsidRPr="00705DB9" w:rsidRDefault="00705DB9" w:rsidP="00705DB9">
            <w:r w:rsidRPr="00705DB9">
              <w:t>Oui</w:t>
            </w:r>
          </w:p>
        </w:tc>
        <w:tc>
          <w:tcPr>
            <w:tcW w:w="0" w:type="auto"/>
            <w:vAlign w:val="center"/>
            <w:hideMark/>
          </w:tcPr>
          <w:p w14:paraId="41FA4787" w14:textId="77777777" w:rsidR="00705DB9" w:rsidRPr="00705DB9" w:rsidRDefault="00705DB9" w:rsidP="00705DB9">
            <w:r w:rsidRPr="00705DB9">
              <w:t>Suivi en temps réel</w:t>
            </w:r>
          </w:p>
        </w:tc>
      </w:tr>
      <w:tr w:rsidR="00705DB9" w:rsidRPr="00705DB9" w14:paraId="05D6FA71" w14:textId="77777777" w:rsidTr="00705DB9">
        <w:trPr>
          <w:tblCellSpacing w:w="15" w:type="dxa"/>
        </w:trPr>
        <w:tc>
          <w:tcPr>
            <w:tcW w:w="0" w:type="auto"/>
            <w:vAlign w:val="center"/>
            <w:hideMark/>
          </w:tcPr>
          <w:p w14:paraId="69998F7B" w14:textId="77777777" w:rsidR="00705DB9" w:rsidRPr="00705DB9" w:rsidRDefault="00705DB9" w:rsidP="00705DB9">
            <w:r w:rsidRPr="00705DB9">
              <w:rPr>
                <w:b/>
                <w:bCs/>
              </w:rPr>
              <w:t>Balise BT</w:t>
            </w:r>
          </w:p>
        </w:tc>
        <w:tc>
          <w:tcPr>
            <w:tcW w:w="0" w:type="auto"/>
            <w:vAlign w:val="center"/>
            <w:hideMark/>
          </w:tcPr>
          <w:p w14:paraId="43225B98" w14:textId="6C037EA2" w:rsidR="00705DB9" w:rsidRPr="00705DB9" w:rsidRDefault="00705DB9" w:rsidP="00705DB9">
            <w:r w:rsidRPr="00705DB9">
              <w:t>Faible</w:t>
            </w:r>
          </w:p>
        </w:tc>
        <w:tc>
          <w:tcPr>
            <w:tcW w:w="0" w:type="auto"/>
            <w:vAlign w:val="center"/>
            <w:hideMark/>
          </w:tcPr>
          <w:p w14:paraId="18209E01" w14:textId="361A644D" w:rsidR="00705DB9" w:rsidRPr="00705DB9" w:rsidRDefault="00C50F59" w:rsidP="00705DB9">
            <w:r>
              <w:rPr>
                <w:rFonts w:ascii="Segoe UI Emoji" w:hAnsi="Segoe UI Emoji" w:cs="Segoe UI Emoji"/>
              </w:rPr>
              <w:t>€€</w:t>
            </w:r>
          </w:p>
        </w:tc>
        <w:tc>
          <w:tcPr>
            <w:tcW w:w="0" w:type="auto"/>
            <w:vAlign w:val="center"/>
            <w:hideMark/>
          </w:tcPr>
          <w:p w14:paraId="365A404A" w14:textId="14DF7AED" w:rsidR="00705DB9" w:rsidRPr="00705DB9" w:rsidRDefault="00705DB9" w:rsidP="00705DB9">
            <w:r w:rsidRPr="00705DB9">
              <w:t>Simple</w:t>
            </w:r>
          </w:p>
        </w:tc>
        <w:tc>
          <w:tcPr>
            <w:tcW w:w="0" w:type="auto"/>
            <w:vAlign w:val="center"/>
            <w:hideMark/>
          </w:tcPr>
          <w:p w14:paraId="3F612C00" w14:textId="4E562284" w:rsidR="00705DB9" w:rsidRPr="00705DB9" w:rsidRDefault="00705DB9" w:rsidP="00705DB9">
            <w:r w:rsidRPr="00705DB9">
              <w:t>App propriétaire</w:t>
            </w:r>
          </w:p>
        </w:tc>
        <w:tc>
          <w:tcPr>
            <w:tcW w:w="0" w:type="auto"/>
            <w:vAlign w:val="center"/>
            <w:hideMark/>
          </w:tcPr>
          <w:p w14:paraId="0DE1E308" w14:textId="47750C16" w:rsidR="00705DB9" w:rsidRPr="00705DB9" w:rsidRDefault="00705DB9" w:rsidP="00705DB9">
            <w:r w:rsidRPr="00705DB9">
              <w:t>Non</w:t>
            </w:r>
          </w:p>
        </w:tc>
        <w:tc>
          <w:tcPr>
            <w:tcW w:w="0" w:type="auto"/>
            <w:vAlign w:val="center"/>
            <w:hideMark/>
          </w:tcPr>
          <w:p w14:paraId="2DCF5404" w14:textId="77777777" w:rsidR="00705DB9" w:rsidRPr="00705DB9" w:rsidRDefault="00705DB9" w:rsidP="00705DB9">
            <w:r w:rsidRPr="00705DB9">
              <w:t>Simplicité courte portée</w:t>
            </w:r>
          </w:p>
        </w:tc>
      </w:tr>
      <w:tr w:rsidR="00705DB9" w:rsidRPr="00705DB9" w14:paraId="0834461B" w14:textId="77777777" w:rsidTr="00705DB9">
        <w:trPr>
          <w:tblCellSpacing w:w="15" w:type="dxa"/>
        </w:trPr>
        <w:tc>
          <w:tcPr>
            <w:tcW w:w="0" w:type="auto"/>
            <w:vAlign w:val="center"/>
            <w:hideMark/>
          </w:tcPr>
          <w:p w14:paraId="2352847D" w14:textId="77777777" w:rsidR="00705DB9" w:rsidRPr="00705DB9" w:rsidRDefault="00705DB9" w:rsidP="00705DB9">
            <w:r w:rsidRPr="00705DB9">
              <w:rPr>
                <w:b/>
                <w:bCs/>
              </w:rPr>
              <w:t>BLE + RPi/ESP</w:t>
            </w:r>
          </w:p>
        </w:tc>
        <w:tc>
          <w:tcPr>
            <w:tcW w:w="0" w:type="auto"/>
            <w:vAlign w:val="center"/>
            <w:hideMark/>
          </w:tcPr>
          <w:p w14:paraId="2FB1752B" w14:textId="24CDF951" w:rsidR="00705DB9" w:rsidRPr="00705DB9" w:rsidRDefault="00705DB9" w:rsidP="00705DB9">
            <w:r w:rsidRPr="00705DB9">
              <w:t>Moyenne</w:t>
            </w:r>
          </w:p>
        </w:tc>
        <w:tc>
          <w:tcPr>
            <w:tcW w:w="0" w:type="auto"/>
            <w:vAlign w:val="center"/>
            <w:hideMark/>
          </w:tcPr>
          <w:p w14:paraId="45E8D095" w14:textId="24B69331" w:rsidR="00705DB9" w:rsidRPr="00705DB9" w:rsidRDefault="00C50F59" w:rsidP="00705DB9">
            <w:r>
              <w:rPr>
                <w:rFonts w:ascii="Segoe UI Emoji" w:hAnsi="Segoe UI Emoji" w:cs="Segoe UI Emoji"/>
              </w:rPr>
              <w:t>€</w:t>
            </w:r>
          </w:p>
        </w:tc>
        <w:tc>
          <w:tcPr>
            <w:tcW w:w="0" w:type="auto"/>
            <w:vAlign w:val="center"/>
            <w:hideMark/>
          </w:tcPr>
          <w:p w14:paraId="0F96B56E" w14:textId="63696D5A" w:rsidR="00705DB9" w:rsidRPr="00705DB9" w:rsidRDefault="00705DB9" w:rsidP="00705DB9">
            <w:r w:rsidRPr="00705DB9">
              <w:t>Technique</w:t>
            </w:r>
          </w:p>
        </w:tc>
        <w:tc>
          <w:tcPr>
            <w:tcW w:w="0" w:type="auto"/>
            <w:vAlign w:val="center"/>
            <w:hideMark/>
          </w:tcPr>
          <w:p w14:paraId="23BAF383" w14:textId="14E6B33A" w:rsidR="00705DB9" w:rsidRPr="00705DB9" w:rsidRDefault="00705DB9" w:rsidP="00705DB9">
            <w:r w:rsidRPr="00705DB9">
              <w:t>Tous OS</w:t>
            </w:r>
          </w:p>
        </w:tc>
        <w:tc>
          <w:tcPr>
            <w:tcW w:w="0" w:type="auto"/>
            <w:vAlign w:val="center"/>
            <w:hideMark/>
          </w:tcPr>
          <w:p w14:paraId="561CA50E" w14:textId="674508D0" w:rsidR="00705DB9" w:rsidRPr="00705DB9" w:rsidRDefault="00705DB9" w:rsidP="00705DB9">
            <w:r w:rsidRPr="00705DB9">
              <w:t>Oui</w:t>
            </w:r>
          </w:p>
        </w:tc>
        <w:tc>
          <w:tcPr>
            <w:tcW w:w="0" w:type="auto"/>
            <w:vAlign w:val="center"/>
            <w:hideMark/>
          </w:tcPr>
          <w:p w14:paraId="23F4FA55" w14:textId="77777777" w:rsidR="00705DB9" w:rsidRPr="00705DB9" w:rsidRDefault="00705DB9" w:rsidP="00705DB9">
            <w:r w:rsidRPr="00705DB9">
              <w:t>Projet DIY, flexible</w:t>
            </w:r>
          </w:p>
        </w:tc>
      </w:tr>
    </w:tbl>
    <w:p w14:paraId="58722843" w14:textId="383F84A3" w:rsidR="00705DB9" w:rsidRPr="00705DB9" w:rsidRDefault="00705DB9" w:rsidP="00705DB9"/>
    <w:p w14:paraId="698D8A77" w14:textId="77777777" w:rsidR="000262CC" w:rsidRDefault="000262CC" w:rsidP="000262CC"/>
    <w:p w14:paraId="4B8FA01B" w14:textId="77777777" w:rsidR="0018492C" w:rsidRPr="0018492C" w:rsidRDefault="0018492C" w:rsidP="0018492C">
      <w:pPr>
        <w:rPr>
          <w:b/>
          <w:bCs/>
        </w:rPr>
      </w:pPr>
      <w:r w:rsidRPr="0018492C">
        <w:rPr>
          <w:b/>
          <w:bCs/>
        </w:rPr>
        <w:t>Recommandation selon ton contexte CESI :</w:t>
      </w:r>
    </w:p>
    <w:p w14:paraId="5FFE09C4" w14:textId="2F61EE56" w:rsidR="0018492C" w:rsidRPr="0018492C" w:rsidRDefault="0018492C" w:rsidP="0018492C">
      <w:r>
        <w:rPr>
          <w:b/>
          <w:bCs/>
        </w:rPr>
        <w:t>L</w:t>
      </w:r>
      <w:r w:rsidRPr="0018492C">
        <w:rPr>
          <w:b/>
          <w:bCs/>
        </w:rPr>
        <w:t>e projet est à but pédagogique, modulaire, évolutif :</w:t>
      </w:r>
      <w:r>
        <w:t xml:space="preserve"> </w:t>
      </w:r>
      <w:r w:rsidRPr="0018492C">
        <w:rPr>
          <w:b/>
          <w:bCs/>
        </w:rPr>
        <w:t xml:space="preserve">Solution BLE + Raspberry Pi </w:t>
      </w:r>
      <w:r w:rsidRPr="0018492C">
        <w:t xml:space="preserve">ou </w:t>
      </w:r>
      <w:r w:rsidRPr="0018492C">
        <w:rPr>
          <w:b/>
          <w:bCs/>
        </w:rPr>
        <w:t>ESP32</w:t>
      </w:r>
      <w:r w:rsidRPr="0018492C">
        <w:t xml:space="preserve"> est la plus pertinente :</w:t>
      </w:r>
    </w:p>
    <w:p w14:paraId="2FC99BDD" w14:textId="77777777" w:rsidR="0018492C" w:rsidRPr="0018492C" w:rsidRDefault="0018492C" w:rsidP="0018492C">
      <w:pPr>
        <w:numPr>
          <w:ilvl w:val="0"/>
          <w:numId w:val="7"/>
        </w:numPr>
      </w:pPr>
      <w:r w:rsidRPr="0018492C">
        <w:t>Évolutive, programmable,</w:t>
      </w:r>
    </w:p>
    <w:p w14:paraId="646D4A32" w14:textId="77777777" w:rsidR="0018492C" w:rsidRPr="0018492C" w:rsidRDefault="0018492C" w:rsidP="0018492C">
      <w:pPr>
        <w:numPr>
          <w:ilvl w:val="0"/>
          <w:numId w:val="7"/>
        </w:numPr>
      </w:pPr>
      <w:r w:rsidRPr="0018492C">
        <w:t>Fonctionne sans Apple/Google,</w:t>
      </w:r>
    </w:p>
    <w:p w14:paraId="4FC442FE" w14:textId="77777777" w:rsidR="0018492C" w:rsidRPr="0018492C" w:rsidRDefault="0018492C" w:rsidP="0018492C">
      <w:pPr>
        <w:numPr>
          <w:ilvl w:val="0"/>
          <w:numId w:val="7"/>
        </w:numPr>
      </w:pPr>
      <w:r w:rsidRPr="0018492C">
        <w:t>Totalement intégrable avec ton interface Tkinter ou web.</w:t>
      </w:r>
    </w:p>
    <w:p w14:paraId="7700C38E" w14:textId="7A1DA89F" w:rsidR="0018492C" w:rsidRDefault="0018492C" w:rsidP="0018492C">
      <w:r>
        <w:t>On</w:t>
      </w:r>
      <w:r w:rsidRPr="0018492C">
        <w:t xml:space="preserve"> </w:t>
      </w:r>
      <w:r w:rsidRPr="0018492C">
        <w:t>pourra</w:t>
      </w:r>
      <w:r w:rsidRPr="0018492C">
        <w:t xml:space="preserve"> </w:t>
      </w:r>
      <w:r w:rsidRPr="0018492C">
        <w:rPr>
          <w:b/>
          <w:bCs/>
        </w:rPr>
        <w:t>visualiser les balises BLE détectées par pièce</w:t>
      </w:r>
      <w:r w:rsidRPr="0018492C">
        <w:t xml:space="preserve"> et les relier à </w:t>
      </w:r>
      <w:r>
        <w:t>des</w:t>
      </w:r>
      <w:r w:rsidRPr="0018492C">
        <w:t xml:space="preserve"> points sur la carte</w:t>
      </w:r>
      <w:r>
        <w:t>. Je vous présente donc quelques modèles de Balise BLE</w:t>
      </w:r>
    </w:p>
    <w:p w14:paraId="71A53553" w14:textId="77777777" w:rsidR="0018492C" w:rsidRDefault="0018492C" w:rsidP="0018492C">
      <w:pPr>
        <w:keepNext/>
        <w:jc w:val="center"/>
      </w:pPr>
      <w:r>
        <w:rPr>
          <w:noProof/>
        </w:rPr>
        <w:drawing>
          <wp:inline distT="0" distB="0" distL="0" distR="0" wp14:anchorId="4F4564DC" wp14:editId="769B1C34">
            <wp:extent cx="3128963" cy="2085975"/>
            <wp:effectExtent l="0" t="0" r="0" b="0"/>
            <wp:docPr id="4" name="Image 4" descr="MB1101 Asset Be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1101 Asset Bea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2994" cy="2088663"/>
                    </a:xfrm>
                    <a:prstGeom prst="rect">
                      <a:avLst/>
                    </a:prstGeom>
                    <a:noFill/>
                    <a:ln>
                      <a:noFill/>
                    </a:ln>
                  </pic:spPr>
                </pic:pic>
              </a:graphicData>
            </a:graphic>
          </wp:inline>
        </w:drawing>
      </w:r>
    </w:p>
    <w:p w14:paraId="0A192861" w14:textId="618E80C2" w:rsidR="0018492C" w:rsidRPr="0018492C" w:rsidRDefault="0018492C" w:rsidP="0018492C">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8F19B8">
        <w:t>Balise d’actif MB1000</w:t>
      </w:r>
    </w:p>
    <w:p w14:paraId="50823FA4" w14:textId="4BD8214A" w:rsidR="0018492C" w:rsidRDefault="0018492C" w:rsidP="008B629A">
      <w:pPr>
        <w:keepNext/>
        <w:jc w:val="both"/>
      </w:pPr>
      <w:r>
        <w:rPr>
          <w:noProof/>
        </w:rPr>
        <w:lastRenderedPageBreak/>
        <w:drawing>
          <wp:inline distT="0" distB="0" distL="0" distR="0" wp14:anchorId="35B9F803" wp14:editId="71A19925">
            <wp:extent cx="2371725" cy="1981200"/>
            <wp:effectExtent l="0" t="0" r="9525" b="0"/>
            <wp:docPr id="5" name="Image 5" descr="MB2000 Indoor Be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2000 Indoor Bea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2399" cy="1981763"/>
                    </a:xfrm>
                    <a:prstGeom prst="rect">
                      <a:avLst/>
                    </a:prstGeom>
                    <a:noFill/>
                    <a:ln>
                      <a:noFill/>
                    </a:ln>
                  </pic:spPr>
                </pic:pic>
              </a:graphicData>
            </a:graphic>
          </wp:inline>
        </w:drawing>
      </w:r>
      <w:r w:rsidR="0099507F">
        <w:t xml:space="preserve">   </w:t>
      </w:r>
      <w:r>
        <w:rPr>
          <w:noProof/>
        </w:rPr>
        <w:drawing>
          <wp:inline distT="0" distB="0" distL="0" distR="0" wp14:anchorId="7DA35F38" wp14:editId="0C574B88">
            <wp:extent cx="2523490" cy="1892618"/>
            <wp:effectExtent l="0" t="0" r="0" b="0"/>
            <wp:docPr id="6" name="Image 6" descr="MB3000 Indoor Bea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B3000 Indoor Bea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3490" cy="1892618"/>
                    </a:xfrm>
                    <a:prstGeom prst="rect">
                      <a:avLst/>
                    </a:prstGeom>
                    <a:noFill/>
                    <a:ln>
                      <a:noFill/>
                    </a:ln>
                  </pic:spPr>
                </pic:pic>
              </a:graphicData>
            </a:graphic>
          </wp:inline>
        </w:drawing>
      </w:r>
    </w:p>
    <w:p w14:paraId="3D1C3D49" w14:textId="77777777" w:rsidR="0099507F" w:rsidRDefault="0099507F" w:rsidP="0018492C">
      <w:pPr>
        <w:keepNext/>
        <w:jc w:val="center"/>
      </w:pPr>
    </w:p>
    <w:p w14:paraId="3276A084" w14:textId="3D81F18B" w:rsidR="0018492C" w:rsidRDefault="0018492C" w:rsidP="0018492C">
      <w:pPr>
        <w:keepNext/>
        <w:jc w:val="center"/>
      </w:pPr>
      <w:r>
        <w:rPr>
          <w:noProof/>
        </w:rPr>
        <w:drawing>
          <wp:inline distT="0" distB="0" distL="0" distR="0" wp14:anchorId="04596BBE" wp14:editId="2CCDEBF1">
            <wp:extent cx="3990975" cy="2993231"/>
            <wp:effectExtent l="0" t="0" r="0" b="0"/>
            <wp:docPr id="8" name="Image 8" descr="MB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B4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2973" cy="2994729"/>
                    </a:xfrm>
                    <a:prstGeom prst="rect">
                      <a:avLst/>
                    </a:prstGeom>
                    <a:noFill/>
                    <a:ln>
                      <a:noFill/>
                    </a:ln>
                  </pic:spPr>
                </pic:pic>
              </a:graphicData>
            </a:graphic>
          </wp:inline>
        </w:drawing>
      </w:r>
    </w:p>
    <w:p w14:paraId="200C7AA8" w14:textId="760B5BCE" w:rsidR="0018492C" w:rsidRPr="0018492C" w:rsidRDefault="0018492C" w:rsidP="0018492C">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EF0ADB">
        <w:t>Balise extérieure MB4000</w:t>
      </w:r>
    </w:p>
    <w:sectPr w:rsidR="0018492C" w:rsidRPr="00184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530D"/>
    <w:multiLevelType w:val="hybridMultilevel"/>
    <w:tmpl w:val="0B8EAD94"/>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756D82"/>
    <w:multiLevelType w:val="multilevel"/>
    <w:tmpl w:val="E55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5E59"/>
    <w:multiLevelType w:val="multilevel"/>
    <w:tmpl w:val="74B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D08D6"/>
    <w:multiLevelType w:val="multilevel"/>
    <w:tmpl w:val="4742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57BD4"/>
    <w:multiLevelType w:val="multilevel"/>
    <w:tmpl w:val="7A02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6751D"/>
    <w:multiLevelType w:val="multilevel"/>
    <w:tmpl w:val="443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503FD"/>
    <w:multiLevelType w:val="multilevel"/>
    <w:tmpl w:val="6EF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811132">
    <w:abstractNumId w:val="6"/>
  </w:num>
  <w:num w:numId="2" w16cid:durableId="634989395">
    <w:abstractNumId w:val="3"/>
  </w:num>
  <w:num w:numId="3" w16cid:durableId="1604261369">
    <w:abstractNumId w:val="1"/>
  </w:num>
  <w:num w:numId="4" w16cid:durableId="95251218">
    <w:abstractNumId w:val="2"/>
  </w:num>
  <w:num w:numId="5" w16cid:durableId="1304653561">
    <w:abstractNumId w:val="4"/>
  </w:num>
  <w:num w:numId="6" w16cid:durableId="1934120888">
    <w:abstractNumId w:val="0"/>
  </w:num>
  <w:num w:numId="7" w16cid:durableId="2066054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CC"/>
    <w:rsid w:val="000262CC"/>
    <w:rsid w:val="00077F4D"/>
    <w:rsid w:val="0018492C"/>
    <w:rsid w:val="001C54C7"/>
    <w:rsid w:val="003A19F8"/>
    <w:rsid w:val="00496341"/>
    <w:rsid w:val="004D090A"/>
    <w:rsid w:val="00660806"/>
    <w:rsid w:val="006B4EC7"/>
    <w:rsid w:val="00705DB9"/>
    <w:rsid w:val="008B629A"/>
    <w:rsid w:val="0099507F"/>
    <w:rsid w:val="00A93423"/>
    <w:rsid w:val="00C50F59"/>
    <w:rsid w:val="00C95189"/>
    <w:rsid w:val="00D262C3"/>
    <w:rsid w:val="00FC6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4790"/>
  <w15:chartTrackingRefBased/>
  <w15:docId w15:val="{2D728F6B-DC15-4A9B-A203-DE2E0508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6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26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262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262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262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262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62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62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62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62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262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262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262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262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262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62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62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62CC"/>
    <w:rPr>
      <w:rFonts w:eastAsiaTheme="majorEastAsia" w:cstheme="majorBidi"/>
      <w:color w:val="272727" w:themeColor="text1" w:themeTint="D8"/>
    </w:rPr>
  </w:style>
  <w:style w:type="paragraph" w:styleId="Titre">
    <w:name w:val="Title"/>
    <w:basedOn w:val="Normal"/>
    <w:next w:val="Normal"/>
    <w:link w:val="TitreCar"/>
    <w:uiPriority w:val="10"/>
    <w:qFormat/>
    <w:rsid w:val="00026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62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62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62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62CC"/>
    <w:pPr>
      <w:spacing w:before="160"/>
      <w:jc w:val="center"/>
    </w:pPr>
    <w:rPr>
      <w:i/>
      <w:iCs/>
      <w:color w:val="404040" w:themeColor="text1" w:themeTint="BF"/>
    </w:rPr>
  </w:style>
  <w:style w:type="character" w:customStyle="1" w:styleId="CitationCar">
    <w:name w:val="Citation Car"/>
    <w:basedOn w:val="Policepardfaut"/>
    <w:link w:val="Citation"/>
    <w:uiPriority w:val="29"/>
    <w:rsid w:val="000262CC"/>
    <w:rPr>
      <w:i/>
      <w:iCs/>
      <w:color w:val="404040" w:themeColor="text1" w:themeTint="BF"/>
    </w:rPr>
  </w:style>
  <w:style w:type="paragraph" w:styleId="Paragraphedeliste">
    <w:name w:val="List Paragraph"/>
    <w:basedOn w:val="Normal"/>
    <w:uiPriority w:val="34"/>
    <w:qFormat/>
    <w:rsid w:val="000262CC"/>
    <w:pPr>
      <w:ind w:left="720"/>
      <w:contextualSpacing/>
    </w:pPr>
  </w:style>
  <w:style w:type="character" w:styleId="Accentuationintense">
    <w:name w:val="Intense Emphasis"/>
    <w:basedOn w:val="Policepardfaut"/>
    <w:uiPriority w:val="21"/>
    <w:qFormat/>
    <w:rsid w:val="000262CC"/>
    <w:rPr>
      <w:i/>
      <w:iCs/>
      <w:color w:val="0F4761" w:themeColor="accent1" w:themeShade="BF"/>
    </w:rPr>
  </w:style>
  <w:style w:type="paragraph" w:styleId="Citationintense">
    <w:name w:val="Intense Quote"/>
    <w:basedOn w:val="Normal"/>
    <w:next w:val="Normal"/>
    <w:link w:val="CitationintenseCar"/>
    <w:uiPriority w:val="30"/>
    <w:qFormat/>
    <w:rsid w:val="00026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262CC"/>
    <w:rPr>
      <w:i/>
      <w:iCs/>
      <w:color w:val="0F4761" w:themeColor="accent1" w:themeShade="BF"/>
    </w:rPr>
  </w:style>
  <w:style w:type="character" w:styleId="Rfrenceintense">
    <w:name w:val="Intense Reference"/>
    <w:basedOn w:val="Policepardfaut"/>
    <w:uiPriority w:val="32"/>
    <w:qFormat/>
    <w:rsid w:val="000262CC"/>
    <w:rPr>
      <w:b/>
      <w:bCs/>
      <w:smallCaps/>
      <w:color w:val="0F4761" w:themeColor="accent1" w:themeShade="BF"/>
      <w:spacing w:val="5"/>
    </w:rPr>
  </w:style>
  <w:style w:type="character" w:styleId="Lienhypertexte">
    <w:name w:val="Hyperlink"/>
    <w:basedOn w:val="Policepardfaut"/>
    <w:uiPriority w:val="99"/>
    <w:unhideWhenUsed/>
    <w:rsid w:val="00C95189"/>
    <w:rPr>
      <w:color w:val="467886" w:themeColor="hyperlink"/>
      <w:u w:val="single"/>
    </w:rPr>
  </w:style>
  <w:style w:type="character" w:styleId="Mentionnonrsolue">
    <w:name w:val="Unresolved Mention"/>
    <w:basedOn w:val="Policepardfaut"/>
    <w:uiPriority w:val="99"/>
    <w:semiHidden/>
    <w:unhideWhenUsed/>
    <w:rsid w:val="00C95189"/>
    <w:rPr>
      <w:color w:val="605E5C"/>
      <w:shd w:val="clear" w:color="auto" w:fill="E1DFDD"/>
    </w:rPr>
  </w:style>
  <w:style w:type="paragraph" w:styleId="Lgende">
    <w:name w:val="caption"/>
    <w:basedOn w:val="Normal"/>
    <w:next w:val="Normal"/>
    <w:uiPriority w:val="35"/>
    <w:unhideWhenUsed/>
    <w:qFormat/>
    <w:rsid w:val="0018492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0069">
      <w:bodyDiv w:val="1"/>
      <w:marLeft w:val="0"/>
      <w:marRight w:val="0"/>
      <w:marTop w:val="0"/>
      <w:marBottom w:val="0"/>
      <w:divBdr>
        <w:top w:val="none" w:sz="0" w:space="0" w:color="auto"/>
        <w:left w:val="none" w:sz="0" w:space="0" w:color="auto"/>
        <w:bottom w:val="none" w:sz="0" w:space="0" w:color="auto"/>
        <w:right w:val="none" w:sz="0" w:space="0" w:color="auto"/>
      </w:divBdr>
      <w:divsChild>
        <w:div w:id="148859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13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555216">
      <w:bodyDiv w:val="1"/>
      <w:marLeft w:val="0"/>
      <w:marRight w:val="0"/>
      <w:marTop w:val="0"/>
      <w:marBottom w:val="0"/>
      <w:divBdr>
        <w:top w:val="none" w:sz="0" w:space="0" w:color="auto"/>
        <w:left w:val="none" w:sz="0" w:space="0" w:color="auto"/>
        <w:bottom w:val="none" w:sz="0" w:space="0" w:color="auto"/>
        <w:right w:val="none" w:sz="0" w:space="0" w:color="auto"/>
      </w:divBdr>
      <w:divsChild>
        <w:div w:id="229580552">
          <w:marLeft w:val="0"/>
          <w:marRight w:val="0"/>
          <w:marTop w:val="0"/>
          <w:marBottom w:val="0"/>
          <w:divBdr>
            <w:top w:val="none" w:sz="0" w:space="0" w:color="auto"/>
            <w:left w:val="none" w:sz="0" w:space="0" w:color="auto"/>
            <w:bottom w:val="none" w:sz="0" w:space="0" w:color="auto"/>
            <w:right w:val="none" w:sz="0" w:space="0" w:color="auto"/>
          </w:divBdr>
          <w:divsChild>
            <w:div w:id="2135635588">
              <w:marLeft w:val="0"/>
              <w:marRight w:val="0"/>
              <w:marTop w:val="0"/>
              <w:marBottom w:val="0"/>
              <w:divBdr>
                <w:top w:val="none" w:sz="0" w:space="0" w:color="auto"/>
                <w:left w:val="none" w:sz="0" w:space="0" w:color="auto"/>
                <w:bottom w:val="none" w:sz="0" w:space="0" w:color="auto"/>
                <w:right w:val="none" w:sz="0" w:space="0" w:color="auto"/>
              </w:divBdr>
            </w:div>
          </w:divsChild>
        </w:div>
        <w:div w:id="1123113505">
          <w:marLeft w:val="0"/>
          <w:marRight w:val="0"/>
          <w:marTop w:val="0"/>
          <w:marBottom w:val="0"/>
          <w:divBdr>
            <w:top w:val="none" w:sz="0" w:space="0" w:color="auto"/>
            <w:left w:val="none" w:sz="0" w:space="0" w:color="auto"/>
            <w:bottom w:val="none" w:sz="0" w:space="0" w:color="auto"/>
            <w:right w:val="none" w:sz="0" w:space="0" w:color="auto"/>
          </w:divBdr>
          <w:divsChild>
            <w:div w:id="462121059">
              <w:marLeft w:val="0"/>
              <w:marRight w:val="0"/>
              <w:marTop w:val="0"/>
              <w:marBottom w:val="0"/>
              <w:divBdr>
                <w:top w:val="none" w:sz="0" w:space="0" w:color="auto"/>
                <w:left w:val="none" w:sz="0" w:space="0" w:color="auto"/>
                <w:bottom w:val="none" w:sz="0" w:space="0" w:color="auto"/>
                <w:right w:val="none" w:sz="0" w:space="0" w:color="auto"/>
              </w:divBdr>
            </w:div>
          </w:divsChild>
        </w:div>
        <w:div w:id="3365702">
          <w:marLeft w:val="0"/>
          <w:marRight w:val="0"/>
          <w:marTop w:val="0"/>
          <w:marBottom w:val="0"/>
          <w:divBdr>
            <w:top w:val="none" w:sz="0" w:space="0" w:color="auto"/>
            <w:left w:val="none" w:sz="0" w:space="0" w:color="auto"/>
            <w:bottom w:val="none" w:sz="0" w:space="0" w:color="auto"/>
            <w:right w:val="none" w:sz="0" w:space="0" w:color="auto"/>
          </w:divBdr>
          <w:divsChild>
            <w:div w:id="1627732162">
              <w:marLeft w:val="0"/>
              <w:marRight w:val="0"/>
              <w:marTop w:val="0"/>
              <w:marBottom w:val="0"/>
              <w:divBdr>
                <w:top w:val="none" w:sz="0" w:space="0" w:color="auto"/>
                <w:left w:val="none" w:sz="0" w:space="0" w:color="auto"/>
                <w:bottom w:val="none" w:sz="0" w:space="0" w:color="auto"/>
                <w:right w:val="none" w:sz="0" w:space="0" w:color="auto"/>
              </w:divBdr>
            </w:div>
          </w:divsChild>
        </w:div>
        <w:div w:id="1495803731">
          <w:marLeft w:val="0"/>
          <w:marRight w:val="0"/>
          <w:marTop w:val="0"/>
          <w:marBottom w:val="0"/>
          <w:divBdr>
            <w:top w:val="none" w:sz="0" w:space="0" w:color="auto"/>
            <w:left w:val="none" w:sz="0" w:space="0" w:color="auto"/>
            <w:bottom w:val="none" w:sz="0" w:space="0" w:color="auto"/>
            <w:right w:val="none" w:sz="0" w:space="0" w:color="auto"/>
          </w:divBdr>
          <w:divsChild>
            <w:div w:id="2088140070">
              <w:marLeft w:val="0"/>
              <w:marRight w:val="0"/>
              <w:marTop w:val="0"/>
              <w:marBottom w:val="0"/>
              <w:divBdr>
                <w:top w:val="none" w:sz="0" w:space="0" w:color="auto"/>
                <w:left w:val="none" w:sz="0" w:space="0" w:color="auto"/>
                <w:bottom w:val="none" w:sz="0" w:space="0" w:color="auto"/>
                <w:right w:val="none" w:sz="0" w:space="0" w:color="auto"/>
              </w:divBdr>
            </w:div>
          </w:divsChild>
        </w:div>
        <w:div w:id="2019037415">
          <w:marLeft w:val="0"/>
          <w:marRight w:val="0"/>
          <w:marTop w:val="0"/>
          <w:marBottom w:val="0"/>
          <w:divBdr>
            <w:top w:val="none" w:sz="0" w:space="0" w:color="auto"/>
            <w:left w:val="none" w:sz="0" w:space="0" w:color="auto"/>
            <w:bottom w:val="none" w:sz="0" w:space="0" w:color="auto"/>
            <w:right w:val="none" w:sz="0" w:space="0" w:color="auto"/>
          </w:divBdr>
          <w:divsChild>
            <w:div w:id="1975016097">
              <w:marLeft w:val="0"/>
              <w:marRight w:val="0"/>
              <w:marTop w:val="0"/>
              <w:marBottom w:val="0"/>
              <w:divBdr>
                <w:top w:val="none" w:sz="0" w:space="0" w:color="auto"/>
                <w:left w:val="none" w:sz="0" w:space="0" w:color="auto"/>
                <w:bottom w:val="none" w:sz="0" w:space="0" w:color="auto"/>
                <w:right w:val="none" w:sz="0" w:space="0" w:color="auto"/>
              </w:divBdr>
            </w:div>
          </w:divsChild>
        </w:div>
        <w:div w:id="194106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78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2129">
      <w:bodyDiv w:val="1"/>
      <w:marLeft w:val="0"/>
      <w:marRight w:val="0"/>
      <w:marTop w:val="0"/>
      <w:marBottom w:val="0"/>
      <w:divBdr>
        <w:top w:val="none" w:sz="0" w:space="0" w:color="auto"/>
        <w:left w:val="none" w:sz="0" w:space="0" w:color="auto"/>
        <w:bottom w:val="none" w:sz="0" w:space="0" w:color="auto"/>
        <w:right w:val="none" w:sz="0" w:space="0" w:color="auto"/>
      </w:divBdr>
      <w:divsChild>
        <w:div w:id="887183157">
          <w:marLeft w:val="0"/>
          <w:marRight w:val="0"/>
          <w:marTop w:val="0"/>
          <w:marBottom w:val="0"/>
          <w:divBdr>
            <w:top w:val="none" w:sz="0" w:space="0" w:color="auto"/>
            <w:left w:val="none" w:sz="0" w:space="0" w:color="auto"/>
            <w:bottom w:val="none" w:sz="0" w:space="0" w:color="auto"/>
            <w:right w:val="none" w:sz="0" w:space="0" w:color="auto"/>
          </w:divBdr>
          <w:divsChild>
            <w:div w:id="1316252958">
              <w:marLeft w:val="0"/>
              <w:marRight w:val="0"/>
              <w:marTop w:val="0"/>
              <w:marBottom w:val="0"/>
              <w:divBdr>
                <w:top w:val="none" w:sz="0" w:space="0" w:color="auto"/>
                <w:left w:val="none" w:sz="0" w:space="0" w:color="auto"/>
                <w:bottom w:val="none" w:sz="0" w:space="0" w:color="auto"/>
                <w:right w:val="none" w:sz="0" w:space="0" w:color="auto"/>
              </w:divBdr>
            </w:div>
          </w:divsChild>
        </w:div>
        <w:div w:id="1482498203">
          <w:marLeft w:val="0"/>
          <w:marRight w:val="0"/>
          <w:marTop w:val="0"/>
          <w:marBottom w:val="0"/>
          <w:divBdr>
            <w:top w:val="none" w:sz="0" w:space="0" w:color="auto"/>
            <w:left w:val="none" w:sz="0" w:space="0" w:color="auto"/>
            <w:bottom w:val="none" w:sz="0" w:space="0" w:color="auto"/>
            <w:right w:val="none" w:sz="0" w:space="0" w:color="auto"/>
          </w:divBdr>
          <w:divsChild>
            <w:div w:id="1042635257">
              <w:marLeft w:val="0"/>
              <w:marRight w:val="0"/>
              <w:marTop w:val="0"/>
              <w:marBottom w:val="0"/>
              <w:divBdr>
                <w:top w:val="none" w:sz="0" w:space="0" w:color="auto"/>
                <w:left w:val="none" w:sz="0" w:space="0" w:color="auto"/>
                <w:bottom w:val="none" w:sz="0" w:space="0" w:color="auto"/>
                <w:right w:val="none" w:sz="0" w:space="0" w:color="auto"/>
              </w:divBdr>
            </w:div>
          </w:divsChild>
        </w:div>
        <w:div w:id="1724793460">
          <w:marLeft w:val="0"/>
          <w:marRight w:val="0"/>
          <w:marTop w:val="0"/>
          <w:marBottom w:val="0"/>
          <w:divBdr>
            <w:top w:val="none" w:sz="0" w:space="0" w:color="auto"/>
            <w:left w:val="none" w:sz="0" w:space="0" w:color="auto"/>
            <w:bottom w:val="none" w:sz="0" w:space="0" w:color="auto"/>
            <w:right w:val="none" w:sz="0" w:space="0" w:color="auto"/>
          </w:divBdr>
          <w:divsChild>
            <w:div w:id="1573195643">
              <w:marLeft w:val="0"/>
              <w:marRight w:val="0"/>
              <w:marTop w:val="0"/>
              <w:marBottom w:val="0"/>
              <w:divBdr>
                <w:top w:val="none" w:sz="0" w:space="0" w:color="auto"/>
                <w:left w:val="none" w:sz="0" w:space="0" w:color="auto"/>
                <w:bottom w:val="none" w:sz="0" w:space="0" w:color="auto"/>
                <w:right w:val="none" w:sz="0" w:space="0" w:color="auto"/>
              </w:divBdr>
            </w:div>
          </w:divsChild>
        </w:div>
        <w:div w:id="940723422">
          <w:marLeft w:val="0"/>
          <w:marRight w:val="0"/>
          <w:marTop w:val="0"/>
          <w:marBottom w:val="0"/>
          <w:divBdr>
            <w:top w:val="none" w:sz="0" w:space="0" w:color="auto"/>
            <w:left w:val="none" w:sz="0" w:space="0" w:color="auto"/>
            <w:bottom w:val="none" w:sz="0" w:space="0" w:color="auto"/>
            <w:right w:val="none" w:sz="0" w:space="0" w:color="auto"/>
          </w:divBdr>
          <w:divsChild>
            <w:div w:id="282200173">
              <w:marLeft w:val="0"/>
              <w:marRight w:val="0"/>
              <w:marTop w:val="0"/>
              <w:marBottom w:val="0"/>
              <w:divBdr>
                <w:top w:val="none" w:sz="0" w:space="0" w:color="auto"/>
                <w:left w:val="none" w:sz="0" w:space="0" w:color="auto"/>
                <w:bottom w:val="none" w:sz="0" w:space="0" w:color="auto"/>
                <w:right w:val="none" w:sz="0" w:space="0" w:color="auto"/>
              </w:divBdr>
            </w:div>
          </w:divsChild>
        </w:div>
        <w:div w:id="795442160">
          <w:marLeft w:val="0"/>
          <w:marRight w:val="0"/>
          <w:marTop w:val="0"/>
          <w:marBottom w:val="0"/>
          <w:divBdr>
            <w:top w:val="none" w:sz="0" w:space="0" w:color="auto"/>
            <w:left w:val="none" w:sz="0" w:space="0" w:color="auto"/>
            <w:bottom w:val="none" w:sz="0" w:space="0" w:color="auto"/>
            <w:right w:val="none" w:sz="0" w:space="0" w:color="auto"/>
          </w:divBdr>
          <w:divsChild>
            <w:div w:id="964849970">
              <w:marLeft w:val="0"/>
              <w:marRight w:val="0"/>
              <w:marTop w:val="0"/>
              <w:marBottom w:val="0"/>
              <w:divBdr>
                <w:top w:val="none" w:sz="0" w:space="0" w:color="auto"/>
                <w:left w:val="none" w:sz="0" w:space="0" w:color="auto"/>
                <w:bottom w:val="none" w:sz="0" w:space="0" w:color="auto"/>
                <w:right w:val="none" w:sz="0" w:space="0" w:color="auto"/>
              </w:divBdr>
            </w:div>
          </w:divsChild>
        </w:div>
        <w:div w:id="1704018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2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516922">
      <w:bodyDiv w:val="1"/>
      <w:marLeft w:val="0"/>
      <w:marRight w:val="0"/>
      <w:marTop w:val="0"/>
      <w:marBottom w:val="0"/>
      <w:divBdr>
        <w:top w:val="none" w:sz="0" w:space="0" w:color="auto"/>
        <w:left w:val="none" w:sz="0" w:space="0" w:color="auto"/>
        <w:bottom w:val="none" w:sz="0" w:space="0" w:color="auto"/>
        <w:right w:val="none" w:sz="0" w:space="0" w:color="auto"/>
      </w:divBdr>
      <w:divsChild>
        <w:div w:id="87597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5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1086</TotalTime>
  <Pages>6</Pages>
  <Words>695</Words>
  <Characters>3827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WAFO SIEWE Julie-Cassandra</dc:creator>
  <cp:keywords/>
  <dc:description/>
  <cp:lastModifiedBy>WAFO SIEWE Julie-Cassandra</cp:lastModifiedBy>
  <cp:revision>4</cp:revision>
  <dcterms:created xsi:type="dcterms:W3CDTF">2025-07-23T09:52:00Z</dcterms:created>
  <dcterms:modified xsi:type="dcterms:W3CDTF">2025-07-30T10:30:00Z</dcterms:modified>
</cp:coreProperties>
</file>